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B838E" w14:textId="77777777" w:rsidR="009F786A" w:rsidRDefault="009F786A" w:rsidP="009F786A">
      <w:pPr>
        <w:rPr>
          <w:rFonts w:cs="Arial"/>
          <w:b/>
          <w:sz w:val="28"/>
          <w:szCs w:val="28"/>
        </w:rPr>
      </w:pPr>
      <w:r>
        <w:rPr>
          <w:rFonts w:cs="Arial"/>
          <w:b/>
          <w:sz w:val="28"/>
          <w:szCs w:val="28"/>
        </w:rPr>
        <w:t>Lisburn &amp; Castlereagh City Council</w:t>
      </w:r>
    </w:p>
    <w:p w14:paraId="0EF78A4E" w14:textId="77777777" w:rsidR="009F786A" w:rsidRDefault="009F786A" w:rsidP="009F786A">
      <w:pPr>
        <w:rPr>
          <w:rFonts w:cs="Arial"/>
          <w:b/>
          <w:sz w:val="28"/>
          <w:szCs w:val="28"/>
        </w:rPr>
      </w:pPr>
    </w:p>
    <w:p w14:paraId="24AA149E" w14:textId="7E514601" w:rsidR="00324BD9" w:rsidRDefault="00324BD9" w:rsidP="009F786A">
      <w:pPr>
        <w:rPr>
          <w:rFonts w:cs="Arial"/>
          <w:b/>
          <w:sz w:val="28"/>
          <w:szCs w:val="28"/>
        </w:rPr>
      </w:pPr>
      <w:bookmarkStart w:id="0" w:name="_GoBack"/>
      <w:bookmarkEnd w:id="0"/>
      <w:r w:rsidRPr="00507CB4">
        <w:rPr>
          <w:rFonts w:cs="Arial"/>
          <w:b/>
          <w:sz w:val="28"/>
          <w:szCs w:val="28"/>
        </w:rPr>
        <w:t>Equality and Good Relations Screening</w:t>
      </w:r>
      <w:r w:rsidR="009F786A">
        <w:rPr>
          <w:rFonts w:cs="Arial"/>
          <w:b/>
          <w:sz w:val="28"/>
          <w:szCs w:val="28"/>
        </w:rPr>
        <w:t xml:space="preserve"> - </w:t>
      </w:r>
      <w:r>
        <w:rPr>
          <w:rFonts w:cs="Arial"/>
          <w:b/>
          <w:sz w:val="28"/>
          <w:szCs w:val="28"/>
        </w:rPr>
        <w:t>Awakening the Gateways</w:t>
      </w:r>
    </w:p>
    <w:p w14:paraId="2BE5B7D6" w14:textId="77777777" w:rsidR="00324BD9" w:rsidRDefault="00324BD9" w:rsidP="004679A1">
      <w:pPr>
        <w:rPr>
          <w:rFonts w:cs="Arial"/>
          <w:b/>
          <w:sz w:val="32"/>
          <w:szCs w:val="28"/>
        </w:rPr>
      </w:pPr>
    </w:p>
    <w:p w14:paraId="26CA4D55" w14:textId="77777777" w:rsidR="004679A1" w:rsidRPr="00C175E3" w:rsidRDefault="004679A1" w:rsidP="004679A1">
      <w:pPr>
        <w:rPr>
          <w:rFonts w:cs="Arial"/>
          <w:b/>
          <w:szCs w:val="28"/>
        </w:rPr>
      </w:pPr>
      <w:r w:rsidRPr="00C175E3">
        <w:rPr>
          <w:rFonts w:cs="Arial"/>
          <w:b/>
          <w:szCs w:val="28"/>
        </w:rPr>
        <w:t>Part 1. Policy scoping</w:t>
      </w:r>
    </w:p>
    <w:p w14:paraId="3A057F62" w14:textId="77777777" w:rsidR="004679A1" w:rsidRPr="00C175E3" w:rsidRDefault="004679A1" w:rsidP="004679A1">
      <w:pPr>
        <w:rPr>
          <w:rFonts w:cs="Arial"/>
          <w:b/>
          <w:sz w:val="14"/>
          <w:szCs w:val="16"/>
        </w:rPr>
      </w:pPr>
    </w:p>
    <w:p w14:paraId="7FF4B3B4" w14:textId="77777777" w:rsidR="004679A1" w:rsidRPr="00C175E3" w:rsidRDefault="004679A1" w:rsidP="004679A1">
      <w:pPr>
        <w:rPr>
          <w:rFonts w:cs="Arial"/>
          <w:bCs/>
          <w:sz w:val="14"/>
          <w:szCs w:val="16"/>
        </w:rPr>
      </w:pPr>
    </w:p>
    <w:p w14:paraId="699F102D" w14:textId="77777777" w:rsidR="004679A1" w:rsidRPr="00C175E3" w:rsidRDefault="00210C9A" w:rsidP="004679A1">
      <w:pPr>
        <w:rPr>
          <w:rFonts w:cs="Arial"/>
          <w:b/>
          <w:szCs w:val="28"/>
          <w:u w:val="single"/>
        </w:rPr>
      </w:pPr>
      <w:r w:rsidRPr="00C175E3">
        <w:rPr>
          <w:rFonts w:cs="Arial"/>
          <w:b/>
          <w:szCs w:val="28"/>
          <w:u w:val="single"/>
        </w:rPr>
        <w:t>Information about the policy</w:t>
      </w:r>
    </w:p>
    <w:p w14:paraId="163C7E12" w14:textId="77777777" w:rsidR="004679A1" w:rsidRPr="00324BD9" w:rsidRDefault="004679A1" w:rsidP="004679A1">
      <w:pPr>
        <w:rPr>
          <w:rFonts w:cs="Arial"/>
          <w:b/>
          <w:sz w:val="32"/>
          <w:szCs w:val="28"/>
        </w:rPr>
      </w:pPr>
    </w:p>
    <w:p w14:paraId="29BD2559" w14:textId="77777777" w:rsidR="004679A1" w:rsidRPr="00C175E3" w:rsidRDefault="004679A1" w:rsidP="004679A1">
      <w:pPr>
        <w:pStyle w:val="Heading1"/>
        <w:rPr>
          <w:rFonts w:cs="Arial"/>
        </w:rPr>
      </w:pPr>
      <w:r w:rsidRPr="00C175E3">
        <w:rPr>
          <w:rFonts w:cs="Arial"/>
        </w:rP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324BD9" w14:paraId="595C3FBF" w14:textId="77777777" w:rsidTr="009C1DE9">
        <w:trPr>
          <w:trHeight w:val="356"/>
        </w:trPr>
        <w:tc>
          <w:tcPr>
            <w:tcW w:w="10154" w:type="dxa"/>
          </w:tcPr>
          <w:p w14:paraId="584E92A2" w14:textId="77777777" w:rsidR="004679A1" w:rsidRPr="004C1D34" w:rsidRDefault="00F47722" w:rsidP="00F47722">
            <w:pPr>
              <w:rPr>
                <w:rFonts w:cs="Arial"/>
                <w:b/>
                <w:sz w:val="28"/>
                <w:szCs w:val="28"/>
              </w:rPr>
            </w:pPr>
            <w:r w:rsidRPr="004C1D34">
              <w:rPr>
                <w:rFonts w:cs="Arial"/>
                <w:b/>
                <w:sz w:val="28"/>
                <w:szCs w:val="28"/>
              </w:rPr>
              <w:t>Awakening the Gateways</w:t>
            </w:r>
          </w:p>
        </w:tc>
      </w:tr>
    </w:tbl>
    <w:p w14:paraId="430655A2" w14:textId="77777777" w:rsidR="004679A1" w:rsidRPr="00324BD9" w:rsidRDefault="004679A1" w:rsidP="004679A1">
      <w:pPr>
        <w:rPr>
          <w:rFonts w:cs="Arial"/>
          <w:b/>
          <w:sz w:val="32"/>
          <w:szCs w:val="28"/>
        </w:rPr>
      </w:pPr>
    </w:p>
    <w:p w14:paraId="650FFA1F" w14:textId="77777777" w:rsidR="004679A1" w:rsidRPr="00C175E3" w:rsidRDefault="004679A1" w:rsidP="004679A1">
      <w:pPr>
        <w:pStyle w:val="Heading1"/>
        <w:rPr>
          <w:rFonts w:cs="Arial"/>
        </w:rPr>
      </w:pPr>
      <w:r w:rsidRPr="00C175E3">
        <w:rPr>
          <w:rFonts w:cs="Arial"/>
        </w:rP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3"/>
        <w:gridCol w:w="2760"/>
        <w:gridCol w:w="543"/>
        <w:gridCol w:w="2764"/>
        <w:gridCol w:w="555"/>
      </w:tblGrid>
      <w:tr w:rsidR="004679A1" w:rsidRPr="00C175E3" w14:paraId="2916B6B2" w14:textId="77777777" w:rsidTr="00CB0586">
        <w:trPr>
          <w:trHeight w:hRule="exact" w:val="397"/>
        </w:trPr>
        <w:tc>
          <w:tcPr>
            <w:tcW w:w="2824" w:type="dxa"/>
          </w:tcPr>
          <w:p w14:paraId="30FB6209" w14:textId="77777777" w:rsidR="004679A1" w:rsidRPr="00C175E3" w:rsidRDefault="004679A1" w:rsidP="00CB0586">
            <w:pPr>
              <w:pStyle w:val="Heading1"/>
              <w:rPr>
                <w:rFonts w:cs="Arial"/>
              </w:rPr>
            </w:pPr>
            <w:r w:rsidRPr="00C175E3">
              <w:rPr>
                <w:rFonts w:cs="Arial"/>
              </w:rPr>
              <w:t>An existing policy?</w:t>
            </w:r>
          </w:p>
        </w:tc>
        <w:tc>
          <w:tcPr>
            <w:tcW w:w="556" w:type="dxa"/>
          </w:tcPr>
          <w:p w14:paraId="36ECC6E4" w14:textId="77777777" w:rsidR="004679A1" w:rsidRPr="00C175E3" w:rsidRDefault="004679A1" w:rsidP="00CB0586">
            <w:pPr>
              <w:rPr>
                <w:rFonts w:cs="Arial"/>
                <w:b/>
                <w:sz w:val="28"/>
                <w:szCs w:val="28"/>
              </w:rPr>
            </w:pPr>
          </w:p>
        </w:tc>
        <w:tc>
          <w:tcPr>
            <w:tcW w:w="2824" w:type="dxa"/>
          </w:tcPr>
          <w:p w14:paraId="3496E794" w14:textId="77777777" w:rsidR="004679A1" w:rsidRPr="00C175E3" w:rsidRDefault="004679A1" w:rsidP="00CB0586">
            <w:pPr>
              <w:pStyle w:val="Heading1"/>
              <w:rPr>
                <w:rFonts w:cs="Arial"/>
              </w:rPr>
            </w:pPr>
            <w:r w:rsidRPr="00C175E3">
              <w:rPr>
                <w:rFonts w:cs="Arial"/>
              </w:rPr>
              <w:t>A revised policy?</w:t>
            </w:r>
          </w:p>
        </w:tc>
        <w:tc>
          <w:tcPr>
            <w:tcW w:w="556" w:type="dxa"/>
          </w:tcPr>
          <w:p w14:paraId="1C3EEEF0" w14:textId="77777777" w:rsidR="004679A1" w:rsidRPr="00C175E3" w:rsidRDefault="004679A1" w:rsidP="00CB0586">
            <w:pPr>
              <w:rPr>
                <w:rFonts w:cs="Arial"/>
                <w:b/>
                <w:sz w:val="28"/>
                <w:szCs w:val="28"/>
              </w:rPr>
            </w:pPr>
          </w:p>
        </w:tc>
        <w:tc>
          <w:tcPr>
            <w:tcW w:w="2829" w:type="dxa"/>
          </w:tcPr>
          <w:p w14:paraId="35611C52" w14:textId="77777777" w:rsidR="004679A1" w:rsidRPr="00C175E3" w:rsidRDefault="004679A1" w:rsidP="00CB0586">
            <w:pPr>
              <w:pStyle w:val="Heading1"/>
              <w:rPr>
                <w:rFonts w:cs="Arial"/>
              </w:rPr>
            </w:pPr>
            <w:r w:rsidRPr="00C175E3">
              <w:rPr>
                <w:rFonts w:cs="Arial"/>
              </w:rPr>
              <w:t>A new policy?</w:t>
            </w:r>
          </w:p>
        </w:tc>
        <w:tc>
          <w:tcPr>
            <w:tcW w:w="561" w:type="dxa"/>
          </w:tcPr>
          <w:p w14:paraId="698832EE" w14:textId="77777777" w:rsidR="004679A1" w:rsidRPr="00C175E3" w:rsidRDefault="004679A1" w:rsidP="00CB0586">
            <w:pPr>
              <w:rPr>
                <w:rFonts w:cs="Arial"/>
                <w:b/>
                <w:sz w:val="28"/>
                <w:szCs w:val="28"/>
              </w:rPr>
            </w:pPr>
            <w:r w:rsidRPr="00C175E3">
              <w:rPr>
                <w:rFonts w:cs="Arial"/>
                <w:b/>
                <w:sz w:val="28"/>
                <w:szCs w:val="28"/>
              </w:rPr>
              <w:t>X</w:t>
            </w:r>
          </w:p>
        </w:tc>
      </w:tr>
    </w:tbl>
    <w:p w14:paraId="676B8328" w14:textId="77777777" w:rsidR="004679A1" w:rsidRDefault="004679A1" w:rsidP="004679A1">
      <w:pPr>
        <w:rPr>
          <w:rFonts w:cs="Arial"/>
          <w:b/>
          <w:sz w:val="32"/>
          <w:szCs w:val="28"/>
        </w:rPr>
      </w:pPr>
    </w:p>
    <w:p w14:paraId="22939416" w14:textId="77777777" w:rsidR="00324BD9" w:rsidRPr="00C175E3" w:rsidRDefault="00324BD9" w:rsidP="00324BD9">
      <w:pPr>
        <w:rPr>
          <w:rFonts w:cs="Arial"/>
          <w:b/>
          <w:sz w:val="28"/>
        </w:rPr>
      </w:pPr>
      <w:r w:rsidRPr="00C175E3">
        <w:rPr>
          <w:rFonts w:cs="Arial"/>
          <w:b/>
          <w:sz w:val="28"/>
        </w:rPr>
        <w:t>Introduction and background to the project</w:t>
      </w:r>
    </w:p>
    <w:p w14:paraId="12A4E1D1" w14:textId="77777777" w:rsidR="00324BD9" w:rsidRPr="00324BD9" w:rsidRDefault="00324BD9" w:rsidP="00324BD9">
      <w:pPr>
        <w:rPr>
          <w:rFonts w:cs="Arial"/>
          <w:b/>
          <w:sz w:val="28"/>
        </w:rPr>
      </w:pPr>
      <w:r w:rsidRPr="00324BD9">
        <w:rPr>
          <w:rFonts w:cs="Arial"/>
          <w:b/>
          <w:sz w:val="28"/>
        </w:rPr>
        <w:tab/>
      </w:r>
      <w:r w:rsidRPr="00324BD9">
        <w:rPr>
          <w:rFonts w:cs="Arial"/>
          <w:b/>
          <w:sz w:val="28"/>
        </w:rPr>
        <w:tab/>
      </w:r>
      <w:r w:rsidRPr="00324BD9">
        <w:rPr>
          <w:rFonts w:cs="Arial"/>
          <w:b/>
          <w:sz w:val="28"/>
        </w:rPr>
        <w:tab/>
      </w:r>
      <w:r w:rsidRPr="00324BD9">
        <w:rPr>
          <w:rFonts w:cs="Arial"/>
          <w:b/>
          <w:sz w:val="28"/>
        </w:rPr>
        <w:tab/>
      </w:r>
    </w:p>
    <w:p w14:paraId="5A77CFE3" w14:textId="77777777" w:rsidR="0077783A" w:rsidRDefault="00324BD9" w:rsidP="0077783A">
      <w:pPr>
        <w:pStyle w:val="FormField"/>
        <w:framePr w:hSpace="0" w:wrap="auto" w:vAnchor="margin" w:hAnchor="text" w:yAlign="inline"/>
        <w:suppressOverlap w:val="0"/>
        <w:rPr>
          <w:rFonts w:ascii="Arial" w:hAnsi="Arial" w:cs="Arial"/>
          <w:i w:val="0"/>
          <w:sz w:val="24"/>
        </w:rPr>
      </w:pPr>
      <w:r w:rsidRPr="00324BD9">
        <w:rPr>
          <w:rFonts w:ascii="Arial" w:hAnsi="Arial" w:cs="Arial"/>
          <w:i w:val="0"/>
          <w:sz w:val="24"/>
        </w:rPr>
        <w:t xml:space="preserve">Through funding from Department for Communities (DFC) the Council are delivering a Gateways initiative </w:t>
      </w:r>
      <w:r w:rsidR="009C1DE9" w:rsidRPr="009C1DE9">
        <w:rPr>
          <w:rFonts w:ascii="Arial" w:hAnsi="Arial" w:cs="Arial"/>
          <w:i w:val="0"/>
          <w:sz w:val="24"/>
        </w:rPr>
        <w:t>improve the sense of welcome and arrival for visitors to Lisburn City Centre.</w:t>
      </w:r>
      <w:r w:rsidR="009C1DE9">
        <w:rPr>
          <w:rFonts w:ascii="Arial" w:hAnsi="Arial" w:cs="Arial"/>
          <w:i w:val="0"/>
          <w:sz w:val="24"/>
        </w:rPr>
        <w:t xml:space="preserve"> </w:t>
      </w:r>
    </w:p>
    <w:p w14:paraId="416F23D0" w14:textId="77777777" w:rsidR="0077783A" w:rsidRDefault="0077783A" w:rsidP="0077783A">
      <w:pPr>
        <w:pStyle w:val="FormField"/>
        <w:framePr w:hSpace="0" w:wrap="auto" w:vAnchor="margin" w:hAnchor="text" w:yAlign="inline"/>
        <w:suppressOverlap w:val="0"/>
        <w:rPr>
          <w:rFonts w:ascii="Arial" w:hAnsi="Arial" w:cs="Arial"/>
          <w:i w:val="0"/>
          <w:sz w:val="24"/>
        </w:rPr>
      </w:pPr>
    </w:p>
    <w:p w14:paraId="5FBDAF10" w14:textId="77777777" w:rsidR="0077783A" w:rsidRDefault="0077783A" w:rsidP="0077783A">
      <w:pPr>
        <w:pStyle w:val="FormField"/>
        <w:framePr w:hSpace="0" w:wrap="auto" w:vAnchor="margin" w:hAnchor="text" w:yAlign="inline"/>
        <w:suppressOverlap w:val="0"/>
        <w:rPr>
          <w:rFonts w:ascii="Arial" w:hAnsi="Arial" w:cs="Arial"/>
          <w:i w:val="0"/>
          <w:sz w:val="24"/>
        </w:rPr>
      </w:pPr>
      <w:r w:rsidRPr="00324BD9">
        <w:rPr>
          <w:rFonts w:ascii="Arial" w:hAnsi="Arial" w:cs="Arial"/>
          <w:i w:val="0"/>
          <w:sz w:val="24"/>
        </w:rPr>
        <w:t xml:space="preserve">The proposed </w:t>
      </w:r>
      <w:r>
        <w:rPr>
          <w:rFonts w:ascii="Arial" w:hAnsi="Arial" w:cs="Arial"/>
          <w:i w:val="0"/>
          <w:sz w:val="24"/>
        </w:rPr>
        <w:t xml:space="preserve">Gateways </w:t>
      </w:r>
      <w:r w:rsidRPr="00324BD9">
        <w:rPr>
          <w:rFonts w:ascii="Arial" w:hAnsi="Arial" w:cs="Arial"/>
          <w:i w:val="0"/>
          <w:sz w:val="24"/>
        </w:rPr>
        <w:t>project has previously been highlighted in the revised Lisburn City Centre Masterplan as a key project to be taken forward by the C</w:t>
      </w:r>
      <w:r w:rsidR="00EF5392">
        <w:rPr>
          <w:rFonts w:ascii="Arial" w:hAnsi="Arial" w:cs="Arial"/>
          <w:i w:val="0"/>
          <w:sz w:val="24"/>
        </w:rPr>
        <w:t>ouncil in partnership with statutory</w:t>
      </w:r>
      <w:r w:rsidRPr="00324BD9">
        <w:rPr>
          <w:rFonts w:ascii="Arial" w:hAnsi="Arial" w:cs="Arial"/>
          <w:i w:val="0"/>
          <w:sz w:val="24"/>
        </w:rPr>
        <w:t xml:space="preserve"> bodies. One of the key objectives of the Masterplan is to create a more welcoming and better connected city centre and to create a positive sense of arrival and ensure that the expanded</w:t>
      </w:r>
      <w:r>
        <w:rPr>
          <w:rFonts w:ascii="Arial" w:hAnsi="Arial" w:cs="Arial"/>
          <w:i w:val="0"/>
          <w:sz w:val="24"/>
        </w:rPr>
        <w:t xml:space="preserve"> city centre is easy to access.</w:t>
      </w:r>
    </w:p>
    <w:p w14:paraId="0AF1E41D" w14:textId="77777777" w:rsidR="009F694B" w:rsidRDefault="009F694B" w:rsidP="009F694B">
      <w:pPr>
        <w:spacing w:line="276" w:lineRule="auto"/>
        <w:rPr>
          <w:rFonts w:cs="Arial"/>
          <w:szCs w:val="24"/>
        </w:rPr>
      </w:pPr>
    </w:p>
    <w:p w14:paraId="7CC8E434" w14:textId="77777777" w:rsidR="009F694B" w:rsidRDefault="009F694B" w:rsidP="009F694B">
      <w:pPr>
        <w:spacing w:line="276" w:lineRule="auto"/>
        <w:rPr>
          <w:rFonts w:cs="Arial"/>
          <w:szCs w:val="24"/>
        </w:rPr>
      </w:pPr>
      <w:r>
        <w:rPr>
          <w:rFonts w:cs="Arial"/>
          <w:szCs w:val="24"/>
        </w:rPr>
        <w:t xml:space="preserve">Awakening the Gateways will consider the various entry points residents and visitors use to </w:t>
      </w:r>
      <w:proofErr w:type="gramStart"/>
      <w:r>
        <w:rPr>
          <w:rFonts w:cs="Arial"/>
          <w:szCs w:val="24"/>
        </w:rPr>
        <w:t>access</w:t>
      </w:r>
      <w:proofErr w:type="gramEnd"/>
      <w:r>
        <w:rPr>
          <w:rFonts w:cs="Arial"/>
          <w:szCs w:val="24"/>
        </w:rPr>
        <w:t xml:space="preserve"> the City Centre and improve these with the lighting and attractive installations by linking them to the heart of the city, namely the public realm space in market square where day to day outdoor city life takes place and where people can meet to socialise, shop or simply watch the world go by. </w:t>
      </w:r>
    </w:p>
    <w:p w14:paraId="41E79D85" w14:textId="77777777" w:rsidR="0077783A" w:rsidRDefault="0077783A" w:rsidP="0077783A">
      <w:pPr>
        <w:pStyle w:val="FormField"/>
        <w:framePr w:hSpace="0" w:wrap="auto" w:vAnchor="margin" w:hAnchor="text" w:yAlign="inline"/>
        <w:suppressOverlap w:val="0"/>
        <w:rPr>
          <w:rFonts w:ascii="Arial" w:hAnsi="Arial" w:cs="Arial"/>
          <w:i w:val="0"/>
          <w:sz w:val="24"/>
        </w:rPr>
      </w:pPr>
    </w:p>
    <w:p w14:paraId="6D92D041" w14:textId="77777777" w:rsidR="0077783A" w:rsidRPr="0077783A" w:rsidRDefault="009C1DE9" w:rsidP="0077783A">
      <w:pPr>
        <w:pStyle w:val="FormField"/>
        <w:framePr w:hSpace="0" w:wrap="auto" w:vAnchor="margin" w:hAnchor="text" w:yAlign="inline"/>
        <w:suppressOverlap w:val="0"/>
        <w:rPr>
          <w:rFonts w:cs="Arial"/>
        </w:rPr>
      </w:pPr>
      <w:r>
        <w:rPr>
          <w:rFonts w:ascii="Arial" w:hAnsi="Arial" w:cs="Arial"/>
          <w:i w:val="0"/>
          <w:sz w:val="24"/>
        </w:rPr>
        <w:t>Feature Lighting is being installed on the outsi</w:t>
      </w:r>
      <w:r w:rsidR="0077783A">
        <w:rPr>
          <w:rFonts w:ascii="Arial" w:hAnsi="Arial" w:cs="Arial"/>
          <w:i w:val="0"/>
          <w:sz w:val="24"/>
        </w:rPr>
        <w:t>de of Lisburn Bus Station and umbrellas will be installed in key lanes and entries leading into Lisburn City Centre,</w:t>
      </w:r>
      <w:r w:rsidR="0077783A" w:rsidRPr="009C1DE9">
        <w:t xml:space="preserve"> </w:t>
      </w:r>
      <w:r w:rsidR="0077783A" w:rsidRPr="009C1DE9">
        <w:rPr>
          <w:rFonts w:ascii="Arial" w:hAnsi="Arial" w:cs="Arial"/>
          <w:i w:val="0"/>
          <w:sz w:val="24"/>
        </w:rPr>
        <w:t>primarily supporting regeneration and revitalisation whilst also raising the pr</w:t>
      </w:r>
      <w:r w:rsidR="0056181B">
        <w:rPr>
          <w:rFonts w:ascii="Arial" w:hAnsi="Arial" w:cs="Arial"/>
          <w:i w:val="0"/>
          <w:sz w:val="24"/>
        </w:rPr>
        <w:t xml:space="preserve">ofile of the Mayoral charities. </w:t>
      </w:r>
      <w:r w:rsidR="0077783A" w:rsidRPr="0077783A">
        <w:rPr>
          <w:rFonts w:ascii="Arial" w:hAnsi="Arial" w:cs="Arial"/>
          <w:i w:val="0"/>
          <w:sz w:val="24"/>
        </w:rPr>
        <w:t>It is proposed to suspend a number of umbrellas in each gateway which will be lit up from below. There will be a total of 64 umbrellas across the City Centre</w:t>
      </w:r>
      <w:r w:rsidR="0077783A">
        <w:rPr>
          <w:rFonts w:ascii="Arial" w:hAnsi="Arial" w:cs="Arial"/>
          <w:i w:val="0"/>
          <w:sz w:val="24"/>
        </w:rPr>
        <w:t>.</w:t>
      </w:r>
      <w:r w:rsidR="0077783A" w:rsidRPr="0077783A">
        <w:rPr>
          <w:rFonts w:ascii="Arial" w:hAnsi="Arial" w:cs="Arial"/>
          <w:i w:val="0"/>
          <w:sz w:val="24"/>
        </w:rPr>
        <w:t xml:space="preserve"> </w:t>
      </w:r>
      <w:r w:rsidR="0077783A" w:rsidRPr="009C1DE9">
        <w:rPr>
          <w:rFonts w:ascii="Arial" w:hAnsi="Arial" w:cs="Arial"/>
          <w:i w:val="0"/>
          <w:sz w:val="24"/>
        </w:rPr>
        <w:t>Proposed locations have been identified as follows</w:t>
      </w:r>
      <w:r w:rsidR="0077783A">
        <w:rPr>
          <w:rFonts w:ascii="Arial" w:hAnsi="Arial" w:cs="Arial"/>
          <w:i w:val="0"/>
          <w:sz w:val="24"/>
        </w:rPr>
        <w:t>:</w:t>
      </w:r>
    </w:p>
    <w:p w14:paraId="344C3EC2" w14:textId="77777777" w:rsidR="0077783A" w:rsidRDefault="0077783A" w:rsidP="0077783A">
      <w:pPr>
        <w:ind w:left="1440"/>
        <w:contextualSpacing/>
        <w:rPr>
          <w:rFonts w:cs="Arial"/>
        </w:rPr>
      </w:pPr>
    </w:p>
    <w:p w14:paraId="6C1056BD" w14:textId="77777777" w:rsidR="0077783A" w:rsidRPr="009B554B" w:rsidRDefault="0077783A" w:rsidP="0077783A">
      <w:pPr>
        <w:numPr>
          <w:ilvl w:val="1"/>
          <w:numId w:val="27"/>
        </w:numPr>
        <w:contextualSpacing/>
        <w:rPr>
          <w:rFonts w:cs="Arial"/>
        </w:rPr>
      </w:pPr>
      <w:proofErr w:type="spellStart"/>
      <w:r w:rsidRPr="009B554B">
        <w:rPr>
          <w:rFonts w:cs="Arial"/>
        </w:rPr>
        <w:t>Haslems</w:t>
      </w:r>
      <w:proofErr w:type="spellEnd"/>
      <w:r w:rsidRPr="009B554B">
        <w:rPr>
          <w:rFonts w:cs="Arial"/>
        </w:rPr>
        <w:t xml:space="preserve"> Lane</w:t>
      </w:r>
    </w:p>
    <w:p w14:paraId="49DC8EB0" w14:textId="77777777" w:rsidR="0077783A" w:rsidRDefault="0077783A" w:rsidP="0077783A">
      <w:pPr>
        <w:numPr>
          <w:ilvl w:val="1"/>
          <w:numId w:val="27"/>
        </w:numPr>
        <w:contextualSpacing/>
        <w:rPr>
          <w:rFonts w:cs="Arial"/>
        </w:rPr>
      </w:pPr>
      <w:r w:rsidRPr="009B554B">
        <w:rPr>
          <w:rFonts w:cs="Arial"/>
        </w:rPr>
        <w:t>Access to Graham Gardens adjacent to Pound stretcher – McKeown Street</w:t>
      </w:r>
    </w:p>
    <w:p w14:paraId="2D5AE3DC" w14:textId="77777777" w:rsidR="009C1DE9" w:rsidRPr="0077783A" w:rsidRDefault="0077783A" w:rsidP="0077783A">
      <w:pPr>
        <w:numPr>
          <w:ilvl w:val="1"/>
          <w:numId w:val="27"/>
        </w:numPr>
        <w:contextualSpacing/>
        <w:rPr>
          <w:rFonts w:cs="Arial"/>
        </w:rPr>
      </w:pPr>
      <w:r w:rsidRPr="0077783A">
        <w:rPr>
          <w:rFonts w:cs="Arial"/>
        </w:rPr>
        <w:t xml:space="preserve">Access to Graham Gardens adjacent to </w:t>
      </w:r>
      <w:proofErr w:type="spellStart"/>
      <w:r w:rsidRPr="0077783A">
        <w:rPr>
          <w:rFonts w:cs="Arial"/>
        </w:rPr>
        <w:t>Crèma</w:t>
      </w:r>
      <w:proofErr w:type="spellEnd"/>
      <w:r w:rsidRPr="0077783A">
        <w:rPr>
          <w:rFonts w:cs="Arial"/>
        </w:rPr>
        <w:t xml:space="preserve"> Coffee Shop.</w:t>
      </w:r>
    </w:p>
    <w:p w14:paraId="12E4344F" w14:textId="77777777" w:rsidR="00324BD9" w:rsidRPr="00324BD9" w:rsidRDefault="00324BD9" w:rsidP="00324BD9">
      <w:pPr>
        <w:pStyle w:val="FormField"/>
        <w:framePr w:hSpace="0" w:wrap="auto" w:vAnchor="margin" w:hAnchor="text" w:yAlign="inline"/>
        <w:suppressOverlap w:val="0"/>
        <w:rPr>
          <w:rFonts w:ascii="Arial" w:hAnsi="Arial" w:cs="Arial"/>
          <w:i w:val="0"/>
          <w:sz w:val="24"/>
        </w:rPr>
      </w:pPr>
    </w:p>
    <w:p w14:paraId="57B775D1" w14:textId="77777777" w:rsidR="0077783A" w:rsidRPr="0077783A" w:rsidRDefault="0077783A" w:rsidP="0077783A">
      <w:pPr>
        <w:pStyle w:val="FormField"/>
        <w:framePr w:hSpace="0" w:wrap="auto" w:vAnchor="margin" w:hAnchor="text" w:yAlign="inline"/>
        <w:suppressOverlap w:val="0"/>
        <w:rPr>
          <w:rFonts w:ascii="Arial" w:hAnsi="Arial" w:cs="Arial"/>
          <w:i w:val="0"/>
          <w:sz w:val="24"/>
        </w:rPr>
      </w:pPr>
      <w:r w:rsidRPr="0077783A">
        <w:rPr>
          <w:rFonts w:ascii="Arial" w:hAnsi="Arial" w:cs="Arial"/>
          <w:i w:val="0"/>
          <w:sz w:val="24"/>
        </w:rPr>
        <w:lastRenderedPageBreak/>
        <w:t>Interpretative signage will be installed at each location to provide information on the purpose of the project and a background to the charity.</w:t>
      </w:r>
    </w:p>
    <w:p w14:paraId="342FB8D4" w14:textId="77777777" w:rsidR="0077783A" w:rsidRDefault="0077783A" w:rsidP="0077783A">
      <w:pPr>
        <w:pStyle w:val="FormField"/>
        <w:framePr w:hSpace="0" w:wrap="auto" w:vAnchor="margin" w:hAnchor="text" w:yAlign="inline"/>
        <w:suppressOverlap w:val="0"/>
        <w:rPr>
          <w:rFonts w:ascii="Arial" w:hAnsi="Arial" w:cs="Arial"/>
          <w:i w:val="0"/>
          <w:sz w:val="24"/>
        </w:rPr>
      </w:pPr>
    </w:p>
    <w:p w14:paraId="25D2780E" w14:textId="77777777" w:rsidR="0077783A" w:rsidRDefault="0077783A" w:rsidP="0077783A">
      <w:pPr>
        <w:pStyle w:val="FormField"/>
        <w:framePr w:hSpace="0" w:wrap="auto" w:vAnchor="margin" w:hAnchor="text" w:yAlign="inline"/>
        <w:suppressOverlap w:val="0"/>
        <w:rPr>
          <w:rFonts w:ascii="Arial" w:hAnsi="Arial" w:cs="Arial"/>
          <w:i w:val="0"/>
          <w:sz w:val="24"/>
        </w:rPr>
      </w:pPr>
      <w:r w:rsidRPr="0077783A">
        <w:rPr>
          <w:rFonts w:ascii="Arial" w:hAnsi="Arial" w:cs="Arial"/>
          <w:i w:val="0"/>
          <w:sz w:val="24"/>
        </w:rPr>
        <w:t>It is also proposed that additional resources available thr</w:t>
      </w:r>
      <w:r>
        <w:rPr>
          <w:rFonts w:ascii="Arial" w:hAnsi="Arial" w:cs="Arial"/>
          <w:i w:val="0"/>
          <w:sz w:val="24"/>
        </w:rPr>
        <w:t xml:space="preserve">ough the Awakening the Gateways </w:t>
      </w:r>
      <w:r w:rsidRPr="0077783A">
        <w:rPr>
          <w:rFonts w:ascii="Arial" w:hAnsi="Arial" w:cs="Arial"/>
          <w:i w:val="0"/>
          <w:sz w:val="24"/>
        </w:rPr>
        <w:t xml:space="preserve">initiative will be utilised to replace the damaged </w:t>
      </w:r>
      <w:proofErr w:type="spellStart"/>
      <w:r w:rsidRPr="0077783A">
        <w:rPr>
          <w:rFonts w:ascii="Arial" w:hAnsi="Arial" w:cs="Arial"/>
          <w:i w:val="0"/>
          <w:sz w:val="24"/>
        </w:rPr>
        <w:t>vinyls</w:t>
      </w:r>
      <w:proofErr w:type="spellEnd"/>
      <w:r w:rsidRPr="0077783A">
        <w:rPr>
          <w:rFonts w:ascii="Arial" w:hAnsi="Arial" w:cs="Arial"/>
          <w:i w:val="0"/>
          <w:sz w:val="24"/>
        </w:rPr>
        <w:t xml:space="preserve"> in </w:t>
      </w:r>
      <w:proofErr w:type="spellStart"/>
      <w:r w:rsidRPr="0077783A">
        <w:rPr>
          <w:rFonts w:ascii="Arial" w:hAnsi="Arial" w:cs="Arial"/>
          <w:i w:val="0"/>
          <w:sz w:val="24"/>
        </w:rPr>
        <w:t>Haslems</w:t>
      </w:r>
      <w:proofErr w:type="spellEnd"/>
      <w:r w:rsidRPr="0077783A">
        <w:rPr>
          <w:rFonts w:ascii="Arial" w:hAnsi="Arial" w:cs="Arial"/>
          <w:i w:val="0"/>
          <w:sz w:val="24"/>
        </w:rPr>
        <w:t xml:space="preserve"> Lane, will provide additional alleyway lighting where possible and provide deep cleaning across the City Centre.</w:t>
      </w:r>
    </w:p>
    <w:p w14:paraId="16547F2A" w14:textId="77777777" w:rsidR="000918DA" w:rsidRPr="00324BD9" w:rsidRDefault="000918DA" w:rsidP="004679A1">
      <w:pPr>
        <w:rPr>
          <w:rFonts w:cs="Arial"/>
          <w:b/>
          <w:sz w:val="32"/>
          <w:szCs w:val="28"/>
        </w:rPr>
      </w:pPr>
    </w:p>
    <w:p w14:paraId="429F2C13" w14:textId="77777777" w:rsidR="004679A1" w:rsidRDefault="004679A1" w:rsidP="004679A1">
      <w:pPr>
        <w:rPr>
          <w:rFonts w:cs="Arial"/>
          <w:sz w:val="28"/>
          <w:szCs w:val="28"/>
        </w:rPr>
      </w:pPr>
      <w:r w:rsidRPr="00527CDC">
        <w:rPr>
          <w:rFonts w:cs="Arial"/>
          <w:sz w:val="28"/>
          <w:szCs w:val="28"/>
        </w:rPr>
        <w:t>What are the intended aims/outcomes the policy is trying to achieve?</w:t>
      </w:r>
    </w:p>
    <w:p w14:paraId="0D89CBC9" w14:textId="77777777" w:rsidR="007C0E47" w:rsidRPr="00527CDC" w:rsidRDefault="007C0E47" w:rsidP="004679A1">
      <w:pPr>
        <w:rPr>
          <w:rFonts w:cs="Arial"/>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4679A1" w:rsidRPr="00324BD9" w14:paraId="530875F9" w14:textId="77777777" w:rsidTr="000918DA">
        <w:trPr>
          <w:trHeight w:hRule="exact" w:val="1346"/>
        </w:trPr>
        <w:tc>
          <w:tcPr>
            <w:tcW w:w="10031" w:type="dxa"/>
          </w:tcPr>
          <w:p w14:paraId="6F6AA91F" w14:textId="77777777" w:rsidR="001116CC" w:rsidRPr="000918DA" w:rsidRDefault="00F47722" w:rsidP="00F47722">
            <w:pPr>
              <w:pStyle w:val="ListParagraph"/>
              <w:numPr>
                <w:ilvl w:val="0"/>
                <w:numId w:val="11"/>
              </w:numPr>
              <w:spacing w:line="276" w:lineRule="auto"/>
              <w:rPr>
                <w:rFonts w:cs="Arial"/>
                <w:bCs/>
                <w:i/>
                <w:szCs w:val="24"/>
              </w:rPr>
            </w:pPr>
            <w:r w:rsidRPr="000918DA">
              <w:rPr>
                <w:rFonts w:cs="Arial"/>
                <w:i/>
                <w:szCs w:val="24"/>
              </w:rPr>
              <w:t>‘To improve the sense of arrival and welcome for visitors to Lisburn City</w:t>
            </w:r>
            <w:r w:rsidR="003921CB" w:rsidRPr="000918DA">
              <w:rPr>
                <w:rFonts w:cs="Arial"/>
                <w:i/>
                <w:szCs w:val="24"/>
              </w:rPr>
              <w:t xml:space="preserve"> Centre</w:t>
            </w:r>
            <w:r w:rsidR="00CB76DC" w:rsidRPr="000918DA">
              <w:rPr>
                <w:rFonts w:cs="Arial"/>
                <w:i/>
                <w:szCs w:val="24"/>
              </w:rPr>
              <w:t>’</w:t>
            </w:r>
          </w:p>
          <w:p w14:paraId="69E6EA64" w14:textId="77777777" w:rsidR="00F47722" w:rsidRPr="000918DA" w:rsidRDefault="00F47722" w:rsidP="00172CB3">
            <w:pPr>
              <w:autoSpaceDE w:val="0"/>
              <w:autoSpaceDN w:val="0"/>
              <w:adjustRightInd w:val="0"/>
              <w:spacing w:line="276" w:lineRule="auto"/>
              <w:ind w:left="454"/>
              <w:rPr>
                <w:rFonts w:cs="Arial"/>
                <w:szCs w:val="24"/>
              </w:rPr>
            </w:pPr>
            <w:r w:rsidRPr="000918DA">
              <w:rPr>
                <w:rFonts w:cs="Arial"/>
                <w:szCs w:val="24"/>
              </w:rPr>
              <w:t>By linking the gateways and entries into Lisburn City Centre to the heart of the city, namely the p</w:t>
            </w:r>
            <w:r w:rsidR="007F7B95" w:rsidRPr="000918DA">
              <w:rPr>
                <w:rFonts w:cs="Arial"/>
                <w:szCs w:val="24"/>
              </w:rPr>
              <w:t xml:space="preserve">edestrian </w:t>
            </w:r>
            <w:r w:rsidRPr="000918DA">
              <w:rPr>
                <w:rFonts w:cs="Arial"/>
                <w:szCs w:val="24"/>
              </w:rPr>
              <w:t xml:space="preserve">space in market square where day to day outdoor city life takes place and where people can meet to socialise, shop or simply watch the world go by. </w:t>
            </w:r>
          </w:p>
          <w:p w14:paraId="5ABB0054" w14:textId="77777777" w:rsidR="00F47722" w:rsidRPr="000918DA" w:rsidRDefault="00F47722" w:rsidP="00F47722">
            <w:pPr>
              <w:spacing w:line="276" w:lineRule="auto"/>
              <w:rPr>
                <w:rFonts w:cs="Arial"/>
                <w:bCs/>
                <w:i/>
                <w:szCs w:val="24"/>
              </w:rPr>
            </w:pPr>
          </w:p>
        </w:tc>
      </w:tr>
      <w:tr w:rsidR="004679A1" w:rsidRPr="00324BD9" w14:paraId="637B0495" w14:textId="77777777" w:rsidTr="006D64AA">
        <w:trPr>
          <w:trHeight w:hRule="exact" w:val="849"/>
        </w:trPr>
        <w:tc>
          <w:tcPr>
            <w:tcW w:w="10031" w:type="dxa"/>
          </w:tcPr>
          <w:p w14:paraId="06A2BB09" w14:textId="77777777" w:rsidR="00F47722" w:rsidRPr="000918DA" w:rsidRDefault="00F47722" w:rsidP="00F47722">
            <w:pPr>
              <w:pStyle w:val="Bullet2ekos"/>
              <w:numPr>
                <w:ilvl w:val="0"/>
                <w:numId w:val="7"/>
              </w:numPr>
              <w:spacing w:before="0" w:after="0" w:line="276" w:lineRule="auto"/>
              <w:rPr>
                <w:rFonts w:cs="Arial"/>
                <w:sz w:val="24"/>
                <w:szCs w:val="24"/>
              </w:rPr>
            </w:pPr>
            <w:r w:rsidRPr="000918DA">
              <w:rPr>
                <w:rFonts w:cs="Arial"/>
                <w:i/>
                <w:sz w:val="24"/>
                <w:szCs w:val="24"/>
              </w:rPr>
              <w:t>‘To enhance permeability through creative place making’</w:t>
            </w:r>
          </w:p>
          <w:p w14:paraId="2BEDF920" w14:textId="77777777" w:rsidR="004679A1" w:rsidRPr="000918DA" w:rsidRDefault="006D64AA" w:rsidP="00172CB3">
            <w:pPr>
              <w:pStyle w:val="Bullet2ekos"/>
              <w:numPr>
                <w:ilvl w:val="0"/>
                <w:numId w:val="0"/>
              </w:numPr>
              <w:spacing w:before="0" w:after="0" w:line="276" w:lineRule="auto"/>
              <w:ind w:firstLine="454"/>
              <w:rPr>
                <w:rFonts w:cs="Arial"/>
                <w:sz w:val="24"/>
                <w:szCs w:val="24"/>
              </w:rPr>
            </w:pPr>
            <w:r w:rsidRPr="000918DA">
              <w:rPr>
                <w:rFonts w:cs="Arial"/>
                <w:sz w:val="24"/>
                <w:szCs w:val="24"/>
              </w:rPr>
              <w:t>To enable visitors to navigate easily throughout Lisburn City Centre.</w:t>
            </w:r>
          </w:p>
        </w:tc>
      </w:tr>
      <w:tr w:rsidR="004679A1" w:rsidRPr="00324BD9" w14:paraId="154B3CB8" w14:textId="77777777" w:rsidTr="00CB76DC">
        <w:trPr>
          <w:trHeight w:hRule="exact" w:val="1410"/>
        </w:trPr>
        <w:tc>
          <w:tcPr>
            <w:tcW w:w="10031" w:type="dxa"/>
          </w:tcPr>
          <w:p w14:paraId="016BBEAB" w14:textId="77777777" w:rsidR="00F47722" w:rsidRPr="000918DA" w:rsidRDefault="00F47722" w:rsidP="00F47722">
            <w:pPr>
              <w:pStyle w:val="ListParagraph"/>
              <w:numPr>
                <w:ilvl w:val="0"/>
                <w:numId w:val="7"/>
              </w:numPr>
              <w:rPr>
                <w:rFonts w:cs="Arial"/>
                <w:bCs/>
                <w:szCs w:val="24"/>
              </w:rPr>
            </w:pPr>
            <w:r w:rsidRPr="000918DA">
              <w:rPr>
                <w:rFonts w:cs="Arial"/>
                <w:i/>
                <w:szCs w:val="24"/>
              </w:rPr>
              <w:t>‘Promote way-finding / navigation through City Centre’</w:t>
            </w:r>
          </w:p>
          <w:p w14:paraId="1D7E673C" w14:textId="77777777" w:rsidR="00CB76DC" w:rsidRPr="000918DA" w:rsidRDefault="00EE0016" w:rsidP="0021643E">
            <w:pPr>
              <w:ind w:left="454"/>
              <w:rPr>
                <w:rFonts w:cs="Arial"/>
                <w:bCs/>
                <w:szCs w:val="24"/>
              </w:rPr>
            </w:pPr>
            <w:r w:rsidRPr="000918DA">
              <w:rPr>
                <w:rFonts w:cs="Arial"/>
                <w:szCs w:val="24"/>
              </w:rPr>
              <w:t xml:space="preserve">Considering the various entry point’s </w:t>
            </w:r>
            <w:r w:rsidR="00E221AE" w:rsidRPr="000918DA">
              <w:rPr>
                <w:rFonts w:cs="Arial"/>
                <w:szCs w:val="24"/>
              </w:rPr>
              <w:t>visitor’s</w:t>
            </w:r>
            <w:r w:rsidR="0021643E">
              <w:rPr>
                <w:rFonts w:cs="Arial"/>
                <w:szCs w:val="24"/>
              </w:rPr>
              <w:t xml:space="preserve"> use to access the city </w:t>
            </w:r>
            <w:r w:rsidRPr="000918DA">
              <w:rPr>
                <w:rFonts w:cs="Arial"/>
                <w:szCs w:val="24"/>
              </w:rPr>
              <w:t>and looking at how we can improve the sense of welcome for visitors and create a sense of connection to the heart of the city.</w:t>
            </w:r>
          </w:p>
        </w:tc>
      </w:tr>
      <w:tr w:rsidR="00411764" w:rsidRPr="00324BD9" w14:paraId="37B99EFC" w14:textId="77777777" w:rsidTr="000918DA">
        <w:trPr>
          <w:trHeight w:hRule="exact" w:val="1283"/>
        </w:trPr>
        <w:tc>
          <w:tcPr>
            <w:tcW w:w="10031" w:type="dxa"/>
          </w:tcPr>
          <w:p w14:paraId="02652E9C" w14:textId="77777777" w:rsidR="00411764" w:rsidRPr="000918DA" w:rsidRDefault="00CB76DC" w:rsidP="00411764">
            <w:pPr>
              <w:pStyle w:val="ListParagraph"/>
              <w:numPr>
                <w:ilvl w:val="0"/>
                <w:numId w:val="7"/>
              </w:numPr>
              <w:rPr>
                <w:rFonts w:cs="Arial"/>
                <w:bCs/>
                <w:i/>
                <w:szCs w:val="24"/>
              </w:rPr>
            </w:pPr>
            <w:r w:rsidRPr="000918DA">
              <w:rPr>
                <w:rFonts w:cs="Arial"/>
                <w:i/>
                <w:szCs w:val="24"/>
              </w:rPr>
              <w:t>‘A more welcoming and better connected city centre’</w:t>
            </w:r>
          </w:p>
          <w:p w14:paraId="7EB9C4A3" w14:textId="77777777" w:rsidR="00CB76DC" w:rsidRPr="000918DA" w:rsidRDefault="00CB76DC" w:rsidP="00CB76DC">
            <w:pPr>
              <w:pStyle w:val="ListParagraph"/>
              <w:ind w:left="360"/>
              <w:rPr>
                <w:rFonts w:cs="Arial"/>
                <w:bCs/>
                <w:szCs w:val="24"/>
              </w:rPr>
            </w:pPr>
            <w:r w:rsidRPr="000918DA">
              <w:rPr>
                <w:rFonts w:cs="Arial"/>
                <w:szCs w:val="24"/>
              </w:rPr>
              <w:t>Provide a carefully curated visitor experience, including events which attract people to the city</w:t>
            </w:r>
            <w:r w:rsidR="000F3681" w:rsidRPr="000918DA">
              <w:rPr>
                <w:rFonts w:cs="Arial"/>
                <w:szCs w:val="24"/>
              </w:rPr>
              <w:t>. Create a positive sense of arrival and ensure that the expanded city centre is easy to access and get around by a wide choice of modes of travel.</w:t>
            </w:r>
          </w:p>
        </w:tc>
      </w:tr>
      <w:tr w:rsidR="000F3681" w:rsidRPr="00324BD9" w14:paraId="4C7DFD7B" w14:textId="77777777" w:rsidTr="000918DA">
        <w:trPr>
          <w:trHeight w:hRule="exact" w:val="1274"/>
        </w:trPr>
        <w:tc>
          <w:tcPr>
            <w:tcW w:w="10031" w:type="dxa"/>
          </w:tcPr>
          <w:p w14:paraId="671502C9" w14:textId="77777777" w:rsidR="000F3681" w:rsidRPr="000918DA" w:rsidRDefault="000F3681" w:rsidP="000F3681">
            <w:pPr>
              <w:pStyle w:val="ListParagraph"/>
              <w:numPr>
                <w:ilvl w:val="0"/>
                <w:numId w:val="7"/>
              </w:numPr>
              <w:rPr>
                <w:rFonts w:cs="Arial"/>
                <w:i/>
                <w:szCs w:val="24"/>
              </w:rPr>
            </w:pPr>
            <w:r w:rsidRPr="000918DA">
              <w:rPr>
                <w:rFonts w:cs="Arial"/>
                <w:i/>
                <w:szCs w:val="24"/>
              </w:rPr>
              <w:t>‘A city centre public realm of distinction’</w:t>
            </w:r>
          </w:p>
          <w:p w14:paraId="2C18BFAC" w14:textId="77777777" w:rsidR="000F3681" w:rsidRPr="000918DA" w:rsidRDefault="000F3681" w:rsidP="000F3681">
            <w:pPr>
              <w:pStyle w:val="ListParagraph"/>
              <w:ind w:left="360"/>
              <w:rPr>
                <w:rFonts w:cs="Arial"/>
                <w:szCs w:val="24"/>
              </w:rPr>
            </w:pPr>
            <w:r w:rsidRPr="000918DA">
              <w:rPr>
                <w:rFonts w:cs="Arial"/>
                <w:szCs w:val="24"/>
              </w:rPr>
              <w:t>Continued transformation of the character of key streets and spaces via distinctive and high quality public realm design, including contrasting spaces which support a range of activities and help to animate the city throughout the day and evening.</w:t>
            </w:r>
          </w:p>
        </w:tc>
      </w:tr>
    </w:tbl>
    <w:p w14:paraId="187222EA" w14:textId="77777777" w:rsidR="004679A1" w:rsidRPr="00324BD9" w:rsidRDefault="004679A1" w:rsidP="004679A1">
      <w:pPr>
        <w:rPr>
          <w:rFonts w:cs="Arial"/>
          <w:b/>
          <w:sz w:val="32"/>
          <w:szCs w:val="28"/>
        </w:rPr>
      </w:pPr>
    </w:p>
    <w:p w14:paraId="6DB22C91" w14:textId="77777777" w:rsidR="0076153B" w:rsidRPr="00324BD9" w:rsidRDefault="0076153B" w:rsidP="004679A1">
      <w:pPr>
        <w:pStyle w:val="BodyText"/>
        <w:rPr>
          <w:rFonts w:cs="Arial"/>
          <w:sz w:val="32"/>
        </w:rPr>
      </w:pPr>
    </w:p>
    <w:p w14:paraId="6764B467" w14:textId="77777777" w:rsidR="0056181B" w:rsidRDefault="0056181B">
      <w:pPr>
        <w:spacing w:after="160" w:line="259" w:lineRule="auto"/>
        <w:rPr>
          <w:rFonts w:cs="Arial"/>
          <w:sz w:val="28"/>
        </w:rPr>
      </w:pPr>
      <w:r>
        <w:rPr>
          <w:rFonts w:cs="Arial"/>
          <w:sz w:val="28"/>
        </w:rPr>
        <w:br w:type="page"/>
      </w:r>
    </w:p>
    <w:p w14:paraId="1D69CBD5" w14:textId="77777777" w:rsidR="004679A1" w:rsidRPr="00527CDC" w:rsidRDefault="004679A1" w:rsidP="00527CDC">
      <w:pPr>
        <w:spacing w:after="160" w:line="259" w:lineRule="auto"/>
        <w:rPr>
          <w:rFonts w:cs="Arial"/>
          <w:bCs/>
          <w:sz w:val="28"/>
          <w:szCs w:val="28"/>
        </w:rPr>
      </w:pPr>
      <w:r w:rsidRPr="00527CDC">
        <w:rPr>
          <w:rFonts w:cs="Arial"/>
          <w:sz w:val="28"/>
        </w:rPr>
        <w:lastRenderedPageBreak/>
        <w:t>Are there any expected benefits to the Section 75 categories/groups from this policy?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324BD9" w14:paraId="098ADED4" w14:textId="77777777" w:rsidTr="00CB0586">
        <w:trPr>
          <w:trHeight w:val="1519"/>
        </w:trPr>
        <w:tc>
          <w:tcPr>
            <w:tcW w:w="10154" w:type="dxa"/>
          </w:tcPr>
          <w:p w14:paraId="7EBD59E1" w14:textId="77777777" w:rsidR="009155B5" w:rsidRDefault="009155B5" w:rsidP="00D43764">
            <w:pPr>
              <w:autoSpaceDE w:val="0"/>
              <w:autoSpaceDN w:val="0"/>
              <w:spacing w:line="360" w:lineRule="auto"/>
              <w:jc w:val="both"/>
              <w:rPr>
                <w:rFonts w:cs="Arial"/>
                <w:bCs/>
                <w:szCs w:val="24"/>
              </w:rPr>
            </w:pPr>
          </w:p>
          <w:p w14:paraId="412E1316" w14:textId="77777777" w:rsidR="009155B5" w:rsidRDefault="009155B5" w:rsidP="00D43764">
            <w:pPr>
              <w:autoSpaceDE w:val="0"/>
              <w:autoSpaceDN w:val="0"/>
              <w:spacing w:line="360" w:lineRule="auto"/>
              <w:jc w:val="both"/>
              <w:rPr>
                <w:rFonts w:cs="Arial"/>
              </w:rPr>
            </w:pPr>
            <w:r>
              <w:rPr>
                <w:rFonts w:cs="Arial"/>
              </w:rPr>
              <w:t>Awakening the Gateways project aims to</w:t>
            </w:r>
            <w:r w:rsidR="004108FA">
              <w:rPr>
                <w:rFonts w:cs="Arial"/>
              </w:rPr>
              <w:t xml:space="preserve"> </w:t>
            </w:r>
            <w:r w:rsidR="00623E5A">
              <w:rPr>
                <w:rFonts w:cs="Arial"/>
                <w:szCs w:val="24"/>
              </w:rPr>
              <w:t xml:space="preserve">create a more welcoming and </w:t>
            </w:r>
            <w:r w:rsidR="004108FA" w:rsidRPr="004108FA">
              <w:rPr>
                <w:rFonts w:cs="Arial"/>
                <w:szCs w:val="24"/>
              </w:rPr>
              <w:t>better co</w:t>
            </w:r>
            <w:r w:rsidR="00623E5A">
              <w:rPr>
                <w:rFonts w:cs="Arial"/>
                <w:szCs w:val="24"/>
              </w:rPr>
              <w:t>nnected City Centre</w:t>
            </w:r>
            <w:r w:rsidRPr="009155B5">
              <w:rPr>
                <w:rFonts w:cs="Arial"/>
              </w:rPr>
              <w:t>.</w:t>
            </w:r>
            <w:r>
              <w:rPr>
                <w:rFonts w:cs="Arial"/>
              </w:rPr>
              <w:t xml:space="preserve"> </w:t>
            </w:r>
            <w:r>
              <w:rPr>
                <w:rFonts w:cs="Arial"/>
                <w:bCs/>
                <w:szCs w:val="24"/>
              </w:rPr>
              <w:t>T</w:t>
            </w:r>
            <w:r w:rsidR="00A6403A" w:rsidRPr="000918DA">
              <w:rPr>
                <w:rFonts w:cs="Arial"/>
                <w:bCs/>
                <w:szCs w:val="24"/>
              </w:rPr>
              <w:t xml:space="preserve">his </w:t>
            </w:r>
            <w:r w:rsidR="0087312D" w:rsidRPr="000918DA">
              <w:rPr>
                <w:rFonts w:cs="Arial"/>
                <w:bCs/>
                <w:szCs w:val="24"/>
              </w:rPr>
              <w:t>proje</w:t>
            </w:r>
            <w:r w:rsidR="00A6403A" w:rsidRPr="000918DA">
              <w:rPr>
                <w:rFonts w:cs="Arial"/>
                <w:bCs/>
                <w:szCs w:val="24"/>
              </w:rPr>
              <w:t xml:space="preserve">ct is </w:t>
            </w:r>
            <w:r w:rsidR="0087312D" w:rsidRPr="000918DA">
              <w:rPr>
                <w:rFonts w:cs="Arial"/>
                <w:szCs w:val="24"/>
              </w:rPr>
              <w:t xml:space="preserve">intended to benefit </w:t>
            </w:r>
            <w:r w:rsidR="00F8312B" w:rsidRPr="000918DA">
              <w:rPr>
                <w:rFonts w:cs="Arial"/>
                <w:szCs w:val="24"/>
              </w:rPr>
              <w:t>and</w:t>
            </w:r>
            <w:r w:rsidR="0087312D" w:rsidRPr="000918DA">
              <w:rPr>
                <w:rFonts w:cs="Arial"/>
                <w:szCs w:val="24"/>
              </w:rPr>
              <w:t xml:space="preserve"> be enjoyed by all residents and visitors to Lisburn</w:t>
            </w:r>
            <w:r>
              <w:rPr>
                <w:rFonts w:cs="Arial"/>
                <w:szCs w:val="24"/>
              </w:rPr>
              <w:t xml:space="preserve"> City Centre</w:t>
            </w:r>
            <w:r w:rsidR="00724ABB" w:rsidRPr="000918DA">
              <w:rPr>
                <w:rFonts w:cs="Arial"/>
                <w:szCs w:val="24"/>
              </w:rPr>
              <w:t xml:space="preserve"> </w:t>
            </w:r>
            <w:r w:rsidRPr="009155B5">
              <w:rPr>
                <w:rFonts w:cs="Arial"/>
              </w:rPr>
              <w:t>regardless of religion, race, gender, etc.</w:t>
            </w:r>
          </w:p>
          <w:p w14:paraId="1F9F00B2" w14:textId="1FFD1A97" w:rsidR="0087312D" w:rsidRPr="000918DA" w:rsidRDefault="009155B5" w:rsidP="00D43764">
            <w:pPr>
              <w:autoSpaceDE w:val="0"/>
              <w:autoSpaceDN w:val="0"/>
              <w:spacing w:line="360" w:lineRule="auto"/>
              <w:jc w:val="both"/>
              <w:rPr>
                <w:rFonts w:cs="Arial"/>
                <w:szCs w:val="24"/>
              </w:rPr>
            </w:pPr>
            <w:r w:rsidRPr="009155B5">
              <w:rPr>
                <w:rFonts w:cs="Arial"/>
                <w:szCs w:val="24"/>
              </w:rPr>
              <w:t>However, there may be particular benefits for some groups.</w:t>
            </w:r>
            <w:r>
              <w:rPr>
                <w:rFonts w:cs="Arial"/>
                <w:szCs w:val="24"/>
              </w:rPr>
              <w:t xml:space="preserve"> For example, </w:t>
            </w:r>
            <w:r w:rsidR="008804F0" w:rsidRPr="00490557">
              <w:rPr>
                <w:rFonts w:cs="Arial"/>
                <w:szCs w:val="24"/>
              </w:rPr>
              <w:t xml:space="preserve">there </w:t>
            </w:r>
            <w:r w:rsidR="00D923EB">
              <w:rPr>
                <w:rFonts w:cs="Arial"/>
                <w:szCs w:val="24"/>
              </w:rPr>
              <w:t xml:space="preserve">may be </w:t>
            </w:r>
            <w:r w:rsidR="0021643E">
              <w:rPr>
                <w:rFonts w:cs="Arial"/>
                <w:szCs w:val="24"/>
              </w:rPr>
              <w:t>particular benefits for</w:t>
            </w:r>
            <w:r w:rsidR="00DE49FC">
              <w:rPr>
                <w:rFonts w:cs="Arial"/>
                <w:szCs w:val="24"/>
              </w:rPr>
              <w:t xml:space="preserve"> older people and people with a </w:t>
            </w:r>
            <w:r w:rsidR="00EF5392">
              <w:rPr>
                <w:rFonts w:cs="Arial"/>
                <w:szCs w:val="24"/>
              </w:rPr>
              <w:t xml:space="preserve">visual impairment </w:t>
            </w:r>
            <w:r w:rsidR="00DE49FC">
              <w:rPr>
                <w:rFonts w:cs="Arial"/>
                <w:szCs w:val="24"/>
              </w:rPr>
              <w:t>through</w:t>
            </w:r>
            <w:r w:rsidR="000C7F35">
              <w:rPr>
                <w:rFonts w:cs="Arial"/>
                <w:szCs w:val="24"/>
              </w:rPr>
              <w:t xml:space="preserve"> improved lighting</w:t>
            </w:r>
            <w:r w:rsidR="00DE49FC">
              <w:rPr>
                <w:rFonts w:cs="Arial"/>
                <w:szCs w:val="24"/>
              </w:rPr>
              <w:t xml:space="preserve"> installations</w:t>
            </w:r>
            <w:r w:rsidR="00EF5392">
              <w:rPr>
                <w:rFonts w:cs="Arial"/>
                <w:szCs w:val="24"/>
              </w:rPr>
              <w:t xml:space="preserve"> and </w:t>
            </w:r>
            <w:r w:rsidR="000C7F35">
              <w:rPr>
                <w:rFonts w:cs="Arial"/>
                <w:szCs w:val="24"/>
              </w:rPr>
              <w:t>signage</w:t>
            </w:r>
            <w:r w:rsidR="00EF5392">
              <w:rPr>
                <w:rFonts w:cs="Arial"/>
                <w:szCs w:val="24"/>
              </w:rPr>
              <w:t xml:space="preserve"> resulting in enhanced </w:t>
            </w:r>
            <w:r w:rsidR="000C7F35">
              <w:rPr>
                <w:rFonts w:cs="Arial"/>
                <w:szCs w:val="24"/>
              </w:rPr>
              <w:t>accessibility</w:t>
            </w:r>
            <w:r w:rsidR="00DE49FC">
              <w:rPr>
                <w:rFonts w:cs="Arial"/>
                <w:szCs w:val="24"/>
              </w:rPr>
              <w:t xml:space="preserve"> </w:t>
            </w:r>
            <w:r w:rsidR="00EF5392">
              <w:rPr>
                <w:rFonts w:cs="Arial"/>
                <w:szCs w:val="24"/>
              </w:rPr>
              <w:t>to the</w:t>
            </w:r>
            <w:r w:rsidR="00DE49FC">
              <w:rPr>
                <w:rFonts w:cs="Arial"/>
                <w:szCs w:val="24"/>
              </w:rPr>
              <w:t xml:space="preserve"> City Centre.</w:t>
            </w:r>
          </w:p>
          <w:p w14:paraId="31EA6E01" w14:textId="77777777" w:rsidR="004679A1" w:rsidRPr="00324BD9" w:rsidRDefault="004679A1" w:rsidP="00C75FDB">
            <w:pPr>
              <w:autoSpaceDE w:val="0"/>
              <w:autoSpaceDN w:val="0"/>
              <w:spacing w:line="360" w:lineRule="auto"/>
              <w:jc w:val="both"/>
              <w:rPr>
                <w:rFonts w:cs="Arial"/>
                <w:sz w:val="32"/>
                <w:szCs w:val="28"/>
              </w:rPr>
            </w:pPr>
          </w:p>
        </w:tc>
      </w:tr>
    </w:tbl>
    <w:p w14:paraId="2F9322EA" w14:textId="77777777" w:rsidR="004679A1" w:rsidRPr="00324BD9" w:rsidRDefault="004679A1" w:rsidP="004679A1">
      <w:pPr>
        <w:rPr>
          <w:rFonts w:cs="Arial"/>
          <w:sz w:val="32"/>
          <w:szCs w:val="28"/>
        </w:rPr>
      </w:pPr>
    </w:p>
    <w:p w14:paraId="3AAF31D1" w14:textId="77777777" w:rsidR="004679A1" w:rsidRPr="00324BD9" w:rsidRDefault="004679A1" w:rsidP="004679A1">
      <w:pPr>
        <w:rPr>
          <w:rFonts w:cs="Arial"/>
          <w:sz w:val="32"/>
          <w:szCs w:val="28"/>
        </w:rPr>
      </w:pPr>
      <w:r w:rsidRPr="00324BD9">
        <w:rPr>
          <w:rFonts w:cs="Arial"/>
          <w:sz w:val="32"/>
          <w:szCs w:val="28"/>
        </w:rPr>
        <w:t>Who initiated or wrote the policy?</w:t>
      </w:r>
    </w:p>
    <w:p w14:paraId="6E16EB5A" w14:textId="77777777" w:rsidR="004679A1" w:rsidRPr="00324BD9" w:rsidRDefault="004679A1" w:rsidP="004679A1">
      <w:pPr>
        <w:rPr>
          <w:rFonts w:cs="Arial"/>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324BD9" w14:paraId="0E86886A" w14:textId="77777777" w:rsidTr="000918DA">
        <w:trPr>
          <w:trHeight w:val="385"/>
        </w:trPr>
        <w:tc>
          <w:tcPr>
            <w:tcW w:w="10154" w:type="dxa"/>
          </w:tcPr>
          <w:p w14:paraId="004FC007" w14:textId="77777777" w:rsidR="004679A1" w:rsidRPr="00324BD9" w:rsidRDefault="004679A1" w:rsidP="00CB0586">
            <w:pPr>
              <w:rPr>
                <w:rFonts w:cs="Arial"/>
                <w:sz w:val="28"/>
                <w:szCs w:val="24"/>
              </w:rPr>
            </w:pPr>
            <w:r w:rsidRPr="000918DA">
              <w:rPr>
                <w:rFonts w:cs="Arial"/>
                <w:szCs w:val="24"/>
              </w:rPr>
              <w:t>Economic Development</w:t>
            </w:r>
            <w:r w:rsidR="00497D80" w:rsidRPr="000918DA">
              <w:rPr>
                <w:rFonts w:cs="Arial"/>
                <w:szCs w:val="24"/>
              </w:rPr>
              <w:t xml:space="preserve"> Unit</w:t>
            </w:r>
            <w:r w:rsidRPr="000918DA">
              <w:rPr>
                <w:rFonts w:cs="Arial"/>
                <w:szCs w:val="24"/>
              </w:rPr>
              <w:t>, Lisburn and C</w:t>
            </w:r>
            <w:r w:rsidR="007A74F2" w:rsidRPr="000918DA">
              <w:rPr>
                <w:rFonts w:cs="Arial"/>
                <w:szCs w:val="24"/>
              </w:rPr>
              <w:t>astlereagh City Council (LCCC)</w:t>
            </w:r>
          </w:p>
        </w:tc>
      </w:tr>
    </w:tbl>
    <w:p w14:paraId="5A2C0301" w14:textId="77777777" w:rsidR="004679A1" w:rsidRPr="00324BD9" w:rsidRDefault="004679A1" w:rsidP="004679A1">
      <w:pPr>
        <w:rPr>
          <w:rFonts w:cs="Arial"/>
          <w:sz w:val="32"/>
          <w:szCs w:val="28"/>
        </w:rPr>
      </w:pPr>
    </w:p>
    <w:p w14:paraId="657C23EB" w14:textId="77777777" w:rsidR="004679A1" w:rsidRPr="00324BD9" w:rsidRDefault="004679A1" w:rsidP="004679A1">
      <w:pPr>
        <w:rPr>
          <w:rFonts w:cs="Arial"/>
          <w:sz w:val="32"/>
          <w:szCs w:val="28"/>
        </w:rPr>
      </w:pPr>
      <w:r w:rsidRPr="00324BD9">
        <w:rPr>
          <w:rFonts w:cs="Arial"/>
          <w:sz w:val="32"/>
          <w:szCs w:val="28"/>
        </w:rPr>
        <w:t>Who owns and who implements the policy?</w:t>
      </w:r>
    </w:p>
    <w:p w14:paraId="667AE9A0" w14:textId="77777777" w:rsidR="004679A1" w:rsidRPr="00324BD9" w:rsidRDefault="004679A1" w:rsidP="004679A1">
      <w:pPr>
        <w:rPr>
          <w:rFonts w:cs="Arial"/>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324BD9" w14:paraId="7F021881" w14:textId="77777777" w:rsidTr="000918DA">
        <w:trPr>
          <w:trHeight w:val="861"/>
        </w:trPr>
        <w:tc>
          <w:tcPr>
            <w:tcW w:w="10154" w:type="dxa"/>
          </w:tcPr>
          <w:p w14:paraId="1461979D" w14:textId="77777777" w:rsidR="000509D5" w:rsidRPr="00324BD9" w:rsidRDefault="0041177D" w:rsidP="0041177D">
            <w:pPr>
              <w:spacing w:line="276" w:lineRule="auto"/>
              <w:rPr>
                <w:rFonts w:cs="Arial"/>
                <w:sz w:val="32"/>
                <w:szCs w:val="28"/>
              </w:rPr>
            </w:pPr>
            <w:r w:rsidRPr="000918DA">
              <w:rPr>
                <w:rFonts w:cs="Arial"/>
                <w:szCs w:val="24"/>
              </w:rPr>
              <w:t>Economic Development Unit, Lisburn and Castlereagh City Council (LCCC)</w:t>
            </w:r>
            <w:r w:rsidRPr="000918DA">
              <w:rPr>
                <w:rFonts w:cs="Arial"/>
              </w:rPr>
              <w:t xml:space="preserve"> </w:t>
            </w:r>
            <w:r w:rsidR="000F546C" w:rsidRPr="000918DA">
              <w:rPr>
                <w:rFonts w:cs="Arial"/>
              </w:rPr>
              <w:t>will take the lead in the delivery of the project</w:t>
            </w:r>
            <w:r w:rsidR="00D37FC8" w:rsidRPr="000918DA">
              <w:rPr>
                <w:rFonts w:cs="Arial"/>
              </w:rPr>
              <w:t xml:space="preserve"> alongside an external consultancy </w:t>
            </w:r>
            <w:r w:rsidR="003921CB" w:rsidRPr="000918DA">
              <w:rPr>
                <w:rFonts w:cs="Arial"/>
              </w:rPr>
              <w:t>company</w:t>
            </w:r>
            <w:r w:rsidR="00D37FC8" w:rsidRPr="000918DA">
              <w:rPr>
                <w:rFonts w:cs="Arial"/>
              </w:rPr>
              <w:t>.</w:t>
            </w:r>
          </w:p>
        </w:tc>
      </w:tr>
    </w:tbl>
    <w:p w14:paraId="0E730F18" w14:textId="77777777" w:rsidR="004679A1" w:rsidRPr="00324BD9" w:rsidRDefault="004679A1" w:rsidP="004679A1">
      <w:pPr>
        <w:rPr>
          <w:rFonts w:cs="Arial"/>
          <w:b/>
          <w:sz w:val="32"/>
          <w:szCs w:val="28"/>
        </w:rPr>
      </w:pPr>
    </w:p>
    <w:p w14:paraId="6F16B381" w14:textId="77777777" w:rsidR="004679A1" w:rsidRPr="00324BD9" w:rsidRDefault="004679A1" w:rsidP="004679A1">
      <w:pPr>
        <w:rPr>
          <w:rFonts w:cs="Arial"/>
          <w:b/>
          <w:sz w:val="32"/>
          <w:szCs w:val="28"/>
          <w:u w:val="single"/>
        </w:rPr>
      </w:pPr>
      <w:r w:rsidRPr="00324BD9">
        <w:rPr>
          <w:rFonts w:cs="Arial"/>
          <w:b/>
          <w:sz w:val="32"/>
          <w:szCs w:val="28"/>
          <w:u w:val="single"/>
        </w:rPr>
        <w:t>Implementation factors</w:t>
      </w:r>
    </w:p>
    <w:p w14:paraId="54F14703" w14:textId="77777777" w:rsidR="004679A1" w:rsidRPr="00324BD9" w:rsidRDefault="004679A1" w:rsidP="004679A1">
      <w:pPr>
        <w:rPr>
          <w:rFonts w:cs="Arial"/>
          <w:sz w:val="32"/>
          <w:szCs w:val="28"/>
        </w:rPr>
      </w:pPr>
    </w:p>
    <w:p w14:paraId="473E0E57" w14:textId="77777777" w:rsidR="004679A1" w:rsidRPr="00324BD9" w:rsidRDefault="004679A1" w:rsidP="004679A1">
      <w:pPr>
        <w:rPr>
          <w:rFonts w:cs="Arial"/>
          <w:sz w:val="32"/>
          <w:szCs w:val="28"/>
        </w:rPr>
      </w:pPr>
      <w:r w:rsidRPr="00324BD9">
        <w:rPr>
          <w:rFonts w:cs="Arial"/>
          <w:sz w:val="32"/>
          <w:szCs w:val="28"/>
        </w:rPr>
        <w:t>Are there any factors which could contribute to/detract from the intended aim/outcome of the policy/decision?</w:t>
      </w:r>
    </w:p>
    <w:p w14:paraId="32B8E7B0" w14:textId="77777777" w:rsidR="004679A1" w:rsidRPr="00324BD9" w:rsidRDefault="004679A1" w:rsidP="004679A1">
      <w:pPr>
        <w:rPr>
          <w:rFonts w:cs="Arial"/>
          <w:b/>
          <w:sz w:val="32"/>
          <w:szCs w:val="28"/>
        </w:rPr>
      </w:pPr>
    </w:p>
    <w:p w14:paraId="7A9D1ABC" w14:textId="77777777" w:rsidR="004679A1" w:rsidRPr="00324BD9" w:rsidRDefault="004679A1" w:rsidP="004679A1">
      <w:pPr>
        <w:rPr>
          <w:rFonts w:cs="Arial"/>
          <w:sz w:val="32"/>
          <w:szCs w:val="28"/>
        </w:rPr>
      </w:pPr>
      <w:r w:rsidRPr="00324BD9">
        <w:rPr>
          <w:rFonts w:cs="Arial"/>
          <w:sz w:val="32"/>
          <w:szCs w:val="28"/>
        </w:rPr>
        <w:t>If yes, are they</w:t>
      </w:r>
    </w:p>
    <w:p w14:paraId="7817894B" w14:textId="77777777" w:rsidR="004679A1" w:rsidRPr="00324BD9" w:rsidRDefault="004679A1" w:rsidP="004679A1">
      <w:pPr>
        <w:rPr>
          <w:rFonts w:cs="Arial"/>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549"/>
        <w:gridCol w:w="2777"/>
        <w:gridCol w:w="539"/>
        <w:gridCol w:w="2744"/>
        <w:gridCol w:w="554"/>
      </w:tblGrid>
      <w:tr w:rsidR="004679A1" w:rsidRPr="00324BD9" w14:paraId="0BDBC794" w14:textId="77777777" w:rsidTr="00CB0586">
        <w:trPr>
          <w:trHeight w:hRule="exact" w:val="397"/>
        </w:trPr>
        <w:tc>
          <w:tcPr>
            <w:tcW w:w="2824" w:type="dxa"/>
          </w:tcPr>
          <w:p w14:paraId="39FAEAC6" w14:textId="77777777" w:rsidR="004679A1" w:rsidRPr="00324BD9" w:rsidRDefault="004679A1" w:rsidP="00CB0586">
            <w:pPr>
              <w:pStyle w:val="Heading1"/>
              <w:rPr>
                <w:rFonts w:cs="Arial"/>
                <w:sz w:val="32"/>
              </w:rPr>
            </w:pPr>
            <w:r w:rsidRPr="00324BD9">
              <w:rPr>
                <w:rFonts w:cs="Arial"/>
                <w:sz w:val="32"/>
              </w:rPr>
              <w:t>Financial?</w:t>
            </w:r>
          </w:p>
        </w:tc>
        <w:tc>
          <w:tcPr>
            <w:tcW w:w="556" w:type="dxa"/>
          </w:tcPr>
          <w:p w14:paraId="6A0D7064" w14:textId="77777777" w:rsidR="004679A1" w:rsidRPr="00324BD9" w:rsidRDefault="000F546C" w:rsidP="00CB0586">
            <w:pPr>
              <w:rPr>
                <w:rFonts w:cs="Arial"/>
                <w:b/>
                <w:sz w:val="32"/>
                <w:szCs w:val="28"/>
              </w:rPr>
            </w:pPr>
            <w:r w:rsidRPr="00324BD9">
              <w:rPr>
                <w:rFonts w:cs="Arial"/>
                <w:b/>
                <w:sz w:val="32"/>
                <w:szCs w:val="28"/>
              </w:rPr>
              <w:t>X</w:t>
            </w:r>
          </w:p>
        </w:tc>
        <w:tc>
          <w:tcPr>
            <w:tcW w:w="2824" w:type="dxa"/>
          </w:tcPr>
          <w:p w14:paraId="209D8A97" w14:textId="77777777" w:rsidR="004679A1" w:rsidRPr="00324BD9" w:rsidRDefault="004679A1" w:rsidP="00CB0586">
            <w:pPr>
              <w:pStyle w:val="Heading1"/>
              <w:rPr>
                <w:rFonts w:cs="Arial"/>
                <w:sz w:val="32"/>
              </w:rPr>
            </w:pPr>
            <w:r w:rsidRPr="00324BD9">
              <w:rPr>
                <w:rFonts w:cs="Arial"/>
                <w:sz w:val="32"/>
              </w:rPr>
              <w:t>Legislative?</w:t>
            </w:r>
          </w:p>
        </w:tc>
        <w:tc>
          <w:tcPr>
            <w:tcW w:w="556" w:type="dxa"/>
          </w:tcPr>
          <w:p w14:paraId="56DA89A9" w14:textId="77777777" w:rsidR="004679A1" w:rsidRPr="00324BD9" w:rsidRDefault="004679A1" w:rsidP="00CB0586">
            <w:pPr>
              <w:rPr>
                <w:rFonts w:cs="Arial"/>
                <w:b/>
                <w:sz w:val="32"/>
                <w:szCs w:val="28"/>
              </w:rPr>
            </w:pPr>
          </w:p>
        </w:tc>
        <w:tc>
          <w:tcPr>
            <w:tcW w:w="2829" w:type="dxa"/>
          </w:tcPr>
          <w:p w14:paraId="18E00B30" w14:textId="77777777" w:rsidR="004679A1" w:rsidRPr="00324BD9" w:rsidRDefault="004679A1" w:rsidP="00CB0586">
            <w:pPr>
              <w:pStyle w:val="Heading1"/>
              <w:rPr>
                <w:rFonts w:cs="Arial"/>
                <w:sz w:val="32"/>
              </w:rPr>
            </w:pPr>
            <w:r w:rsidRPr="00324BD9">
              <w:rPr>
                <w:rFonts w:cs="Arial"/>
                <w:sz w:val="32"/>
              </w:rPr>
              <w:t>Other?</w:t>
            </w:r>
          </w:p>
        </w:tc>
        <w:tc>
          <w:tcPr>
            <w:tcW w:w="561" w:type="dxa"/>
          </w:tcPr>
          <w:p w14:paraId="6619EE67" w14:textId="77777777" w:rsidR="004679A1" w:rsidRPr="00324BD9" w:rsidRDefault="00172CB3" w:rsidP="00CB0586">
            <w:pPr>
              <w:rPr>
                <w:rFonts w:cs="Arial"/>
                <w:b/>
                <w:sz w:val="32"/>
                <w:szCs w:val="28"/>
              </w:rPr>
            </w:pPr>
            <w:r w:rsidRPr="00324BD9">
              <w:rPr>
                <w:rFonts w:cs="Arial"/>
                <w:b/>
                <w:sz w:val="32"/>
                <w:szCs w:val="28"/>
              </w:rPr>
              <w:t>X</w:t>
            </w:r>
          </w:p>
        </w:tc>
      </w:tr>
    </w:tbl>
    <w:p w14:paraId="09842A4C" w14:textId="77777777" w:rsidR="004679A1" w:rsidRPr="00324BD9" w:rsidRDefault="004679A1" w:rsidP="004679A1">
      <w:pPr>
        <w:rPr>
          <w:rFonts w:cs="Arial"/>
          <w:sz w:val="32"/>
          <w:szCs w:val="28"/>
        </w:rPr>
      </w:pPr>
    </w:p>
    <w:p w14:paraId="2E575B8F" w14:textId="77777777" w:rsidR="004679A1" w:rsidRPr="00324BD9" w:rsidRDefault="004679A1" w:rsidP="004679A1">
      <w:pPr>
        <w:rPr>
          <w:rFonts w:cs="Arial"/>
          <w:sz w:val="32"/>
          <w:szCs w:val="28"/>
        </w:rPr>
      </w:pPr>
      <w:r w:rsidRPr="00324BD9">
        <w:rPr>
          <w:rFonts w:cs="Arial"/>
          <w:sz w:val="32"/>
          <w:szCs w:val="28"/>
        </w:rPr>
        <w:t>If other, please detail below</w:t>
      </w:r>
    </w:p>
    <w:p w14:paraId="68604E65" w14:textId="77777777" w:rsidR="004679A1" w:rsidRPr="00324BD9" w:rsidRDefault="004679A1" w:rsidP="004679A1">
      <w:pPr>
        <w:rPr>
          <w:rFonts w:cs="Arial"/>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324BD9" w14:paraId="61C83648" w14:textId="77777777" w:rsidTr="00CB0586">
        <w:tc>
          <w:tcPr>
            <w:tcW w:w="10154" w:type="dxa"/>
          </w:tcPr>
          <w:p w14:paraId="51AC638A" w14:textId="7B15DD50" w:rsidR="004679A1" w:rsidRPr="0021643E" w:rsidRDefault="00A608DF" w:rsidP="00172CB3">
            <w:pPr>
              <w:spacing w:line="276" w:lineRule="auto"/>
              <w:rPr>
                <w:rFonts w:cs="Arial"/>
                <w:szCs w:val="24"/>
              </w:rPr>
            </w:pPr>
            <w:r w:rsidRPr="0021643E">
              <w:rPr>
                <w:rFonts w:cs="Arial"/>
                <w:b/>
                <w:szCs w:val="24"/>
              </w:rPr>
              <w:t>Financial:</w:t>
            </w:r>
            <w:r w:rsidRPr="0021643E">
              <w:rPr>
                <w:rFonts w:cs="Arial"/>
                <w:szCs w:val="24"/>
              </w:rPr>
              <w:t xml:space="preserve"> </w:t>
            </w:r>
            <w:r w:rsidR="00B95455">
              <w:rPr>
                <w:rFonts w:cs="Arial"/>
                <w:szCs w:val="24"/>
              </w:rPr>
              <w:t>Awakening t</w:t>
            </w:r>
            <w:r w:rsidR="007B1C89" w:rsidRPr="0021643E">
              <w:rPr>
                <w:rFonts w:cs="Arial"/>
                <w:szCs w:val="24"/>
              </w:rPr>
              <w:t xml:space="preserve">he Gateways project </w:t>
            </w:r>
            <w:r w:rsidR="000F546C" w:rsidRPr="0021643E">
              <w:rPr>
                <w:rFonts w:cs="Arial"/>
                <w:szCs w:val="24"/>
              </w:rPr>
              <w:t>will be</w:t>
            </w:r>
            <w:r w:rsidR="00FD5EA3" w:rsidRPr="0021643E">
              <w:rPr>
                <w:rFonts w:cs="Arial"/>
                <w:szCs w:val="24"/>
              </w:rPr>
              <w:t xml:space="preserve"> </w:t>
            </w:r>
            <w:r w:rsidR="00172CB3" w:rsidRPr="0021643E">
              <w:rPr>
                <w:rFonts w:cs="Arial"/>
                <w:szCs w:val="24"/>
              </w:rPr>
              <w:t>jointly funded through</w:t>
            </w:r>
            <w:r w:rsidR="000F546C" w:rsidRPr="0021643E">
              <w:rPr>
                <w:rFonts w:cs="Arial"/>
                <w:szCs w:val="24"/>
              </w:rPr>
              <w:t xml:space="preserve"> </w:t>
            </w:r>
            <w:r w:rsidR="00172CB3" w:rsidRPr="0021643E">
              <w:rPr>
                <w:rFonts w:cs="Arial"/>
                <w:szCs w:val="24"/>
              </w:rPr>
              <w:t xml:space="preserve">LCCC and the </w:t>
            </w:r>
            <w:r w:rsidR="000F546C" w:rsidRPr="0021643E">
              <w:rPr>
                <w:rFonts w:cs="Arial"/>
                <w:szCs w:val="24"/>
              </w:rPr>
              <w:t xml:space="preserve">Department for Communities </w:t>
            </w:r>
            <w:r w:rsidRPr="0021643E">
              <w:rPr>
                <w:rFonts w:cs="Arial"/>
                <w:szCs w:val="24"/>
              </w:rPr>
              <w:t>(</w:t>
            </w:r>
            <w:proofErr w:type="spellStart"/>
            <w:r w:rsidRPr="0021643E">
              <w:rPr>
                <w:rFonts w:cs="Arial"/>
                <w:szCs w:val="24"/>
              </w:rPr>
              <w:t>DfC</w:t>
            </w:r>
            <w:proofErr w:type="spellEnd"/>
            <w:r w:rsidRPr="0021643E">
              <w:rPr>
                <w:rFonts w:cs="Arial"/>
                <w:szCs w:val="24"/>
              </w:rPr>
              <w:t>)</w:t>
            </w:r>
          </w:p>
          <w:p w14:paraId="5D737FB8" w14:textId="77777777" w:rsidR="00A608DF" w:rsidRPr="0021643E" w:rsidRDefault="00A608DF" w:rsidP="00172CB3">
            <w:pPr>
              <w:spacing w:line="276" w:lineRule="auto"/>
              <w:rPr>
                <w:rFonts w:cs="Arial"/>
                <w:szCs w:val="24"/>
              </w:rPr>
            </w:pPr>
          </w:p>
          <w:p w14:paraId="32F7A6D6" w14:textId="77777777" w:rsidR="00A608DF" w:rsidRPr="0021643E" w:rsidRDefault="00A608DF" w:rsidP="0021643E">
            <w:pPr>
              <w:spacing w:line="276" w:lineRule="auto"/>
              <w:rPr>
                <w:rFonts w:cs="Arial"/>
                <w:szCs w:val="24"/>
              </w:rPr>
            </w:pPr>
            <w:r w:rsidRPr="0021643E">
              <w:rPr>
                <w:rFonts w:cs="Arial"/>
                <w:b/>
                <w:szCs w:val="24"/>
              </w:rPr>
              <w:lastRenderedPageBreak/>
              <w:t>Time:</w:t>
            </w:r>
            <w:r w:rsidRPr="0021643E">
              <w:rPr>
                <w:rFonts w:cs="Arial"/>
                <w:szCs w:val="24"/>
              </w:rPr>
              <w:t xml:space="preserve"> The project is required to be delivered within timeframes agreed between </w:t>
            </w:r>
            <w:proofErr w:type="spellStart"/>
            <w:r w:rsidRPr="0021643E">
              <w:rPr>
                <w:rFonts w:cs="Arial"/>
                <w:szCs w:val="24"/>
              </w:rPr>
              <w:t>DfC</w:t>
            </w:r>
            <w:proofErr w:type="spellEnd"/>
            <w:r w:rsidRPr="0021643E">
              <w:rPr>
                <w:rFonts w:cs="Arial"/>
                <w:szCs w:val="24"/>
              </w:rPr>
              <w:t xml:space="preserve"> and LCCC. We anticipate the projec</w:t>
            </w:r>
            <w:r w:rsidR="0021643E">
              <w:rPr>
                <w:rFonts w:cs="Arial"/>
                <w:szCs w:val="24"/>
              </w:rPr>
              <w:t>t to be finished by September 2022.</w:t>
            </w:r>
          </w:p>
        </w:tc>
      </w:tr>
    </w:tbl>
    <w:p w14:paraId="58D7607D" w14:textId="77777777" w:rsidR="00DE49FC" w:rsidRDefault="00DE49FC" w:rsidP="004679A1">
      <w:pPr>
        <w:rPr>
          <w:rFonts w:cs="Arial"/>
          <w:b/>
          <w:sz w:val="28"/>
          <w:szCs w:val="28"/>
          <w:u w:val="single"/>
        </w:rPr>
      </w:pPr>
    </w:p>
    <w:p w14:paraId="599D90AC" w14:textId="77777777" w:rsidR="004679A1" w:rsidRPr="0021643E" w:rsidRDefault="004679A1" w:rsidP="004679A1">
      <w:pPr>
        <w:rPr>
          <w:rFonts w:cs="Arial"/>
          <w:b/>
          <w:sz w:val="28"/>
          <w:szCs w:val="28"/>
          <w:u w:val="single"/>
        </w:rPr>
      </w:pPr>
      <w:r w:rsidRPr="0021643E">
        <w:rPr>
          <w:rFonts w:cs="Arial"/>
          <w:b/>
          <w:sz w:val="28"/>
          <w:szCs w:val="28"/>
          <w:u w:val="single"/>
        </w:rPr>
        <w:t>Main stakeholders affected</w:t>
      </w:r>
    </w:p>
    <w:p w14:paraId="0CC3FA98" w14:textId="77777777" w:rsidR="004679A1" w:rsidRPr="0021643E" w:rsidRDefault="004679A1" w:rsidP="004679A1">
      <w:pPr>
        <w:rPr>
          <w:rFonts w:cs="Arial"/>
          <w:b/>
          <w:sz w:val="28"/>
          <w:szCs w:val="28"/>
        </w:rPr>
      </w:pPr>
    </w:p>
    <w:p w14:paraId="5571401B" w14:textId="77777777" w:rsidR="004679A1" w:rsidRPr="0021643E" w:rsidRDefault="004679A1" w:rsidP="004679A1">
      <w:pPr>
        <w:rPr>
          <w:rFonts w:cs="Arial"/>
          <w:sz w:val="28"/>
          <w:szCs w:val="28"/>
        </w:rPr>
      </w:pPr>
      <w:r w:rsidRPr="0021643E">
        <w:rPr>
          <w:rFonts w:cs="Arial"/>
          <w:sz w:val="28"/>
          <w:szCs w:val="28"/>
        </w:rPr>
        <w:t>Who are the internal and external stakeholders (actual or potential) that the policy will impact upon?</w:t>
      </w:r>
    </w:p>
    <w:p w14:paraId="74B5300F" w14:textId="77777777" w:rsidR="004679A1" w:rsidRPr="00324BD9" w:rsidRDefault="004679A1" w:rsidP="004679A1">
      <w:pPr>
        <w:rPr>
          <w:rFonts w:cs="Arial"/>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5453"/>
      </w:tblGrid>
      <w:tr w:rsidR="000918DA" w:rsidRPr="00324BD9" w14:paraId="3D6513E6" w14:textId="77777777" w:rsidTr="000918DA">
        <w:trPr>
          <w:trHeight w:val="537"/>
        </w:trPr>
        <w:tc>
          <w:tcPr>
            <w:tcW w:w="4475" w:type="dxa"/>
          </w:tcPr>
          <w:p w14:paraId="6601B100" w14:textId="77777777" w:rsidR="000918DA" w:rsidRPr="0021643E" w:rsidRDefault="000918DA" w:rsidP="000918DA">
            <w:pPr>
              <w:spacing w:before="120"/>
              <w:rPr>
                <w:rFonts w:cs="Arial"/>
                <w:szCs w:val="24"/>
              </w:rPr>
            </w:pPr>
            <w:r w:rsidRPr="0021643E">
              <w:rPr>
                <w:rFonts w:cs="Arial"/>
                <w:szCs w:val="24"/>
              </w:rPr>
              <w:t>Staff</w:t>
            </w:r>
          </w:p>
        </w:tc>
        <w:tc>
          <w:tcPr>
            <w:tcW w:w="5453" w:type="dxa"/>
          </w:tcPr>
          <w:p w14:paraId="69F02916" w14:textId="77777777" w:rsidR="000918DA" w:rsidRPr="0021643E" w:rsidRDefault="000918DA" w:rsidP="000918DA">
            <w:pPr>
              <w:spacing w:before="120"/>
              <w:jc w:val="center"/>
              <w:rPr>
                <w:rFonts w:cs="Arial"/>
                <w:szCs w:val="24"/>
              </w:rPr>
            </w:pPr>
            <w:r w:rsidRPr="0021643E">
              <w:rPr>
                <w:rFonts w:cs="Arial"/>
                <w:szCs w:val="24"/>
              </w:rPr>
              <w:t>Y</w:t>
            </w:r>
          </w:p>
        </w:tc>
      </w:tr>
      <w:tr w:rsidR="000918DA" w:rsidRPr="00324BD9" w14:paraId="11F71644" w14:textId="77777777" w:rsidTr="000918DA">
        <w:trPr>
          <w:trHeight w:val="841"/>
        </w:trPr>
        <w:tc>
          <w:tcPr>
            <w:tcW w:w="4475" w:type="dxa"/>
          </w:tcPr>
          <w:p w14:paraId="69B92F66" w14:textId="77777777" w:rsidR="000918DA" w:rsidRPr="0021643E" w:rsidRDefault="000918DA" w:rsidP="000918DA">
            <w:pPr>
              <w:spacing w:before="120"/>
              <w:rPr>
                <w:rFonts w:cs="Arial"/>
                <w:szCs w:val="24"/>
              </w:rPr>
            </w:pPr>
            <w:r w:rsidRPr="0021643E">
              <w:rPr>
                <w:rFonts w:cs="Arial"/>
                <w:szCs w:val="24"/>
              </w:rPr>
              <w:t>Service Users &amp; Delivery Partners</w:t>
            </w:r>
          </w:p>
        </w:tc>
        <w:tc>
          <w:tcPr>
            <w:tcW w:w="5453" w:type="dxa"/>
          </w:tcPr>
          <w:p w14:paraId="005C5BE3" w14:textId="77777777" w:rsidR="000918DA" w:rsidRPr="0021643E" w:rsidRDefault="009C5508" w:rsidP="000918DA">
            <w:pPr>
              <w:spacing w:before="120" w:line="276" w:lineRule="auto"/>
              <w:ind w:hanging="2"/>
              <w:jc w:val="center"/>
              <w:rPr>
                <w:rFonts w:cs="Arial"/>
                <w:szCs w:val="24"/>
              </w:rPr>
            </w:pPr>
            <w:r w:rsidRPr="0021643E">
              <w:rPr>
                <w:rFonts w:cs="Arial"/>
                <w:szCs w:val="24"/>
              </w:rPr>
              <w:t>Residents and Visitors of Lisburn City Centre</w:t>
            </w:r>
          </w:p>
          <w:p w14:paraId="723DC24B" w14:textId="77777777" w:rsidR="000918DA" w:rsidRPr="0021643E" w:rsidRDefault="000918DA" w:rsidP="000918DA">
            <w:pPr>
              <w:spacing w:before="120" w:line="276" w:lineRule="auto"/>
              <w:ind w:hanging="2"/>
              <w:jc w:val="center"/>
              <w:rPr>
                <w:rFonts w:cs="Arial"/>
                <w:szCs w:val="24"/>
              </w:rPr>
            </w:pPr>
            <w:r w:rsidRPr="0021643E">
              <w:rPr>
                <w:rFonts w:cs="Arial"/>
                <w:szCs w:val="24"/>
              </w:rPr>
              <w:t>Local Business Owners</w:t>
            </w:r>
          </w:p>
          <w:p w14:paraId="4653A53E" w14:textId="77777777" w:rsidR="000918DA" w:rsidRPr="0021643E" w:rsidRDefault="000918DA" w:rsidP="000918DA">
            <w:pPr>
              <w:spacing w:before="120" w:line="276" w:lineRule="auto"/>
              <w:ind w:hanging="2"/>
              <w:jc w:val="center"/>
              <w:rPr>
                <w:rFonts w:cs="Arial"/>
                <w:szCs w:val="24"/>
              </w:rPr>
            </w:pPr>
            <w:r w:rsidRPr="0021643E">
              <w:rPr>
                <w:rFonts w:cs="Arial"/>
                <w:szCs w:val="24"/>
              </w:rPr>
              <w:t>Department for Communities (</w:t>
            </w:r>
            <w:proofErr w:type="spellStart"/>
            <w:r w:rsidRPr="0021643E">
              <w:rPr>
                <w:rFonts w:cs="Arial"/>
                <w:szCs w:val="24"/>
              </w:rPr>
              <w:t>DfC</w:t>
            </w:r>
            <w:proofErr w:type="spellEnd"/>
            <w:r w:rsidRPr="0021643E">
              <w:rPr>
                <w:rFonts w:cs="Arial"/>
                <w:szCs w:val="24"/>
              </w:rPr>
              <w:t>)</w:t>
            </w:r>
          </w:p>
        </w:tc>
      </w:tr>
      <w:tr w:rsidR="000918DA" w:rsidRPr="00324BD9" w14:paraId="57EC10D9" w14:textId="77777777" w:rsidTr="0021643E">
        <w:trPr>
          <w:trHeight w:val="577"/>
        </w:trPr>
        <w:tc>
          <w:tcPr>
            <w:tcW w:w="4475" w:type="dxa"/>
          </w:tcPr>
          <w:p w14:paraId="4F1DE0E8" w14:textId="77777777" w:rsidR="000918DA" w:rsidRPr="0021643E" w:rsidRDefault="000918DA" w:rsidP="000918DA">
            <w:pPr>
              <w:spacing w:before="120"/>
              <w:rPr>
                <w:rFonts w:cs="Arial"/>
                <w:szCs w:val="24"/>
              </w:rPr>
            </w:pPr>
            <w:r w:rsidRPr="0021643E">
              <w:rPr>
                <w:rFonts w:cs="Arial"/>
                <w:szCs w:val="24"/>
              </w:rPr>
              <w:t>Other Public Sector Organisations</w:t>
            </w:r>
          </w:p>
        </w:tc>
        <w:tc>
          <w:tcPr>
            <w:tcW w:w="5453" w:type="dxa"/>
          </w:tcPr>
          <w:p w14:paraId="4849F295" w14:textId="77777777" w:rsidR="000918DA" w:rsidRPr="0021643E" w:rsidRDefault="000918DA" w:rsidP="000918DA">
            <w:pPr>
              <w:spacing w:before="120"/>
              <w:jc w:val="center"/>
              <w:rPr>
                <w:rFonts w:cs="Arial"/>
                <w:szCs w:val="24"/>
              </w:rPr>
            </w:pPr>
            <w:r w:rsidRPr="0021643E">
              <w:rPr>
                <w:rFonts w:cs="Arial"/>
                <w:szCs w:val="24"/>
              </w:rPr>
              <w:t>Y</w:t>
            </w:r>
          </w:p>
        </w:tc>
      </w:tr>
      <w:tr w:rsidR="000918DA" w:rsidRPr="00324BD9" w14:paraId="2899B02F" w14:textId="77777777" w:rsidTr="0021643E">
        <w:trPr>
          <w:trHeight w:val="556"/>
        </w:trPr>
        <w:tc>
          <w:tcPr>
            <w:tcW w:w="4475" w:type="dxa"/>
          </w:tcPr>
          <w:p w14:paraId="164F430E" w14:textId="77777777" w:rsidR="000918DA" w:rsidRPr="0021643E" w:rsidRDefault="000918DA" w:rsidP="000918DA">
            <w:pPr>
              <w:spacing w:before="120"/>
              <w:rPr>
                <w:rFonts w:cs="Arial"/>
                <w:szCs w:val="24"/>
              </w:rPr>
            </w:pPr>
            <w:r w:rsidRPr="0021643E">
              <w:rPr>
                <w:rFonts w:cs="Arial"/>
                <w:szCs w:val="24"/>
              </w:rPr>
              <w:t>Voluntary/Community/Trade Unions</w:t>
            </w:r>
          </w:p>
        </w:tc>
        <w:tc>
          <w:tcPr>
            <w:tcW w:w="5453" w:type="dxa"/>
          </w:tcPr>
          <w:p w14:paraId="79CC2AFA" w14:textId="77777777" w:rsidR="000918DA" w:rsidRPr="0021643E" w:rsidRDefault="000918DA" w:rsidP="000918DA">
            <w:pPr>
              <w:spacing w:before="120"/>
              <w:jc w:val="center"/>
              <w:rPr>
                <w:rFonts w:cs="Arial"/>
                <w:szCs w:val="24"/>
              </w:rPr>
            </w:pPr>
            <w:r w:rsidRPr="0021643E">
              <w:rPr>
                <w:rFonts w:cs="Arial"/>
                <w:szCs w:val="24"/>
              </w:rPr>
              <w:t>Y</w:t>
            </w:r>
          </w:p>
        </w:tc>
      </w:tr>
    </w:tbl>
    <w:p w14:paraId="2B08BC30" w14:textId="77777777" w:rsidR="004679A1" w:rsidRPr="00324BD9" w:rsidRDefault="004679A1" w:rsidP="004679A1">
      <w:pPr>
        <w:spacing w:before="120"/>
        <w:rPr>
          <w:rFonts w:cs="Arial"/>
          <w:sz w:val="20"/>
          <w:szCs w:val="18"/>
        </w:rPr>
      </w:pPr>
    </w:p>
    <w:p w14:paraId="0928515C" w14:textId="77777777" w:rsidR="004679A1" w:rsidRPr="00E65D78" w:rsidRDefault="004679A1" w:rsidP="004679A1">
      <w:pPr>
        <w:rPr>
          <w:rFonts w:cs="Arial"/>
          <w:szCs w:val="24"/>
        </w:rPr>
      </w:pPr>
      <w:r w:rsidRPr="00E65D78">
        <w:rPr>
          <w:rFonts w:cs="Arial"/>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E65D78" w14:paraId="482ED142" w14:textId="77777777" w:rsidTr="00E65D78">
        <w:trPr>
          <w:trHeight w:val="773"/>
        </w:trPr>
        <w:tc>
          <w:tcPr>
            <w:tcW w:w="10154" w:type="dxa"/>
          </w:tcPr>
          <w:p w14:paraId="6AC5FAAE" w14:textId="306702A3" w:rsidR="00AC77B1" w:rsidRPr="00E65D78" w:rsidRDefault="000918DA" w:rsidP="00E65D78">
            <w:pPr>
              <w:spacing w:before="120"/>
              <w:rPr>
                <w:rFonts w:cs="Arial"/>
                <w:szCs w:val="24"/>
              </w:rPr>
            </w:pPr>
            <w:r w:rsidRPr="00E65D78">
              <w:rPr>
                <w:rFonts w:cs="Arial"/>
                <w:szCs w:val="24"/>
              </w:rPr>
              <w:t xml:space="preserve">Elected members and collaboration </w:t>
            </w:r>
            <w:r w:rsidR="001B6F26">
              <w:rPr>
                <w:rFonts w:cs="Arial"/>
                <w:szCs w:val="24"/>
              </w:rPr>
              <w:t xml:space="preserve">with </w:t>
            </w:r>
            <w:r w:rsidRPr="00E65D78">
              <w:rPr>
                <w:rFonts w:cs="Arial"/>
                <w:szCs w:val="24"/>
              </w:rPr>
              <w:t>the private sector will be essential t</w:t>
            </w:r>
            <w:r w:rsidR="00E65D78" w:rsidRPr="00E65D78">
              <w:rPr>
                <w:rFonts w:cs="Arial"/>
                <w:szCs w:val="24"/>
              </w:rPr>
              <w:t>o achieve the long term vision.</w:t>
            </w:r>
          </w:p>
        </w:tc>
      </w:tr>
    </w:tbl>
    <w:p w14:paraId="731C70E9" w14:textId="77777777" w:rsidR="006F7F83" w:rsidRDefault="006F7F83">
      <w:pPr>
        <w:spacing w:after="160" w:line="259" w:lineRule="auto"/>
        <w:rPr>
          <w:rStyle w:val="Hyperlink"/>
          <w:rFonts w:cs="Arial"/>
          <w:b/>
          <w:bCs/>
          <w:sz w:val="28"/>
          <w:u w:val="none"/>
        </w:rPr>
      </w:pPr>
      <w:r>
        <w:rPr>
          <w:rStyle w:val="Hyperlink"/>
          <w:rFonts w:cs="Arial"/>
          <w:bCs/>
          <w:sz w:val="28"/>
          <w:u w:val="none"/>
        </w:rPr>
        <w:br w:type="page"/>
      </w:r>
    </w:p>
    <w:p w14:paraId="252495C1" w14:textId="77777777" w:rsidR="004679A1" w:rsidRPr="00EC3DF2" w:rsidRDefault="009F786A" w:rsidP="004679A1">
      <w:pPr>
        <w:pStyle w:val="Heading5"/>
        <w:rPr>
          <w:rFonts w:cs="Arial"/>
          <w:bCs/>
          <w:sz w:val="32"/>
          <w:szCs w:val="28"/>
        </w:rPr>
      </w:pPr>
      <w:hyperlink w:anchor="Onefour" w:history="1">
        <w:r w:rsidR="004679A1" w:rsidRPr="00EC3DF2">
          <w:rPr>
            <w:rStyle w:val="Hyperlink"/>
            <w:rFonts w:cs="Arial"/>
            <w:bCs/>
            <w:color w:val="auto"/>
            <w:sz w:val="28"/>
            <w:u w:val="none"/>
          </w:rPr>
          <w:t>Other policies with a bearing on this policy</w:t>
        </w:r>
      </w:hyperlink>
    </w:p>
    <w:p w14:paraId="0791D160" w14:textId="77777777" w:rsidR="004679A1" w:rsidRPr="00324BD9" w:rsidRDefault="004679A1" w:rsidP="004679A1">
      <w:pPr>
        <w:rPr>
          <w:rFonts w:cs="Arial"/>
          <w:sz w:val="32"/>
          <w:szCs w:val="28"/>
          <w:lang w:val="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6247"/>
      </w:tblGrid>
      <w:tr w:rsidR="004679A1" w:rsidRPr="00324BD9" w14:paraId="0DB723F9" w14:textId="77777777" w:rsidTr="00724ABB">
        <w:trPr>
          <w:trHeight w:hRule="exact" w:val="376"/>
        </w:trPr>
        <w:tc>
          <w:tcPr>
            <w:tcW w:w="3681" w:type="dxa"/>
          </w:tcPr>
          <w:p w14:paraId="001A1590" w14:textId="77777777" w:rsidR="004679A1" w:rsidRPr="00EC3DF2" w:rsidRDefault="004679A1" w:rsidP="00CB0586">
            <w:pPr>
              <w:rPr>
                <w:rFonts w:cs="Arial"/>
                <w:b/>
                <w:sz w:val="28"/>
                <w:szCs w:val="28"/>
                <w:lang w:val="en-US"/>
              </w:rPr>
            </w:pPr>
            <w:r w:rsidRPr="00EC3DF2">
              <w:rPr>
                <w:rFonts w:cs="Arial"/>
                <w:b/>
                <w:sz w:val="28"/>
                <w:szCs w:val="28"/>
                <w:lang w:val="en-US"/>
              </w:rPr>
              <w:t>Name of policy</w:t>
            </w:r>
          </w:p>
        </w:tc>
        <w:tc>
          <w:tcPr>
            <w:tcW w:w="6247" w:type="dxa"/>
          </w:tcPr>
          <w:p w14:paraId="03B9E5F2" w14:textId="77777777" w:rsidR="004679A1" w:rsidRPr="00EC3DF2" w:rsidRDefault="004679A1" w:rsidP="00CB0586">
            <w:pPr>
              <w:rPr>
                <w:rFonts w:cs="Arial"/>
                <w:b/>
                <w:sz w:val="28"/>
                <w:szCs w:val="28"/>
                <w:lang w:val="en-US"/>
              </w:rPr>
            </w:pPr>
            <w:r w:rsidRPr="00EC3DF2">
              <w:rPr>
                <w:rFonts w:cs="Arial"/>
                <w:b/>
                <w:sz w:val="28"/>
                <w:szCs w:val="28"/>
                <w:lang w:val="en-US"/>
              </w:rPr>
              <w:t>Who owns or implements policy?</w:t>
            </w:r>
          </w:p>
        </w:tc>
      </w:tr>
      <w:tr w:rsidR="00446D5B" w:rsidRPr="00324BD9" w14:paraId="5545C2C8" w14:textId="77777777" w:rsidTr="00E65D78">
        <w:trPr>
          <w:trHeight w:hRule="exact" w:val="873"/>
        </w:trPr>
        <w:tc>
          <w:tcPr>
            <w:tcW w:w="3681" w:type="dxa"/>
            <w:vAlign w:val="center"/>
          </w:tcPr>
          <w:p w14:paraId="45EBCC01" w14:textId="3B5CAD95" w:rsidR="00446D5B" w:rsidRPr="000918DA" w:rsidRDefault="00446D5B" w:rsidP="00E65D78">
            <w:pPr>
              <w:rPr>
                <w:rFonts w:cs="Arial"/>
                <w:bCs/>
                <w:szCs w:val="24"/>
              </w:rPr>
            </w:pPr>
            <w:r>
              <w:rPr>
                <w:rFonts w:cs="Arial"/>
                <w:bCs/>
                <w:szCs w:val="24"/>
              </w:rPr>
              <w:t>City Centre Master Plan</w:t>
            </w:r>
          </w:p>
        </w:tc>
        <w:tc>
          <w:tcPr>
            <w:tcW w:w="6247" w:type="dxa"/>
            <w:vAlign w:val="center"/>
          </w:tcPr>
          <w:p w14:paraId="039DBA39" w14:textId="77777777" w:rsidR="00E1604A" w:rsidRDefault="00E1604A" w:rsidP="00E1604A">
            <w:pPr>
              <w:rPr>
                <w:rFonts w:cs="Arial"/>
                <w:bCs/>
                <w:szCs w:val="24"/>
              </w:rPr>
            </w:pPr>
            <w:r>
              <w:rPr>
                <w:rFonts w:cs="Arial"/>
                <w:bCs/>
                <w:szCs w:val="24"/>
              </w:rPr>
              <w:t>Lisburn and Castlereagh City Council</w:t>
            </w:r>
          </w:p>
          <w:p w14:paraId="0A46B2CB" w14:textId="77777777" w:rsidR="00446D5B" w:rsidRPr="00E65D78" w:rsidRDefault="00446D5B" w:rsidP="00E65D78">
            <w:pPr>
              <w:rPr>
                <w:rFonts w:cs="Arial"/>
                <w:bCs/>
                <w:szCs w:val="24"/>
              </w:rPr>
            </w:pPr>
            <w:r w:rsidRPr="00446D5B">
              <w:rPr>
                <w:rFonts w:cs="Arial"/>
                <w:bCs/>
                <w:szCs w:val="24"/>
              </w:rPr>
              <w:t>https://www.lisburncastlereagh.gov.uk/uploads/general/WST148_Lisburn_Masterplan_Update_Final_Approved_02_reduced.pdf</w:t>
            </w:r>
          </w:p>
        </w:tc>
      </w:tr>
      <w:tr w:rsidR="004679A1" w:rsidRPr="00324BD9" w14:paraId="2EA127C2" w14:textId="77777777" w:rsidTr="00E65D78">
        <w:trPr>
          <w:trHeight w:hRule="exact" w:val="873"/>
        </w:trPr>
        <w:tc>
          <w:tcPr>
            <w:tcW w:w="3681" w:type="dxa"/>
            <w:vAlign w:val="center"/>
          </w:tcPr>
          <w:p w14:paraId="704E437E" w14:textId="54D99CAE" w:rsidR="004679A1" w:rsidRPr="000918DA" w:rsidRDefault="00E1604A" w:rsidP="00E1604A">
            <w:pPr>
              <w:rPr>
                <w:rFonts w:cs="Arial"/>
                <w:szCs w:val="28"/>
                <w:lang w:val="en-US"/>
              </w:rPr>
            </w:pPr>
            <w:r>
              <w:rPr>
                <w:rFonts w:cs="Arial"/>
                <w:bCs/>
                <w:szCs w:val="24"/>
              </w:rPr>
              <w:t>Corporate Plan 2021-24</w:t>
            </w:r>
          </w:p>
        </w:tc>
        <w:tc>
          <w:tcPr>
            <w:tcW w:w="6247" w:type="dxa"/>
            <w:vAlign w:val="center"/>
          </w:tcPr>
          <w:p w14:paraId="46EABBE9" w14:textId="3637BE46" w:rsidR="00E1604A" w:rsidRDefault="00E1604A" w:rsidP="00E65D78">
            <w:pPr>
              <w:rPr>
                <w:rFonts w:cs="Arial"/>
                <w:bCs/>
                <w:szCs w:val="24"/>
              </w:rPr>
            </w:pPr>
            <w:r>
              <w:rPr>
                <w:rFonts w:cs="Arial"/>
                <w:bCs/>
                <w:szCs w:val="24"/>
              </w:rPr>
              <w:t>Lisburn and Castlereagh City Council</w:t>
            </w:r>
          </w:p>
          <w:p w14:paraId="20BDDBAC" w14:textId="4FC80167" w:rsidR="004679A1" w:rsidRPr="00E65D78" w:rsidRDefault="00E1604A" w:rsidP="00E65D78">
            <w:pPr>
              <w:rPr>
                <w:rFonts w:cs="Arial"/>
                <w:bCs/>
                <w:szCs w:val="24"/>
              </w:rPr>
            </w:pPr>
            <w:r w:rsidRPr="00E1604A">
              <w:rPr>
                <w:rFonts w:cs="Arial"/>
                <w:bCs/>
                <w:szCs w:val="24"/>
              </w:rPr>
              <w:t>https://www.lisburncastlereagh.gov.uk/uploads/general/ICP_2021_Final.pdf</w:t>
            </w:r>
          </w:p>
        </w:tc>
      </w:tr>
      <w:tr w:rsidR="004679A1" w:rsidRPr="00324BD9" w14:paraId="1467534C" w14:textId="77777777" w:rsidTr="00E65D78">
        <w:trPr>
          <w:trHeight w:hRule="exact" w:val="924"/>
        </w:trPr>
        <w:tc>
          <w:tcPr>
            <w:tcW w:w="3681" w:type="dxa"/>
            <w:vAlign w:val="center"/>
          </w:tcPr>
          <w:p w14:paraId="777F01E2" w14:textId="4FB66F81" w:rsidR="002E7243" w:rsidRPr="000918DA" w:rsidRDefault="002E7243" w:rsidP="00E65D78">
            <w:pPr>
              <w:rPr>
                <w:rFonts w:cs="Arial"/>
                <w:bCs/>
                <w:szCs w:val="24"/>
              </w:rPr>
            </w:pPr>
            <w:r w:rsidRPr="000918DA">
              <w:rPr>
                <w:rFonts w:cs="Arial"/>
                <w:bCs/>
                <w:szCs w:val="24"/>
              </w:rPr>
              <w:t xml:space="preserve">Community Plan 2017 – </w:t>
            </w:r>
          </w:p>
          <w:p w14:paraId="5E783515" w14:textId="77777777" w:rsidR="004679A1" w:rsidRPr="000918DA" w:rsidRDefault="002E7243" w:rsidP="00E65D78">
            <w:pPr>
              <w:ind w:left="284" w:hanging="284"/>
              <w:rPr>
                <w:rFonts w:cs="Arial"/>
                <w:szCs w:val="28"/>
                <w:lang w:val="en-US"/>
              </w:rPr>
            </w:pPr>
            <w:r w:rsidRPr="000918DA">
              <w:rPr>
                <w:rFonts w:cs="Arial"/>
                <w:bCs/>
                <w:szCs w:val="24"/>
              </w:rPr>
              <w:t>2032</w:t>
            </w:r>
          </w:p>
        </w:tc>
        <w:tc>
          <w:tcPr>
            <w:tcW w:w="6247" w:type="dxa"/>
            <w:vAlign w:val="center"/>
          </w:tcPr>
          <w:p w14:paraId="54FDE011" w14:textId="77777777" w:rsidR="00E1604A" w:rsidRDefault="00E1604A" w:rsidP="00E1604A">
            <w:pPr>
              <w:rPr>
                <w:rFonts w:cs="Arial"/>
                <w:bCs/>
                <w:szCs w:val="24"/>
              </w:rPr>
            </w:pPr>
            <w:r>
              <w:rPr>
                <w:rFonts w:cs="Arial"/>
                <w:bCs/>
                <w:szCs w:val="24"/>
              </w:rPr>
              <w:t>Lisburn and Castlereagh City Council</w:t>
            </w:r>
          </w:p>
          <w:p w14:paraId="4A615E31" w14:textId="77777777" w:rsidR="004679A1" w:rsidRPr="00E65D78" w:rsidRDefault="009F786A" w:rsidP="00E65D78">
            <w:pPr>
              <w:rPr>
                <w:rFonts w:cs="Arial"/>
                <w:bCs/>
                <w:szCs w:val="24"/>
              </w:rPr>
            </w:pPr>
            <w:hyperlink r:id="rId8" w:history="1">
              <w:r w:rsidR="001D1D1F" w:rsidRPr="00E65D78">
                <w:rPr>
                  <w:bCs/>
                </w:rPr>
                <w:t>https://www.lisburncastlereagh.gov.uk/uploads/general/Community_Plan_2017-2032_EMAIL.pdf</w:t>
              </w:r>
            </w:hyperlink>
          </w:p>
        </w:tc>
      </w:tr>
      <w:tr w:rsidR="004679A1" w:rsidRPr="00324BD9" w14:paraId="73B15F42" w14:textId="77777777" w:rsidTr="00E65D78">
        <w:trPr>
          <w:trHeight w:hRule="exact" w:val="1014"/>
        </w:trPr>
        <w:tc>
          <w:tcPr>
            <w:tcW w:w="3681" w:type="dxa"/>
            <w:vAlign w:val="center"/>
          </w:tcPr>
          <w:p w14:paraId="5AF347C0" w14:textId="0430659A" w:rsidR="0051355E" w:rsidRPr="000918DA" w:rsidRDefault="0051355E" w:rsidP="00E65D78">
            <w:pPr>
              <w:rPr>
                <w:rFonts w:cs="Arial"/>
                <w:bCs/>
                <w:szCs w:val="24"/>
              </w:rPr>
            </w:pPr>
            <w:r w:rsidRPr="000918DA">
              <w:rPr>
                <w:rFonts w:cs="Arial"/>
                <w:bCs/>
                <w:szCs w:val="24"/>
              </w:rPr>
              <w:t xml:space="preserve">Economic Development </w:t>
            </w:r>
          </w:p>
          <w:p w14:paraId="421472FB" w14:textId="77777777" w:rsidR="004679A1" w:rsidRPr="000918DA" w:rsidRDefault="0051355E" w:rsidP="00E65D78">
            <w:pPr>
              <w:rPr>
                <w:rFonts w:cs="Arial"/>
                <w:szCs w:val="28"/>
                <w:lang w:val="en-US"/>
              </w:rPr>
            </w:pPr>
            <w:r w:rsidRPr="000918DA">
              <w:rPr>
                <w:rFonts w:cs="Arial"/>
                <w:bCs/>
                <w:szCs w:val="24"/>
              </w:rPr>
              <w:t>Action Plan 2015 – 2017</w:t>
            </w:r>
          </w:p>
        </w:tc>
        <w:tc>
          <w:tcPr>
            <w:tcW w:w="6247" w:type="dxa"/>
            <w:vAlign w:val="center"/>
          </w:tcPr>
          <w:p w14:paraId="2A89D155" w14:textId="77777777" w:rsidR="00E1604A" w:rsidRDefault="00E1604A" w:rsidP="00E1604A">
            <w:pPr>
              <w:rPr>
                <w:rFonts w:cs="Arial"/>
                <w:bCs/>
                <w:szCs w:val="24"/>
              </w:rPr>
            </w:pPr>
            <w:r>
              <w:rPr>
                <w:rFonts w:cs="Arial"/>
                <w:bCs/>
                <w:szCs w:val="24"/>
              </w:rPr>
              <w:t>Lisburn and Castlereagh City Council</w:t>
            </w:r>
          </w:p>
          <w:p w14:paraId="03050C31" w14:textId="77777777" w:rsidR="004679A1" w:rsidRPr="00E65D78" w:rsidRDefault="0051355E" w:rsidP="00E65D78">
            <w:pPr>
              <w:rPr>
                <w:rFonts w:cs="Arial"/>
                <w:bCs/>
                <w:szCs w:val="24"/>
              </w:rPr>
            </w:pPr>
            <w:r w:rsidRPr="00E65D78">
              <w:rPr>
                <w:rFonts w:cs="Arial"/>
                <w:bCs/>
                <w:szCs w:val="24"/>
              </w:rPr>
              <w:t>https://www.lisburncastlereagh.gov.uk/uploads/general/3_Employment_and_Economic_Development_-_Final.pdf</w:t>
            </w:r>
          </w:p>
        </w:tc>
      </w:tr>
      <w:tr w:rsidR="00CF44A6" w:rsidRPr="00324BD9" w14:paraId="675220B2" w14:textId="77777777" w:rsidTr="00E65D78">
        <w:trPr>
          <w:trHeight w:hRule="exact" w:val="864"/>
        </w:trPr>
        <w:tc>
          <w:tcPr>
            <w:tcW w:w="3681" w:type="dxa"/>
            <w:vAlign w:val="center"/>
          </w:tcPr>
          <w:p w14:paraId="7FC5D5ED" w14:textId="77777777" w:rsidR="00CF44A6" w:rsidRPr="00324BD9" w:rsidRDefault="00CF44A6" w:rsidP="00E65D78">
            <w:pPr>
              <w:suppressAutoHyphens/>
              <w:spacing w:line="1" w:lineRule="atLeast"/>
              <w:textDirection w:val="btLr"/>
              <w:textAlignment w:val="top"/>
              <w:outlineLvl w:val="0"/>
              <w:rPr>
                <w:rFonts w:cs="Arial"/>
                <w:szCs w:val="22"/>
              </w:rPr>
            </w:pPr>
            <w:r w:rsidRPr="00324BD9">
              <w:rPr>
                <w:rFonts w:cs="Arial"/>
                <w:szCs w:val="22"/>
              </w:rPr>
              <w:t>Regeneration and Investment Action Plan</w:t>
            </w:r>
          </w:p>
        </w:tc>
        <w:tc>
          <w:tcPr>
            <w:tcW w:w="6247" w:type="dxa"/>
            <w:vAlign w:val="center"/>
          </w:tcPr>
          <w:p w14:paraId="63ACD94F" w14:textId="77777777" w:rsidR="000918DA" w:rsidRPr="000918DA" w:rsidRDefault="000918DA" w:rsidP="00E65D78">
            <w:pPr>
              <w:ind w:hanging="2"/>
              <w:rPr>
                <w:rFonts w:cs="Arial"/>
                <w:szCs w:val="22"/>
              </w:rPr>
            </w:pPr>
            <w:r w:rsidRPr="000918DA">
              <w:rPr>
                <w:rFonts w:cs="Arial"/>
                <w:szCs w:val="22"/>
              </w:rPr>
              <w:t>Lisburn and Castlereagh City Council</w:t>
            </w:r>
          </w:p>
          <w:p w14:paraId="7919A169" w14:textId="77777777" w:rsidR="00CF44A6" w:rsidRPr="00324BD9" w:rsidRDefault="000918DA" w:rsidP="00E65D78">
            <w:pPr>
              <w:ind w:hanging="2"/>
              <w:rPr>
                <w:rFonts w:cs="Arial"/>
                <w:szCs w:val="22"/>
              </w:rPr>
            </w:pPr>
            <w:r w:rsidRPr="000918DA">
              <w:rPr>
                <w:rFonts w:cs="Arial"/>
                <w:szCs w:val="22"/>
              </w:rPr>
              <w:t>https://www.lisburncastlereagh.gov.uk/uploads/general/LCCC_Investment_Programme_2019_.pdf</w:t>
            </w:r>
          </w:p>
        </w:tc>
      </w:tr>
      <w:tr w:rsidR="00CF44A6" w:rsidRPr="00324BD9" w14:paraId="410BC770" w14:textId="77777777" w:rsidTr="00E65D78">
        <w:trPr>
          <w:trHeight w:hRule="exact" w:val="570"/>
        </w:trPr>
        <w:tc>
          <w:tcPr>
            <w:tcW w:w="3681" w:type="dxa"/>
            <w:vAlign w:val="center"/>
          </w:tcPr>
          <w:p w14:paraId="54BD27B3" w14:textId="77777777" w:rsidR="00CF44A6" w:rsidRPr="00324BD9" w:rsidRDefault="00CF44A6" w:rsidP="00E65D78">
            <w:pPr>
              <w:rPr>
                <w:rFonts w:cs="Arial"/>
                <w:szCs w:val="22"/>
              </w:rPr>
            </w:pPr>
            <w:r w:rsidRPr="00324BD9">
              <w:rPr>
                <w:rFonts w:cs="Arial"/>
                <w:szCs w:val="22"/>
              </w:rPr>
              <w:t>Tourism Strategy</w:t>
            </w:r>
          </w:p>
        </w:tc>
        <w:tc>
          <w:tcPr>
            <w:tcW w:w="6247" w:type="dxa"/>
            <w:vAlign w:val="center"/>
          </w:tcPr>
          <w:p w14:paraId="77A8F276" w14:textId="77777777" w:rsidR="00CF44A6" w:rsidRDefault="00CF44A6" w:rsidP="00E65D78">
            <w:pPr>
              <w:ind w:hanging="2"/>
              <w:rPr>
                <w:rFonts w:cs="Arial"/>
                <w:szCs w:val="22"/>
              </w:rPr>
            </w:pPr>
            <w:r w:rsidRPr="00324BD9">
              <w:rPr>
                <w:rFonts w:cs="Arial"/>
                <w:szCs w:val="22"/>
              </w:rPr>
              <w:t>LCCC</w:t>
            </w:r>
          </w:p>
          <w:p w14:paraId="276AA369" w14:textId="77777777" w:rsidR="00EF5392" w:rsidRPr="00324BD9" w:rsidRDefault="00EF5392" w:rsidP="00E65D78">
            <w:pPr>
              <w:ind w:hanging="2"/>
              <w:rPr>
                <w:rFonts w:cs="Arial"/>
                <w:szCs w:val="22"/>
              </w:rPr>
            </w:pPr>
            <w:r w:rsidRPr="00EF5392">
              <w:rPr>
                <w:rFonts w:cs="Arial"/>
                <w:szCs w:val="22"/>
              </w:rPr>
              <w:t>https://www.lisburncastlereagh.gov.uk/uploads/planning/SUBDOC-073%20LCCC%20Tourism%20Strategy%202018.pdf</w:t>
            </w:r>
          </w:p>
        </w:tc>
      </w:tr>
      <w:tr w:rsidR="00CF44A6" w:rsidRPr="00324BD9" w14:paraId="2331ED98" w14:textId="77777777" w:rsidTr="00E65D78">
        <w:trPr>
          <w:trHeight w:hRule="exact" w:val="1279"/>
        </w:trPr>
        <w:tc>
          <w:tcPr>
            <w:tcW w:w="3681" w:type="dxa"/>
            <w:vAlign w:val="center"/>
          </w:tcPr>
          <w:p w14:paraId="7BEEFAC9" w14:textId="77777777" w:rsidR="00CF44A6" w:rsidRPr="00324BD9" w:rsidRDefault="009F786A" w:rsidP="00E65D78">
            <w:pPr>
              <w:ind w:hanging="2"/>
              <w:rPr>
                <w:rFonts w:cs="Arial"/>
                <w:szCs w:val="22"/>
              </w:rPr>
            </w:pPr>
            <w:hyperlink r:id="rId9">
              <w:r w:rsidR="00CF44A6" w:rsidRPr="00324BD9">
                <w:rPr>
                  <w:rFonts w:cs="Arial"/>
                  <w:color w:val="000000"/>
                  <w:szCs w:val="22"/>
                </w:rPr>
                <w:t>Urban</w:t>
              </w:r>
            </w:hyperlink>
            <w:r w:rsidR="00CF44A6" w:rsidRPr="00324BD9">
              <w:rPr>
                <w:rFonts w:cs="Arial"/>
                <w:szCs w:val="22"/>
              </w:rPr>
              <w:t xml:space="preserve"> Regeneration Community Development Framework</w:t>
            </w:r>
          </w:p>
        </w:tc>
        <w:tc>
          <w:tcPr>
            <w:tcW w:w="6247" w:type="dxa"/>
            <w:vAlign w:val="center"/>
          </w:tcPr>
          <w:p w14:paraId="1A17EED4" w14:textId="77777777" w:rsidR="00CF44A6" w:rsidRPr="00324BD9" w:rsidRDefault="000918DA" w:rsidP="00E65D78">
            <w:pPr>
              <w:ind w:hanging="2"/>
              <w:rPr>
                <w:rFonts w:cs="Arial"/>
                <w:szCs w:val="22"/>
              </w:rPr>
            </w:pPr>
            <w:r w:rsidRPr="000918DA">
              <w:rPr>
                <w:rFonts w:cs="Arial"/>
                <w:szCs w:val="22"/>
              </w:rPr>
              <w:t>Department for Communities https://www.lisburncastlereagh.gov.uk/uploads/general/Castlereagh_Integrated_Development_Framework_for_web.pdf</w:t>
            </w:r>
          </w:p>
        </w:tc>
      </w:tr>
    </w:tbl>
    <w:p w14:paraId="02429D24" w14:textId="77777777" w:rsidR="00324DCC" w:rsidRPr="00324BD9" w:rsidRDefault="00324DCC" w:rsidP="004679A1">
      <w:pPr>
        <w:rPr>
          <w:rFonts w:cs="Arial"/>
          <w:sz w:val="32"/>
          <w:szCs w:val="28"/>
          <w:lang w:val="en-US"/>
        </w:rPr>
        <w:sectPr w:rsidR="00324DCC" w:rsidRPr="00324BD9">
          <w:footerReference w:type="even" r:id="rId10"/>
          <w:footerReference w:type="default" r:id="rId11"/>
          <w:pgSz w:w="12240" w:h="15840"/>
          <w:pgMar w:top="1134" w:right="1151" w:bottom="1134" w:left="1151" w:header="709" w:footer="709" w:gutter="0"/>
          <w:cols w:space="708"/>
          <w:docGrid w:linePitch="360"/>
        </w:sectPr>
      </w:pPr>
    </w:p>
    <w:p w14:paraId="509324C6" w14:textId="77777777" w:rsidR="004679A1" w:rsidRPr="00527CDC" w:rsidRDefault="004679A1" w:rsidP="004679A1">
      <w:pPr>
        <w:autoSpaceDE w:val="0"/>
        <w:autoSpaceDN w:val="0"/>
        <w:adjustRightInd w:val="0"/>
        <w:rPr>
          <w:rFonts w:cs="Arial"/>
          <w:b/>
          <w:szCs w:val="28"/>
          <w:u w:val="single"/>
        </w:rPr>
      </w:pPr>
      <w:r w:rsidRPr="00527CDC">
        <w:rPr>
          <w:rFonts w:cs="Arial"/>
          <w:b/>
          <w:szCs w:val="28"/>
          <w:u w:val="single"/>
        </w:rPr>
        <w:t xml:space="preserve">Available evidence </w:t>
      </w:r>
    </w:p>
    <w:p w14:paraId="37F6B0B3" w14:textId="77777777" w:rsidR="004679A1" w:rsidRPr="00527CDC" w:rsidRDefault="004679A1" w:rsidP="004679A1">
      <w:pPr>
        <w:autoSpaceDE w:val="0"/>
        <w:autoSpaceDN w:val="0"/>
        <w:adjustRightInd w:val="0"/>
        <w:rPr>
          <w:rFonts w:cs="Arial"/>
          <w:szCs w:val="28"/>
        </w:rPr>
      </w:pPr>
    </w:p>
    <w:p w14:paraId="0DE59BAC" w14:textId="77777777" w:rsidR="004679A1" w:rsidRPr="00527CDC" w:rsidRDefault="004679A1" w:rsidP="004679A1">
      <w:pPr>
        <w:autoSpaceDE w:val="0"/>
        <w:autoSpaceDN w:val="0"/>
        <w:adjustRightInd w:val="0"/>
        <w:rPr>
          <w:rFonts w:cs="Arial"/>
          <w:szCs w:val="28"/>
        </w:rPr>
      </w:pPr>
      <w:r w:rsidRPr="00527CDC">
        <w:rPr>
          <w:rFonts w:cs="Arial"/>
          <w:szCs w:val="28"/>
        </w:rPr>
        <w:t>What evidence/information (both qualitative and quantitative) have you gathered to inform this policy?  Specify details for each of the Section 75 categories.</w:t>
      </w:r>
    </w:p>
    <w:p w14:paraId="3C91C464" w14:textId="77777777" w:rsidR="00724ABB" w:rsidRPr="00527CDC" w:rsidRDefault="00724ABB" w:rsidP="004679A1">
      <w:pPr>
        <w:autoSpaceDE w:val="0"/>
        <w:autoSpaceDN w:val="0"/>
        <w:adjustRightInd w:val="0"/>
        <w:rPr>
          <w:rFonts w:cs="Arial"/>
          <w:b/>
          <w:szCs w:val="24"/>
        </w:rPr>
      </w:pPr>
    </w:p>
    <w:p w14:paraId="3F27FEEE" w14:textId="77777777" w:rsidR="00724ABB" w:rsidRPr="00527CDC" w:rsidRDefault="00724ABB" w:rsidP="004679A1">
      <w:pPr>
        <w:autoSpaceDE w:val="0"/>
        <w:autoSpaceDN w:val="0"/>
        <w:adjustRightInd w:val="0"/>
        <w:rPr>
          <w:rFonts w:cs="Arial"/>
          <w:b/>
          <w:szCs w:val="24"/>
          <w:u w:val="single"/>
        </w:rPr>
      </w:pPr>
      <w:r w:rsidRPr="00527CDC">
        <w:rPr>
          <w:rFonts w:cs="Arial"/>
          <w:b/>
          <w:szCs w:val="24"/>
          <w:u w:val="single"/>
        </w:rPr>
        <w:t>Please note:</w:t>
      </w:r>
    </w:p>
    <w:p w14:paraId="7C6BB8B0" w14:textId="77777777" w:rsidR="00724ABB" w:rsidRPr="00527CDC" w:rsidRDefault="00724ABB" w:rsidP="004679A1">
      <w:pPr>
        <w:autoSpaceDE w:val="0"/>
        <w:autoSpaceDN w:val="0"/>
        <w:adjustRightInd w:val="0"/>
        <w:rPr>
          <w:rFonts w:cs="Arial"/>
          <w:szCs w:val="24"/>
        </w:rPr>
      </w:pPr>
    </w:p>
    <w:p w14:paraId="4B993C09" w14:textId="77777777" w:rsidR="006F7F83" w:rsidRPr="006F7F83" w:rsidRDefault="006F7F83" w:rsidP="006F7F83">
      <w:pPr>
        <w:autoSpaceDE w:val="0"/>
        <w:autoSpaceDN w:val="0"/>
        <w:adjustRightInd w:val="0"/>
        <w:spacing w:line="276" w:lineRule="auto"/>
        <w:rPr>
          <w:rFonts w:cs="Arial"/>
          <w:szCs w:val="24"/>
        </w:rPr>
      </w:pPr>
      <w:r w:rsidRPr="006F7F83">
        <w:rPr>
          <w:rFonts w:cs="Arial"/>
          <w:szCs w:val="24"/>
        </w:rPr>
        <w:t>The following evidence was gathered to inform this policy:</w:t>
      </w:r>
    </w:p>
    <w:p w14:paraId="50A10819" w14:textId="77777777" w:rsidR="006F7F83" w:rsidRPr="006F7F83" w:rsidRDefault="006F7F83" w:rsidP="006F7F83">
      <w:pPr>
        <w:pStyle w:val="ListParagraph"/>
        <w:numPr>
          <w:ilvl w:val="0"/>
          <w:numId w:val="28"/>
        </w:numPr>
        <w:autoSpaceDE w:val="0"/>
        <w:autoSpaceDN w:val="0"/>
        <w:adjustRightInd w:val="0"/>
        <w:spacing w:line="276" w:lineRule="auto"/>
        <w:rPr>
          <w:rFonts w:cs="Arial"/>
          <w:szCs w:val="24"/>
        </w:rPr>
      </w:pPr>
      <w:r w:rsidRPr="006F7F83">
        <w:rPr>
          <w:rFonts w:cs="Arial"/>
          <w:szCs w:val="24"/>
        </w:rPr>
        <w:t>2011 NI Census Data</w:t>
      </w:r>
    </w:p>
    <w:p w14:paraId="4CC09753" w14:textId="57685686" w:rsidR="006F7F83" w:rsidRPr="006F7F83" w:rsidRDefault="00261A1D" w:rsidP="006F7F83">
      <w:pPr>
        <w:pStyle w:val="ListParagraph"/>
        <w:numPr>
          <w:ilvl w:val="0"/>
          <w:numId w:val="28"/>
        </w:numPr>
        <w:autoSpaceDE w:val="0"/>
        <w:autoSpaceDN w:val="0"/>
        <w:adjustRightInd w:val="0"/>
        <w:spacing w:line="276" w:lineRule="auto"/>
        <w:rPr>
          <w:rFonts w:cs="Arial"/>
          <w:szCs w:val="24"/>
        </w:rPr>
      </w:pPr>
      <w:r>
        <w:rPr>
          <w:rFonts w:cs="Arial"/>
          <w:szCs w:val="24"/>
        </w:rPr>
        <w:t xml:space="preserve">LCCC </w:t>
      </w:r>
      <w:r w:rsidR="006F7F83" w:rsidRPr="006F7F83">
        <w:rPr>
          <w:rFonts w:cs="Arial"/>
          <w:szCs w:val="24"/>
        </w:rPr>
        <w:t>City Centre Masterplan</w:t>
      </w:r>
      <w:r w:rsidR="00971FF2">
        <w:rPr>
          <w:rFonts w:cs="Arial"/>
          <w:szCs w:val="24"/>
        </w:rPr>
        <w:t xml:space="preserve"> (Awakening the Gateways </w:t>
      </w:r>
      <w:r w:rsidR="00E1604A">
        <w:rPr>
          <w:rFonts w:cs="Arial"/>
          <w:szCs w:val="24"/>
        </w:rPr>
        <w:t>has been informed by consultation and feedback from the public</w:t>
      </w:r>
      <w:r w:rsidR="00971FF2">
        <w:rPr>
          <w:rFonts w:cs="Arial"/>
          <w:szCs w:val="24"/>
        </w:rPr>
        <w:t xml:space="preserve"> that has been reflected in the City Centre Masterplan).</w:t>
      </w:r>
    </w:p>
    <w:p w14:paraId="137A28BE" w14:textId="77777777" w:rsidR="004679A1" w:rsidRPr="00527CDC" w:rsidRDefault="004679A1" w:rsidP="004679A1">
      <w:pPr>
        <w:autoSpaceDE w:val="0"/>
        <w:autoSpaceDN w:val="0"/>
        <w:adjustRightInd w:val="0"/>
        <w:rPr>
          <w:rFonts w:cs="Arial"/>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7328"/>
      </w:tblGrid>
      <w:tr w:rsidR="004679A1" w:rsidRPr="00527CDC" w14:paraId="2EB80EB3" w14:textId="77777777" w:rsidTr="004C1D34">
        <w:trPr>
          <w:trHeight w:val="431"/>
        </w:trPr>
        <w:tc>
          <w:tcPr>
            <w:tcW w:w="2590" w:type="dxa"/>
          </w:tcPr>
          <w:p w14:paraId="5079AF7A" w14:textId="77777777" w:rsidR="004679A1" w:rsidRPr="00EC3DF2" w:rsidRDefault="004679A1" w:rsidP="00AF716B">
            <w:pPr>
              <w:autoSpaceDE w:val="0"/>
              <w:autoSpaceDN w:val="0"/>
              <w:adjustRightInd w:val="0"/>
              <w:rPr>
                <w:rFonts w:cs="Arial"/>
                <w:b/>
                <w:bCs/>
                <w:sz w:val="28"/>
                <w:szCs w:val="28"/>
              </w:rPr>
            </w:pPr>
            <w:r w:rsidRPr="00EC3DF2">
              <w:rPr>
                <w:rFonts w:cs="Arial"/>
                <w:b/>
                <w:bCs/>
                <w:sz w:val="28"/>
                <w:szCs w:val="28"/>
              </w:rPr>
              <w:t>Sec 75 Category</w:t>
            </w:r>
          </w:p>
        </w:tc>
        <w:tc>
          <w:tcPr>
            <w:tcW w:w="7328" w:type="dxa"/>
          </w:tcPr>
          <w:p w14:paraId="674DCCD6" w14:textId="77777777" w:rsidR="004679A1" w:rsidRPr="00EC3DF2" w:rsidRDefault="004679A1" w:rsidP="00AF716B">
            <w:pPr>
              <w:pStyle w:val="Heading1"/>
              <w:autoSpaceDE w:val="0"/>
              <w:autoSpaceDN w:val="0"/>
              <w:adjustRightInd w:val="0"/>
              <w:rPr>
                <w:rFonts w:cs="Arial"/>
                <w:b/>
              </w:rPr>
            </w:pPr>
            <w:r w:rsidRPr="00EC3DF2">
              <w:rPr>
                <w:rFonts w:cs="Arial"/>
                <w:b/>
              </w:rPr>
              <w:t>Details of evidence/information</w:t>
            </w:r>
          </w:p>
        </w:tc>
      </w:tr>
      <w:tr w:rsidR="004679A1" w:rsidRPr="00324BD9" w14:paraId="43529239" w14:textId="77777777" w:rsidTr="004C1D34">
        <w:trPr>
          <w:trHeight w:val="2520"/>
        </w:trPr>
        <w:tc>
          <w:tcPr>
            <w:tcW w:w="2590" w:type="dxa"/>
            <w:vAlign w:val="center"/>
          </w:tcPr>
          <w:p w14:paraId="6618C483" w14:textId="77777777" w:rsidR="004679A1" w:rsidRPr="00EC3DF2" w:rsidRDefault="004679A1" w:rsidP="00EC3DF2">
            <w:pPr>
              <w:autoSpaceDE w:val="0"/>
              <w:autoSpaceDN w:val="0"/>
              <w:adjustRightInd w:val="0"/>
              <w:rPr>
                <w:rFonts w:cs="Arial"/>
                <w:b/>
                <w:bCs/>
                <w:sz w:val="28"/>
                <w:szCs w:val="28"/>
              </w:rPr>
            </w:pPr>
            <w:r w:rsidRPr="00EC3DF2">
              <w:rPr>
                <w:rFonts w:cs="Arial"/>
                <w:b/>
                <w:bCs/>
                <w:sz w:val="28"/>
                <w:szCs w:val="28"/>
              </w:rPr>
              <w:t>Religious Belief</w:t>
            </w:r>
          </w:p>
        </w:tc>
        <w:tc>
          <w:tcPr>
            <w:tcW w:w="7328" w:type="dxa"/>
            <w:vAlign w:val="center"/>
          </w:tcPr>
          <w:p w14:paraId="5F37CD79" w14:textId="77777777" w:rsidR="00CF44A6" w:rsidRPr="000918DA" w:rsidRDefault="00CF44A6" w:rsidP="00EC3DF2">
            <w:pPr>
              <w:spacing w:line="276" w:lineRule="auto"/>
              <w:ind w:hanging="2"/>
              <w:rPr>
                <w:rFonts w:cs="Arial"/>
                <w:szCs w:val="24"/>
              </w:rPr>
            </w:pPr>
            <w:r w:rsidRPr="000918DA">
              <w:rPr>
                <w:rFonts w:cs="Arial"/>
                <w:szCs w:val="24"/>
              </w:rPr>
              <w:t>The 2011 NI Census recorded the following statistics with regard to religious belief in the Lisburn and Castlereagh area;</w:t>
            </w:r>
          </w:p>
          <w:p w14:paraId="7AD28CC5" w14:textId="77777777" w:rsidR="00CF44A6" w:rsidRPr="000918DA" w:rsidRDefault="00CF44A6" w:rsidP="00EC3DF2">
            <w:pPr>
              <w:spacing w:line="276" w:lineRule="auto"/>
              <w:ind w:hanging="2"/>
              <w:rPr>
                <w:rFonts w:cs="Arial"/>
                <w:szCs w:val="24"/>
              </w:rPr>
            </w:pPr>
          </w:p>
          <w:p w14:paraId="7A6F5E65" w14:textId="77777777" w:rsidR="00CF44A6" w:rsidRPr="000918DA" w:rsidRDefault="00CF44A6" w:rsidP="00EC3DF2">
            <w:pPr>
              <w:spacing w:line="276" w:lineRule="auto"/>
              <w:ind w:hanging="2"/>
              <w:rPr>
                <w:rFonts w:cs="Arial"/>
                <w:szCs w:val="24"/>
              </w:rPr>
            </w:pPr>
            <w:r w:rsidRPr="000918DA">
              <w:rPr>
                <w:rFonts w:cs="Arial"/>
                <w:szCs w:val="24"/>
              </w:rPr>
              <w:t>67% Protestant (or other Christian)</w:t>
            </w:r>
          </w:p>
          <w:p w14:paraId="1D853A36" w14:textId="77777777" w:rsidR="00CF44A6" w:rsidRPr="000918DA" w:rsidRDefault="00CF44A6" w:rsidP="00EC3DF2">
            <w:pPr>
              <w:spacing w:line="276" w:lineRule="auto"/>
              <w:ind w:hanging="2"/>
              <w:rPr>
                <w:rFonts w:cs="Arial"/>
                <w:szCs w:val="24"/>
              </w:rPr>
            </w:pPr>
            <w:r w:rsidRPr="000918DA">
              <w:rPr>
                <w:rFonts w:cs="Arial"/>
                <w:szCs w:val="24"/>
              </w:rPr>
              <w:t>24% Catholic</w:t>
            </w:r>
          </w:p>
          <w:p w14:paraId="1B16E44A" w14:textId="77777777" w:rsidR="00CF44A6" w:rsidRPr="000918DA" w:rsidRDefault="00CF44A6" w:rsidP="00EC3DF2">
            <w:pPr>
              <w:spacing w:line="276" w:lineRule="auto"/>
              <w:ind w:hanging="2"/>
              <w:rPr>
                <w:rFonts w:cs="Arial"/>
                <w:szCs w:val="24"/>
              </w:rPr>
            </w:pPr>
            <w:r w:rsidRPr="000918DA">
              <w:rPr>
                <w:rFonts w:cs="Arial"/>
                <w:szCs w:val="24"/>
              </w:rPr>
              <w:t>8% Other</w:t>
            </w:r>
          </w:p>
          <w:p w14:paraId="5840A6F9" w14:textId="77777777" w:rsidR="00CF44A6" w:rsidRPr="000918DA" w:rsidRDefault="00AF716B" w:rsidP="00EC3DF2">
            <w:pPr>
              <w:spacing w:line="276" w:lineRule="auto"/>
              <w:ind w:hanging="2"/>
              <w:rPr>
                <w:rFonts w:cs="Arial"/>
                <w:szCs w:val="24"/>
              </w:rPr>
            </w:pPr>
            <w:r>
              <w:rPr>
                <w:rFonts w:cs="Arial"/>
                <w:szCs w:val="24"/>
              </w:rPr>
              <w:t>1% None</w:t>
            </w:r>
          </w:p>
        </w:tc>
      </w:tr>
      <w:tr w:rsidR="004679A1" w:rsidRPr="00324BD9" w14:paraId="2AEB90FE" w14:textId="77777777" w:rsidTr="004C1D34">
        <w:trPr>
          <w:trHeight w:val="2415"/>
        </w:trPr>
        <w:tc>
          <w:tcPr>
            <w:tcW w:w="2590" w:type="dxa"/>
            <w:vAlign w:val="center"/>
          </w:tcPr>
          <w:p w14:paraId="51C06089" w14:textId="77777777" w:rsidR="004679A1" w:rsidRPr="00EC3DF2" w:rsidRDefault="004679A1" w:rsidP="00EC3DF2">
            <w:pPr>
              <w:autoSpaceDE w:val="0"/>
              <w:autoSpaceDN w:val="0"/>
              <w:adjustRightInd w:val="0"/>
              <w:rPr>
                <w:rFonts w:cs="Arial"/>
                <w:b/>
                <w:bCs/>
                <w:sz w:val="28"/>
                <w:szCs w:val="28"/>
              </w:rPr>
            </w:pPr>
            <w:r w:rsidRPr="00EC3DF2">
              <w:rPr>
                <w:rFonts w:cs="Arial"/>
                <w:b/>
                <w:bCs/>
                <w:sz w:val="28"/>
                <w:szCs w:val="28"/>
              </w:rPr>
              <w:t>Political Opinion</w:t>
            </w:r>
          </w:p>
        </w:tc>
        <w:tc>
          <w:tcPr>
            <w:tcW w:w="7328" w:type="dxa"/>
            <w:vAlign w:val="center"/>
          </w:tcPr>
          <w:p w14:paraId="5C443AB7" w14:textId="77777777" w:rsidR="00165BF4" w:rsidRPr="000918DA" w:rsidRDefault="00165BF4" w:rsidP="00EC3DF2">
            <w:pPr>
              <w:spacing w:line="276" w:lineRule="auto"/>
              <w:rPr>
                <w:rFonts w:cs="Arial"/>
                <w:color w:val="000000"/>
                <w:szCs w:val="24"/>
              </w:rPr>
            </w:pPr>
            <w:r w:rsidRPr="000918DA">
              <w:rPr>
                <w:rFonts w:cs="Arial"/>
                <w:color w:val="000000"/>
                <w:szCs w:val="24"/>
              </w:rPr>
              <w:t>The 2011 NI Census recorded the following statistics with regard to political opinion in the Lisburn and Castlereagh area;</w:t>
            </w:r>
          </w:p>
          <w:p w14:paraId="408D5B3E" w14:textId="77777777" w:rsidR="00165BF4" w:rsidRPr="000918DA" w:rsidRDefault="00165BF4" w:rsidP="00EC3DF2">
            <w:pPr>
              <w:spacing w:line="276" w:lineRule="auto"/>
              <w:ind w:hanging="2"/>
              <w:rPr>
                <w:rFonts w:cs="Arial"/>
                <w:color w:val="000000"/>
                <w:szCs w:val="24"/>
              </w:rPr>
            </w:pPr>
          </w:p>
          <w:p w14:paraId="09F22E6C" w14:textId="77777777" w:rsidR="004679A1" w:rsidRPr="00AF716B" w:rsidRDefault="00165BF4" w:rsidP="00EC3DF2">
            <w:pPr>
              <w:spacing w:line="276" w:lineRule="auto"/>
              <w:ind w:hanging="2"/>
              <w:rPr>
                <w:rFonts w:cs="Arial"/>
                <w:color w:val="000000"/>
                <w:szCs w:val="24"/>
              </w:rPr>
            </w:pPr>
            <w:r w:rsidRPr="000918DA">
              <w:rPr>
                <w:rFonts w:cs="Arial"/>
                <w:color w:val="000000"/>
                <w:szCs w:val="24"/>
              </w:rPr>
              <w:t>65.39% indicated that they had a British national identity, 14.83% had an Irish national identity and 30.46% had a Nor</w:t>
            </w:r>
            <w:r w:rsidR="00AF716B">
              <w:rPr>
                <w:rFonts w:cs="Arial"/>
                <w:color w:val="000000"/>
                <w:szCs w:val="24"/>
              </w:rPr>
              <w:t>thern Irish national identity*.</w:t>
            </w:r>
          </w:p>
        </w:tc>
      </w:tr>
      <w:tr w:rsidR="00EF5D3A" w:rsidRPr="00324BD9" w14:paraId="4C268E47" w14:textId="77777777" w:rsidTr="004C1D34">
        <w:trPr>
          <w:trHeight w:val="1969"/>
        </w:trPr>
        <w:tc>
          <w:tcPr>
            <w:tcW w:w="2590" w:type="dxa"/>
            <w:vAlign w:val="center"/>
          </w:tcPr>
          <w:p w14:paraId="2A263D1C" w14:textId="77777777" w:rsidR="00EF5D3A" w:rsidRPr="00EC3DF2" w:rsidRDefault="00EF5D3A" w:rsidP="00EC3DF2">
            <w:pPr>
              <w:spacing w:line="276" w:lineRule="auto"/>
              <w:rPr>
                <w:rFonts w:cs="Arial"/>
                <w:color w:val="000000"/>
                <w:szCs w:val="24"/>
              </w:rPr>
            </w:pPr>
            <w:r w:rsidRPr="00EC3DF2">
              <w:rPr>
                <w:rFonts w:cs="Arial"/>
                <w:b/>
                <w:bCs/>
                <w:sz w:val="28"/>
                <w:szCs w:val="28"/>
              </w:rPr>
              <w:t>Racial Group</w:t>
            </w:r>
          </w:p>
        </w:tc>
        <w:tc>
          <w:tcPr>
            <w:tcW w:w="7328" w:type="dxa"/>
            <w:vAlign w:val="center"/>
          </w:tcPr>
          <w:p w14:paraId="18033709" w14:textId="77777777" w:rsidR="00724ABB" w:rsidRPr="00EC3DF2" w:rsidRDefault="00724ABB" w:rsidP="00EC3DF2">
            <w:pPr>
              <w:spacing w:line="276" w:lineRule="auto"/>
              <w:ind w:hanging="2"/>
              <w:rPr>
                <w:rFonts w:cs="Arial"/>
                <w:color w:val="000000"/>
                <w:szCs w:val="24"/>
              </w:rPr>
            </w:pPr>
            <w:r w:rsidRPr="00EC3DF2">
              <w:rPr>
                <w:rFonts w:cs="Arial"/>
                <w:color w:val="000000"/>
                <w:szCs w:val="24"/>
              </w:rPr>
              <w:t>The 2011 NI Census recorded the following statistics with regard to racial groups in the Lisburn and Castlereagh area;</w:t>
            </w:r>
          </w:p>
          <w:p w14:paraId="4E632245" w14:textId="77777777" w:rsidR="00C87A53" w:rsidRPr="00EC3DF2" w:rsidRDefault="00724ABB" w:rsidP="00EC3DF2">
            <w:pPr>
              <w:suppressAutoHyphens/>
              <w:spacing w:before="280" w:after="280" w:line="276" w:lineRule="auto"/>
              <w:textDirection w:val="btLr"/>
              <w:textAlignment w:val="top"/>
              <w:outlineLvl w:val="0"/>
              <w:rPr>
                <w:rFonts w:cs="Arial"/>
                <w:color w:val="000000"/>
                <w:szCs w:val="24"/>
              </w:rPr>
            </w:pPr>
            <w:r w:rsidRPr="00EC3DF2">
              <w:rPr>
                <w:rFonts w:cs="Arial"/>
                <w:color w:val="000000"/>
                <w:szCs w:val="24"/>
              </w:rPr>
              <w:t>2.36% were from an ethnic minority population and the remaining 97.64% were wh</w:t>
            </w:r>
            <w:r w:rsidR="00AF716B" w:rsidRPr="00EC3DF2">
              <w:rPr>
                <w:rFonts w:cs="Arial"/>
                <w:color w:val="000000"/>
                <w:szCs w:val="24"/>
              </w:rPr>
              <w:t>ite (including Irish Traveller).</w:t>
            </w:r>
          </w:p>
        </w:tc>
      </w:tr>
      <w:tr w:rsidR="00EF5D3A" w:rsidRPr="00324BD9" w14:paraId="34102377" w14:textId="77777777" w:rsidTr="004C1D34">
        <w:trPr>
          <w:trHeight w:val="840"/>
        </w:trPr>
        <w:tc>
          <w:tcPr>
            <w:tcW w:w="2590" w:type="dxa"/>
            <w:vAlign w:val="center"/>
          </w:tcPr>
          <w:p w14:paraId="7E2D1221"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Age</w:t>
            </w:r>
          </w:p>
        </w:tc>
        <w:tc>
          <w:tcPr>
            <w:tcW w:w="7328" w:type="dxa"/>
            <w:vAlign w:val="center"/>
          </w:tcPr>
          <w:p w14:paraId="221D821D" w14:textId="77777777" w:rsidR="00724ABB" w:rsidRPr="000918DA" w:rsidRDefault="00724ABB" w:rsidP="00EC3DF2">
            <w:pPr>
              <w:spacing w:line="276" w:lineRule="auto"/>
              <w:ind w:hanging="2"/>
              <w:rPr>
                <w:rFonts w:cs="Arial"/>
                <w:szCs w:val="24"/>
              </w:rPr>
            </w:pPr>
            <w:r w:rsidRPr="000918DA">
              <w:rPr>
                <w:rFonts w:cs="Arial"/>
                <w:szCs w:val="24"/>
              </w:rPr>
              <w:t>In 2015 the following statistics with regard to age in the Lisburn and Castlereagh area were recorded to inform the Corporate plan;</w:t>
            </w:r>
          </w:p>
          <w:p w14:paraId="61154B67" w14:textId="77777777" w:rsidR="00724ABB" w:rsidRPr="000918DA" w:rsidRDefault="00724ABB" w:rsidP="00EC3DF2">
            <w:pPr>
              <w:spacing w:line="276" w:lineRule="auto"/>
              <w:ind w:hanging="2"/>
              <w:rPr>
                <w:rFonts w:cs="Arial"/>
                <w:szCs w:val="24"/>
              </w:rPr>
            </w:pPr>
          </w:p>
          <w:p w14:paraId="08FAA974" w14:textId="77777777" w:rsidR="00724ABB" w:rsidRPr="000918DA" w:rsidRDefault="00724ABB" w:rsidP="00EC3DF2">
            <w:pPr>
              <w:spacing w:line="276" w:lineRule="auto"/>
              <w:ind w:hanging="2"/>
              <w:rPr>
                <w:rFonts w:cs="Arial"/>
                <w:szCs w:val="24"/>
              </w:rPr>
            </w:pPr>
            <w:r w:rsidRPr="000918DA">
              <w:rPr>
                <w:rFonts w:cs="Arial"/>
                <w:szCs w:val="24"/>
              </w:rPr>
              <w:t>20% Children were aged 0-15 years</w:t>
            </w:r>
          </w:p>
          <w:p w14:paraId="1343845C" w14:textId="77777777" w:rsidR="00724ABB" w:rsidRPr="000918DA" w:rsidRDefault="00724ABB" w:rsidP="00EC3DF2">
            <w:pPr>
              <w:spacing w:line="276" w:lineRule="auto"/>
              <w:ind w:hanging="2"/>
              <w:rPr>
                <w:rFonts w:cs="Arial"/>
                <w:szCs w:val="24"/>
              </w:rPr>
            </w:pPr>
            <w:r w:rsidRPr="000918DA">
              <w:rPr>
                <w:rFonts w:cs="Arial"/>
                <w:szCs w:val="24"/>
              </w:rPr>
              <w:t>30% of people aged 16 -39 years</w:t>
            </w:r>
          </w:p>
          <w:p w14:paraId="20398043" w14:textId="77777777" w:rsidR="00724ABB" w:rsidRPr="000918DA" w:rsidRDefault="00724ABB" w:rsidP="00EC3DF2">
            <w:pPr>
              <w:spacing w:line="276" w:lineRule="auto"/>
              <w:ind w:hanging="2"/>
              <w:rPr>
                <w:rFonts w:cs="Arial"/>
                <w:szCs w:val="24"/>
              </w:rPr>
            </w:pPr>
            <w:r w:rsidRPr="000918DA">
              <w:rPr>
                <w:rFonts w:cs="Arial"/>
                <w:szCs w:val="24"/>
              </w:rPr>
              <w:t>33% aged 40 – 64 years</w:t>
            </w:r>
          </w:p>
          <w:p w14:paraId="58FA3EB7" w14:textId="77777777" w:rsidR="00724ABB" w:rsidRPr="000918DA" w:rsidRDefault="00724ABB" w:rsidP="00EC3DF2">
            <w:pPr>
              <w:spacing w:line="276" w:lineRule="auto"/>
              <w:ind w:hanging="2"/>
              <w:rPr>
                <w:rFonts w:cs="Arial"/>
                <w:szCs w:val="24"/>
              </w:rPr>
            </w:pPr>
            <w:r w:rsidRPr="000918DA">
              <w:rPr>
                <w:rFonts w:cs="Arial"/>
                <w:szCs w:val="24"/>
              </w:rPr>
              <w:t>17% aged 65 years and older</w:t>
            </w:r>
          </w:p>
          <w:p w14:paraId="1344CB0C" w14:textId="77777777" w:rsidR="00724ABB" w:rsidRPr="000918DA" w:rsidRDefault="00724ABB" w:rsidP="00EC3DF2">
            <w:pPr>
              <w:spacing w:line="276" w:lineRule="auto"/>
              <w:ind w:hanging="2"/>
              <w:rPr>
                <w:rFonts w:cs="Arial"/>
                <w:szCs w:val="24"/>
              </w:rPr>
            </w:pPr>
          </w:p>
          <w:p w14:paraId="512E59A9" w14:textId="77777777" w:rsidR="00C87A53" w:rsidRDefault="00724ABB" w:rsidP="00EC3DF2">
            <w:pPr>
              <w:spacing w:line="276" w:lineRule="auto"/>
              <w:ind w:hanging="2"/>
              <w:rPr>
                <w:rFonts w:cs="Arial"/>
                <w:szCs w:val="24"/>
              </w:rPr>
            </w:pPr>
            <w:r w:rsidRPr="000918DA">
              <w:rPr>
                <w:rFonts w:cs="Arial"/>
                <w:szCs w:val="24"/>
              </w:rPr>
              <w:t>The population of the Council area aged 65 and over will increase</w:t>
            </w:r>
            <w:r w:rsidR="00AF716B">
              <w:rPr>
                <w:rFonts w:cs="Arial"/>
                <w:szCs w:val="24"/>
              </w:rPr>
              <w:t xml:space="preserve"> by 9% by 2025 and 13% by 2030.</w:t>
            </w:r>
          </w:p>
          <w:p w14:paraId="7A327B1D" w14:textId="77777777" w:rsidR="00446D5B" w:rsidRDefault="00446D5B" w:rsidP="00EC3DF2">
            <w:pPr>
              <w:spacing w:line="276" w:lineRule="auto"/>
              <w:ind w:hanging="2"/>
              <w:rPr>
                <w:rFonts w:cs="Arial"/>
                <w:szCs w:val="24"/>
              </w:rPr>
            </w:pPr>
          </w:p>
          <w:p w14:paraId="7DA9F5C0" w14:textId="16F5E60F" w:rsidR="00446D5B" w:rsidRDefault="00E60F22" w:rsidP="00EC3DF2">
            <w:pPr>
              <w:spacing w:line="276" w:lineRule="auto"/>
              <w:ind w:hanging="2"/>
              <w:rPr>
                <w:rFonts w:cs="Arial"/>
                <w:szCs w:val="24"/>
              </w:rPr>
            </w:pPr>
            <w:r>
              <w:rPr>
                <w:rFonts w:cs="Arial"/>
                <w:szCs w:val="24"/>
              </w:rPr>
              <w:t>Extract</w:t>
            </w:r>
            <w:r w:rsidR="00446D5B">
              <w:rPr>
                <w:rFonts w:cs="Arial"/>
                <w:szCs w:val="24"/>
              </w:rPr>
              <w:t xml:space="preserve"> from the City Centre Masterplan:</w:t>
            </w:r>
          </w:p>
          <w:p w14:paraId="7C45CE71" w14:textId="77777777" w:rsidR="00446D5B" w:rsidRDefault="00446D5B" w:rsidP="00EC3DF2">
            <w:pPr>
              <w:spacing w:line="276" w:lineRule="auto"/>
              <w:ind w:hanging="2"/>
              <w:rPr>
                <w:rFonts w:cs="Arial"/>
                <w:bCs/>
                <w:szCs w:val="24"/>
              </w:rPr>
            </w:pPr>
            <w:r>
              <w:rPr>
                <w:rFonts w:cs="Arial"/>
                <w:bCs/>
                <w:szCs w:val="24"/>
              </w:rPr>
              <w:t>A range of interventions could be considered to improve the sense of arrival and welcome for visitors. This could include street tree planting, lighting, public art and banners.</w:t>
            </w:r>
          </w:p>
          <w:p w14:paraId="1D0DC375" w14:textId="77777777" w:rsidR="00446D5B" w:rsidRPr="000918DA" w:rsidRDefault="00446D5B" w:rsidP="00EC3DF2">
            <w:pPr>
              <w:spacing w:line="276" w:lineRule="auto"/>
              <w:ind w:hanging="2"/>
              <w:rPr>
                <w:rFonts w:cs="Arial"/>
                <w:bCs/>
                <w:szCs w:val="24"/>
              </w:rPr>
            </w:pPr>
            <w:r>
              <w:rPr>
                <w:rFonts w:cs="Arial"/>
                <w:bCs/>
                <w:szCs w:val="24"/>
              </w:rPr>
              <w:t>A series of improvements to gateway spaces would aid this transition and create a sense of welcome to the city centre at key points of arrival</w:t>
            </w:r>
          </w:p>
        </w:tc>
      </w:tr>
      <w:tr w:rsidR="00EF5D3A" w:rsidRPr="00324BD9" w14:paraId="5B67D223" w14:textId="77777777" w:rsidTr="004C1D34">
        <w:trPr>
          <w:trHeight w:val="4665"/>
        </w:trPr>
        <w:tc>
          <w:tcPr>
            <w:tcW w:w="2590" w:type="dxa"/>
            <w:vAlign w:val="center"/>
          </w:tcPr>
          <w:p w14:paraId="6A2D5C67"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Marital Status</w:t>
            </w:r>
          </w:p>
        </w:tc>
        <w:tc>
          <w:tcPr>
            <w:tcW w:w="7328" w:type="dxa"/>
            <w:vAlign w:val="center"/>
          </w:tcPr>
          <w:p w14:paraId="693EC2E4" w14:textId="77777777" w:rsidR="00724ABB" w:rsidRPr="000918DA" w:rsidRDefault="00724ABB" w:rsidP="00EC3DF2">
            <w:pPr>
              <w:spacing w:line="276" w:lineRule="auto"/>
              <w:ind w:hanging="2"/>
              <w:rPr>
                <w:rFonts w:cs="Arial"/>
                <w:szCs w:val="24"/>
              </w:rPr>
            </w:pPr>
            <w:r w:rsidRPr="000918DA">
              <w:rPr>
                <w:rFonts w:cs="Arial"/>
                <w:szCs w:val="24"/>
              </w:rPr>
              <w:t>The 2011 census records the following statics with regard to the marital status of persons over the age of 16 for the LCCC area;</w:t>
            </w:r>
          </w:p>
          <w:p w14:paraId="27C79F1D" w14:textId="77777777" w:rsidR="00724ABB" w:rsidRPr="000918DA" w:rsidRDefault="00724ABB" w:rsidP="00EC3DF2">
            <w:pPr>
              <w:spacing w:line="276" w:lineRule="auto"/>
              <w:ind w:hanging="2"/>
              <w:rPr>
                <w:rFonts w:cs="Arial"/>
                <w:szCs w:val="24"/>
              </w:rPr>
            </w:pPr>
          </w:p>
          <w:p w14:paraId="302FDFCC" w14:textId="77777777" w:rsidR="00724ABB" w:rsidRPr="000918DA" w:rsidRDefault="00724ABB" w:rsidP="00EC3DF2">
            <w:pPr>
              <w:spacing w:line="276" w:lineRule="auto"/>
              <w:ind w:hanging="2"/>
              <w:rPr>
                <w:rFonts w:cs="Arial"/>
                <w:szCs w:val="24"/>
              </w:rPr>
            </w:pPr>
            <w:r w:rsidRPr="000918DA">
              <w:rPr>
                <w:rFonts w:cs="Arial"/>
                <w:szCs w:val="24"/>
              </w:rPr>
              <w:t>Single (never married or never registered a same-sex civil partnership) – 30.7%</w:t>
            </w:r>
          </w:p>
          <w:p w14:paraId="37A95ACB" w14:textId="77777777" w:rsidR="00724ABB" w:rsidRPr="000918DA" w:rsidRDefault="00724ABB" w:rsidP="00EC3DF2">
            <w:pPr>
              <w:spacing w:line="276" w:lineRule="auto"/>
              <w:ind w:hanging="2"/>
              <w:rPr>
                <w:rFonts w:cs="Arial"/>
                <w:szCs w:val="24"/>
              </w:rPr>
            </w:pPr>
            <w:r w:rsidRPr="000918DA">
              <w:rPr>
                <w:rFonts w:cs="Arial"/>
                <w:szCs w:val="24"/>
              </w:rPr>
              <w:t>Married – 53.8%</w:t>
            </w:r>
          </w:p>
          <w:p w14:paraId="770CF4BC" w14:textId="77777777" w:rsidR="00724ABB" w:rsidRPr="000918DA" w:rsidRDefault="00724ABB" w:rsidP="00EC3DF2">
            <w:pPr>
              <w:spacing w:line="276" w:lineRule="auto"/>
              <w:ind w:hanging="2"/>
              <w:rPr>
                <w:rFonts w:cs="Arial"/>
                <w:szCs w:val="24"/>
              </w:rPr>
            </w:pPr>
            <w:r w:rsidRPr="000918DA">
              <w:rPr>
                <w:rFonts w:cs="Arial"/>
                <w:szCs w:val="24"/>
              </w:rPr>
              <w:t>In a registered same-sex civil partnership – 0.1%</w:t>
            </w:r>
          </w:p>
          <w:p w14:paraId="4715CC14" w14:textId="77777777" w:rsidR="00724ABB" w:rsidRPr="000918DA" w:rsidRDefault="00724ABB" w:rsidP="00EC3DF2">
            <w:pPr>
              <w:spacing w:line="276" w:lineRule="auto"/>
              <w:ind w:hanging="2"/>
              <w:rPr>
                <w:rFonts w:cs="Arial"/>
                <w:szCs w:val="24"/>
              </w:rPr>
            </w:pPr>
            <w:r w:rsidRPr="000918DA">
              <w:rPr>
                <w:rFonts w:cs="Arial"/>
                <w:szCs w:val="24"/>
              </w:rPr>
              <w:t>Separated (but still legally married or still legally in a same-sex civil partnership) – 3.3%</w:t>
            </w:r>
          </w:p>
          <w:p w14:paraId="2A42F7CE" w14:textId="77777777" w:rsidR="00724ABB" w:rsidRPr="000918DA" w:rsidRDefault="00724ABB" w:rsidP="00EC3DF2">
            <w:pPr>
              <w:spacing w:line="276" w:lineRule="auto"/>
              <w:ind w:hanging="2"/>
              <w:rPr>
                <w:rFonts w:cs="Arial"/>
                <w:szCs w:val="24"/>
              </w:rPr>
            </w:pPr>
            <w:r w:rsidRPr="000918DA">
              <w:rPr>
                <w:rFonts w:cs="Arial"/>
                <w:szCs w:val="24"/>
              </w:rPr>
              <w:t>Divorced or formerly in a same-sex civil partnership which is now legally dissolved – 5.5%</w:t>
            </w:r>
          </w:p>
          <w:p w14:paraId="662959D3" w14:textId="77777777" w:rsidR="00EF5D3A" w:rsidRPr="00AF716B" w:rsidRDefault="00724ABB" w:rsidP="00EC3DF2">
            <w:pPr>
              <w:spacing w:line="276" w:lineRule="auto"/>
              <w:ind w:hanging="2"/>
              <w:rPr>
                <w:rFonts w:cs="Arial"/>
                <w:szCs w:val="24"/>
              </w:rPr>
            </w:pPr>
            <w:r w:rsidRPr="000918DA">
              <w:rPr>
                <w:rFonts w:cs="Arial"/>
                <w:szCs w:val="24"/>
              </w:rPr>
              <w:t>Widowed or surviving partner from a sa</w:t>
            </w:r>
            <w:r w:rsidR="00AF716B">
              <w:rPr>
                <w:rFonts w:cs="Arial"/>
                <w:szCs w:val="24"/>
              </w:rPr>
              <w:t>me-sex civil partnership – 6.7%</w:t>
            </w:r>
          </w:p>
        </w:tc>
      </w:tr>
      <w:tr w:rsidR="00EF5D3A" w:rsidRPr="00324BD9" w14:paraId="69C5EEDA" w14:textId="77777777" w:rsidTr="004C1D34">
        <w:trPr>
          <w:trHeight w:val="2972"/>
        </w:trPr>
        <w:tc>
          <w:tcPr>
            <w:tcW w:w="2590" w:type="dxa"/>
            <w:vAlign w:val="center"/>
          </w:tcPr>
          <w:p w14:paraId="38F5646E"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Sexual Orientation</w:t>
            </w:r>
          </w:p>
        </w:tc>
        <w:tc>
          <w:tcPr>
            <w:tcW w:w="7328" w:type="dxa"/>
            <w:vAlign w:val="center"/>
          </w:tcPr>
          <w:p w14:paraId="391A9006" w14:textId="77777777" w:rsidR="00AF716B" w:rsidRPr="00490557" w:rsidRDefault="00AF716B" w:rsidP="00EC3DF2">
            <w:pPr>
              <w:autoSpaceDE w:val="0"/>
              <w:autoSpaceDN w:val="0"/>
              <w:adjustRightInd w:val="0"/>
              <w:rPr>
                <w:rFonts w:cs="Arial"/>
                <w:szCs w:val="24"/>
              </w:rPr>
            </w:pPr>
            <w:r w:rsidRPr="00490557">
              <w:rPr>
                <w:rFonts w:cs="Arial"/>
                <w:szCs w:val="24"/>
              </w:rPr>
              <w:t xml:space="preserve">ONS (Office for National Statistics) figures (2016) suggest at least 2% of the NI population identify as Lesbian, Gay or Bi-sexual. However, LGB support groups suggest this is a significant under-estimate based on lack of willingness/confidence to identify as LGB.  </w:t>
            </w:r>
          </w:p>
          <w:p w14:paraId="4B141BA2" w14:textId="77777777" w:rsidR="00AF716B" w:rsidRPr="00490557" w:rsidRDefault="00AF716B" w:rsidP="00EC3DF2">
            <w:pPr>
              <w:autoSpaceDE w:val="0"/>
              <w:autoSpaceDN w:val="0"/>
              <w:adjustRightInd w:val="0"/>
              <w:rPr>
                <w:rFonts w:cs="Arial"/>
                <w:szCs w:val="24"/>
              </w:rPr>
            </w:pPr>
          </w:p>
          <w:p w14:paraId="5D74ED71" w14:textId="77777777" w:rsidR="00EF5D3A" w:rsidRPr="000918DA" w:rsidRDefault="00AF716B" w:rsidP="00EC3DF2">
            <w:pPr>
              <w:autoSpaceDE w:val="0"/>
              <w:autoSpaceDN w:val="0"/>
              <w:adjustRightInd w:val="0"/>
              <w:rPr>
                <w:rFonts w:cs="Arial"/>
                <w:bCs/>
                <w:szCs w:val="24"/>
              </w:rPr>
            </w:pPr>
            <w:r w:rsidRPr="00490557">
              <w:rPr>
                <w:rFonts w:cs="Arial"/>
                <w:szCs w:val="24"/>
              </w:rPr>
              <w:t>Government Equalities Office research suggests over 4% of the 18-25 year age group identify as LGB, confirming that younger people are more likely to be open about sexual orientation.</w:t>
            </w:r>
          </w:p>
        </w:tc>
      </w:tr>
      <w:tr w:rsidR="00EF5D3A" w:rsidRPr="00324BD9" w14:paraId="75879BC4" w14:textId="77777777" w:rsidTr="004C1D34">
        <w:trPr>
          <w:trHeight w:val="2676"/>
        </w:trPr>
        <w:tc>
          <w:tcPr>
            <w:tcW w:w="2590" w:type="dxa"/>
            <w:vAlign w:val="center"/>
          </w:tcPr>
          <w:p w14:paraId="69690320"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Men &amp; Women Generally</w:t>
            </w:r>
          </w:p>
        </w:tc>
        <w:tc>
          <w:tcPr>
            <w:tcW w:w="7328" w:type="dxa"/>
            <w:vAlign w:val="center"/>
          </w:tcPr>
          <w:p w14:paraId="7CA9CBF9" w14:textId="77777777" w:rsidR="00AF716B" w:rsidRPr="00490557" w:rsidRDefault="00AF716B" w:rsidP="00EC3DF2">
            <w:pPr>
              <w:spacing w:line="276" w:lineRule="auto"/>
              <w:ind w:hanging="2"/>
              <w:rPr>
                <w:rFonts w:cs="Arial"/>
                <w:szCs w:val="24"/>
              </w:rPr>
            </w:pPr>
            <w:r w:rsidRPr="00490557">
              <w:rPr>
                <w:rFonts w:cs="Arial"/>
                <w:szCs w:val="24"/>
              </w:rPr>
              <w:t>The estimated population of Lisburn And Castlereagh Local Government District at 30 June 2019 was 146,002, of which 71,654 (49.1%) were male and 74,348 (50.9%) were female.</w:t>
            </w:r>
          </w:p>
          <w:p w14:paraId="1902F822" w14:textId="77777777" w:rsidR="00AF716B" w:rsidRPr="00490557" w:rsidRDefault="00AF716B" w:rsidP="00EC3DF2">
            <w:pPr>
              <w:spacing w:line="276" w:lineRule="auto"/>
              <w:ind w:hanging="2"/>
              <w:rPr>
                <w:rFonts w:cs="Arial"/>
                <w:szCs w:val="24"/>
              </w:rPr>
            </w:pPr>
          </w:p>
          <w:p w14:paraId="21F600C0" w14:textId="77777777" w:rsidR="00C87A53" w:rsidRPr="000918DA" w:rsidRDefault="00AF716B" w:rsidP="00EC3DF2">
            <w:pPr>
              <w:autoSpaceDE w:val="0"/>
              <w:autoSpaceDN w:val="0"/>
              <w:adjustRightInd w:val="0"/>
              <w:rPr>
                <w:rFonts w:cs="Arial"/>
                <w:szCs w:val="24"/>
              </w:rPr>
            </w:pPr>
            <w:r w:rsidRPr="00490557">
              <w:rPr>
                <w:rFonts w:cs="Arial"/>
                <w:szCs w:val="24"/>
              </w:rPr>
              <w:t>There is no official statistic on the number of people in N Ireland who identify as Transgender or non-binary but referrals to advice services are increasing year on year which suggests a small but growing minority.</w:t>
            </w:r>
          </w:p>
        </w:tc>
      </w:tr>
      <w:tr w:rsidR="00EF5D3A" w:rsidRPr="00324BD9" w14:paraId="7475C5C2" w14:textId="77777777" w:rsidTr="004C1D34">
        <w:trPr>
          <w:trHeight w:val="1125"/>
        </w:trPr>
        <w:tc>
          <w:tcPr>
            <w:tcW w:w="2590" w:type="dxa"/>
            <w:vAlign w:val="center"/>
          </w:tcPr>
          <w:p w14:paraId="6E6F9C1F"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Disability</w:t>
            </w:r>
          </w:p>
        </w:tc>
        <w:tc>
          <w:tcPr>
            <w:tcW w:w="7328" w:type="dxa"/>
            <w:vAlign w:val="center"/>
          </w:tcPr>
          <w:p w14:paraId="4AC53D15" w14:textId="77777777" w:rsidR="00AF716B" w:rsidRPr="00490557" w:rsidRDefault="00AF716B" w:rsidP="00EC3DF2">
            <w:pPr>
              <w:spacing w:line="276" w:lineRule="auto"/>
              <w:ind w:hanging="2"/>
              <w:rPr>
                <w:rFonts w:cs="Arial"/>
                <w:szCs w:val="24"/>
              </w:rPr>
            </w:pPr>
            <w:r w:rsidRPr="00490557">
              <w:rPr>
                <w:rFonts w:cs="Arial"/>
                <w:szCs w:val="24"/>
              </w:rPr>
              <w:t>The 2011 Northern Ireland Census collected data on ‘persons with a limiting long-term illness’ which covered any long-term illness, health problem or disability which limits daily activities or work. Statistics for Lisburn and Castlereagh showed;</w:t>
            </w:r>
          </w:p>
          <w:p w14:paraId="0BC53728" w14:textId="77777777" w:rsidR="00AF716B" w:rsidRPr="00490557" w:rsidRDefault="00AF716B" w:rsidP="00EC3DF2">
            <w:pPr>
              <w:pStyle w:val="ListParagraph"/>
              <w:numPr>
                <w:ilvl w:val="0"/>
                <w:numId w:val="29"/>
              </w:numPr>
              <w:suppressAutoHyphens/>
              <w:spacing w:before="280" w:line="276" w:lineRule="auto"/>
              <w:textDirection w:val="btLr"/>
              <w:textAlignment w:val="top"/>
              <w:outlineLvl w:val="0"/>
              <w:rPr>
                <w:rFonts w:cs="Arial"/>
                <w:szCs w:val="24"/>
              </w:rPr>
            </w:pPr>
            <w:r w:rsidRPr="00490557">
              <w:rPr>
                <w:rFonts w:cs="Arial"/>
                <w:b/>
                <w:szCs w:val="24"/>
              </w:rPr>
              <w:t xml:space="preserve">18.29% </w:t>
            </w:r>
            <w:r w:rsidRPr="00490557">
              <w:rPr>
                <w:rFonts w:cs="Arial"/>
                <w:szCs w:val="24"/>
              </w:rPr>
              <w:t>of people had a long-term health problem or disability that limited their day-to-day activities;</w:t>
            </w:r>
          </w:p>
          <w:p w14:paraId="27E1BBEB" w14:textId="77777777" w:rsidR="0041177D" w:rsidRDefault="00AF716B" w:rsidP="00EC3DF2">
            <w:pPr>
              <w:pStyle w:val="ListParagraph"/>
              <w:numPr>
                <w:ilvl w:val="0"/>
                <w:numId w:val="29"/>
              </w:numPr>
              <w:suppressAutoHyphens/>
              <w:spacing w:after="280" w:line="276" w:lineRule="auto"/>
              <w:textDirection w:val="btLr"/>
              <w:textAlignment w:val="top"/>
              <w:outlineLvl w:val="0"/>
              <w:rPr>
                <w:rFonts w:cs="Arial"/>
                <w:szCs w:val="24"/>
              </w:rPr>
            </w:pPr>
            <w:r w:rsidRPr="00AF716B">
              <w:rPr>
                <w:rFonts w:cs="Arial"/>
                <w:b/>
                <w:szCs w:val="24"/>
              </w:rPr>
              <w:t>82.13%</w:t>
            </w:r>
            <w:r w:rsidRPr="00AF716B">
              <w:rPr>
                <w:rFonts w:cs="Arial"/>
                <w:szCs w:val="24"/>
              </w:rPr>
              <w:t xml:space="preserve"> of people stated their general health was either good or very good</w:t>
            </w:r>
          </w:p>
          <w:p w14:paraId="19F2FDAA" w14:textId="62A2E181" w:rsidR="00446D5B" w:rsidRPr="00B95455" w:rsidRDefault="00E60F22" w:rsidP="00446D5B">
            <w:pPr>
              <w:spacing w:line="276" w:lineRule="auto"/>
              <w:ind w:hanging="2"/>
              <w:rPr>
                <w:rFonts w:cs="Arial"/>
                <w:i/>
                <w:szCs w:val="24"/>
              </w:rPr>
            </w:pPr>
            <w:r>
              <w:rPr>
                <w:rFonts w:cs="Arial"/>
                <w:i/>
                <w:szCs w:val="24"/>
              </w:rPr>
              <w:t>Extract</w:t>
            </w:r>
            <w:r w:rsidR="00446D5B" w:rsidRPr="00B95455">
              <w:rPr>
                <w:rFonts w:cs="Arial"/>
                <w:i/>
                <w:szCs w:val="24"/>
              </w:rPr>
              <w:t xml:space="preserve"> from the City Centre Masterplan:</w:t>
            </w:r>
          </w:p>
          <w:p w14:paraId="19FA2DB0" w14:textId="77777777" w:rsidR="00446D5B" w:rsidRDefault="00446D5B" w:rsidP="00446D5B">
            <w:pPr>
              <w:spacing w:line="276" w:lineRule="auto"/>
              <w:ind w:hanging="2"/>
              <w:rPr>
                <w:rFonts w:cs="Arial"/>
                <w:bCs/>
                <w:szCs w:val="24"/>
              </w:rPr>
            </w:pPr>
            <w:r>
              <w:rPr>
                <w:rFonts w:cs="Arial"/>
                <w:bCs/>
                <w:szCs w:val="24"/>
              </w:rPr>
              <w:t>A range of interventions could be considered to improve the sense of arrival and welcome for visitors. This could include street tree planting, lighting, public art and banners.</w:t>
            </w:r>
          </w:p>
          <w:p w14:paraId="2DB784FE" w14:textId="77777777" w:rsidR="00446D5B" w:rsidRPr="00446D5B" w:rsidRDefault="00446D5B" w:rsidP="00446D5B">
            <w:pPr>
              <w:suppressAutoHyphens/>
              <w:spacing w:after="280" w:line="276" w:lineRule="auto"/>
              <w:textDirection w:val="btLr"/>
              <w:textAlignment w:val="top"/>
              <w:outlineLvl w:val="0"/>
              <w:rPr>
                <w:rFonts w:cs="Arial"/>
                <w:szCs w:val="24"/>
              </w:rPr>
            </w:pPr>
            <w:r>
              <w:rPr>
                <w:rFonts w:cs="Arial"/>
                <w:bCs/>
                <w:szCs w:val="24"/>
              </w:rPr>
              <w:t>A series of improvements to gateway spaces would aid this transition and create a sense of welcome to the city centre at key points of arrival</w:t>
            </w:r>
          </w:p>
        </w:tc>
      </w:tr>
      <w:tr w:rsidR="00EF5D3A" w:rsidRPr="00324BD9" w14:paraId="2F214E58" w14:textId="77777777" w:rsidTr="004C1D34">
        <w:trPr>
          <w:trHeight w:val="1727"/>
        </w:trPr>
        <w:tc>
          <w:tcPr>
            <w:tcW w:w="2590" w:type="dxa"/>
            <w:vAlign w:val="center"/>
          </w:tcPr>
          <w:p w14:paraId="65309A3C" w14:textId="77777777" w:rsidR="00EF5D3A" w:rsidRPr="00EC3DF2" w:rsidRDefault="00EF5D3A" w:rsidP="00EC3DF2">
            <w:pPr>
              <w:autoSpaceDE w:val="0"/>
              <w:autoSpaceDN w:val="0"/>
              <w:adjustRightInd w:val="0"/>
              <w:rPr>
                <w:rFonts w:cs="Arial"/>
                <w:b/>
                <w:bCs/>
                <w:sz w:val="28"/>
                <w:szCs w:val="28"/>
              </w:rPr>
            </w:pPr>
            <w:r w:rsidRPr="00EC3DF2">
              <w:rPr>
                <w:rFonts w:cs="Arial"/>
                <w:b/>
                <w:bCs/>
                <w:sz w:val="28"/>
                <w:szCs w:val="28"/>
              </w:rPr>
              <w:t>Dependants</w:t>
            </w:r>
          </w:p>
        </w:tc>
        <w:tc>
          <w:tcPr>
            <w:tcW w:w="7328" w:type="dxa"/>
            <w:vAlign w:val="center"/>
          </w:tcPr>
          <w:p w14:paraId="1499EC41" w14:textId="77777777" w:rsidR="006F7F83" w:rsidRPr="00AF716B" w:rsidRDefault="006F7F83" w:rsidP="00EC3DF2">
            <w:pPr>
              <w:autoSpaceDE w:val="0"/>
              <w:autoSpaceDN w:val="0"/>
              <w:adjustRightInd w:val="0"/>
              <w:rPr>
                <w:rFonts w:cs="Arial"/>
                <w:szCs w:val="24"/>
              </w:rPr>
            </w:pPr>
            <w:r>
              <w:rPr>
                <w:rFonts w:cs="Arial"/>
                <w:szCs w:val="24"/>
              </w:rPr>
              <w:t>Dependants can include children, older peop</w:t>
            </w:r>
            <w:r w:rsidR="00AF716B">
              <w:rPr>
                <w:rFonts w:cs="Arial"/>
                <w:szCs w:val="24"/>
              </w:rPr>
              <w:t>le and those with disabilities.</w:t>
            </w:r>
          </w:p>
          <w:p w14:paraId="70094823" w14:textId="77777777" w:rsidR="00EF5D3A" w:rsidRPr="006F7F83" w:rsidRDefault="006F7F83" w:rsidP="00EC3DF2">
            <w:pPr>
              <w:autoSpaceDE w:val="0"/>
              <w:autoSpaceDN w:val="0"/>
              <w:adjustRightInd w:val="0"/>
              <w:rPr>
                <w:rFonts w:cs="Arial"/>
                <w:szCs w:val="24"/>
              </w:rPr>
            </w:pPr>
            <w:r w:rsidRPr="00490557">
              <w:rPr>
                <w:rFonts w:cs="Arial"/>
                <w:b/>
                <w:szCs w:val="24"/>
              </w:rPr>
              <w:t>12.51%</w:t>
            </w:r>
            <w:r w:rsidRPr="00490557">
              <w:rPr>
                <w:rFonts w:cs="Arial"/>
                <w:szCs w:val="24"/>
              </w:rPr>
              <w:t xml:space="preserve"> of people </w:t>
            </w:r>
            <w:r>
              <w:rPr>
                <w:rFonts w:cs="Arial"/>
                <w:szCs w:val="24"/>
              </w:rPr>
              <w:t xml:space="preserve">in the 2011 Census </w:t>
            </w:r>
            <w:r w:rsidRPr="00490557">
              <w:rPr>
                <w:rFonts w:cs="Arial"/>
                <w:szCs w:val="24"/>
              </w:rPr>
              <w:t>stated that they provided unpaid care to family, friends, neighbours or others.</w:t>
            </w:r>
          </w:p>
        </w:tc>
      </w:tr>
    </w:tbl>
    <w:p w14:paraId="2BC7418A" w14:textId="77777777" w:rsidR="002E79BF" w:rsidRPr="00324BD9" w:rsidRDefault="002E79BF" w:rsidP="004679A1">
      <w:pPr>
        <w:pStyle w:val="Heading3"/>
        <w:rPr>
          <w:sz w:val="32"/>
          <w:u w:val="single"/>
        </w:rPr>
      </w:pPr>
    </w:p>
    <w:p w14:paraId="162A0E1F" w14:textId="77777777" w:rsidR="004679A1" w:rsidRPr="00DE49FC" w:rsidRDefault="004679A1" w:rsidP="004679A1">
      <w:pPr>
        <w:pStyle w:val="Heading3"/>
        <w:rPr>
          <w:u w:val="single"/>
        </w:rPr>
      </w:pPr>
      <w:r w:rsidRPr="00DE49FC">
        <w:rPr>
          <w:u w:val="single"/>
        </w:rPr>
        <w:t>Needs, experiences and priorities</w:t>
      </w:r>
    </w:p>
    <w:p w14:paraId="666C7D92" w14:textId="77777777" w:rsidR="004679A1" w:rsidRPr="00DE49FC" w:rsidRDefault="004679A1" w:rsidP="004679A1">
      <w:pPr>
        <w:autoSpaceDE w:val="0"/>
        <w:autoSpaceDN w:val="0"/>
        <w:adjustRightInd w:val="0"/>
        <w:rPr>
          <w:rFonts w:cs="Arial"/>
          <w:b/>
          <w:sz w:val="28"/>
          <w:szCs w:val="28"/>
        </w:rPr>
      </w:pPr>
    </w:p>
    <w:p w14:paraId="6B1A40B9" w14:textId="77777777" w:rsidR="004679A1" w:rsidRPr="00DE49FC" w:rsidRDefault="004679A1" w:rsidP="004679A1">
      <w:pPr>
        <w:autoSpaceDE w:val="0"/>
        <w:autoSpaceDN w:val="0"/>
        <w:adjustRightInd w:val="0"/>
        <w:rPr>
          <w:rFonts w:cs="Arial"/>
          <w:sz w:val="28"/>
          <w:szCs w:val="28"/>
        </w:rPr>
      </w:pPr>
      <w:r w:rsidRPr="00DE49FC">
        <w:rPr>
          <w:rFonts w:cs="Arial"/>
          <w:sz w:val="28"/>
          <w:szCs w:val="28"/>
        </w:rPr>
        <w:t>Taking into account the information referred to above, what are the different needs, experiences and priorities of each of the following categories, in relation to the particular policy/decision?  Specify details for each of the Section 75 categories</w:t>
      </w:r>
    </w:p>
    <w:p w14:paraId="6931EE9E" w14:textId="77777777" w:rsidR="004679A1" w:rsidRPr="00AF716B" w:rsidRDefault="004679A1" w:rsidP="004679A1">
      <w:pPr>
        <w:autoSpaceDE w:val="0"/>
        <w:autoSpaceDN w:val="0"/>
        <w:adjustRightInd w:val="0"/>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833"/>
      </w:tblGrid>
      <w:tr w:rsidR="004679A1" w:rsidRPr="00AF716B" w14:paraId="7FE56F57" w14:textId="77777777" w:rsidTr="004C1D34">
        <w:trPr>
          <w:trHeight w:val="487"/>
        </w:trPr>
        <w:tc>
          <w:tcPr>
            <w:tcW w:w="3085" w:type="dxa"/>
          </w:tcPr>
          <w:p w14:paraId="3B9C1584" w14:textId="77777777" w:rsidR="004679A1" w:rsidRPr="00EC3DF2" w:rsidRDefault="004679A1" w:rsidP="00CB0586">
            <w:pPr>
              <w:autoSpaceDE w:val="0"/>
              <w:autoSpaceDN w:val="0"/>
              <w:adjustRightInd w:val="0"/>
              <w:rPr>
                <w:rFonts w:cs="Arial"/>
                <w:b/>
                <w:bCs/>
                <w:sz w:val="28"/>
                <w:szCs w:val="24"/>
              </w:rPr>
            </w:pPr>
            <w:r w:rsidRPr="00EC3DF2">
              <w:rPr>
                <w:rFonts w:cs="Arial"/>
                <w:b/>
                <w:bCs/>
                <w:sz w:val="28"/>
                <w:szCs w:val="24"/>
              </w:rPr>
              <w:t>Sec 75 Category</w:t>
            </w:r>
          </w:p>
        </w:tc>
        <w:tc>
          <w:tcPr>
            <w:tcW w:w="6833" w:type="dxa"/>
          </w:tcPr>
          <w:p w14:paraId="6DF234EE" w14:textId="77777777" w:rsidR="004679A1" w:rsidRPr="00EC3DF2" w:rsidRDefault="004679A1" w:rsidP="00CB0586">
            <w:pPr>
              <w:pStyle w:val="Heading1"/>
              <w:autoSpaceDE w:val="0"/>
              <w:autoSpaceDN w:val="0"/>
              <w:adjustRightInd w:val="0"/>
              <w:rPr>
                <w:rFonts w:cs="Arial"/>
                <w:b/>
                <w:szCs w:val="24"/>
              </w:rPr>
            </w:pPr>
            <w:r w:rsidRPr="00EC3DF2">
              <w:rPr>
                <w:rFonts w:cs="Arial"/>
                <w:b/>
                <w:szCs w:val="24"/>
              </w:rPr>
              <w:t>Details of needs/experiences/priorities</w:t>
            </w:r>
          </w:p>
        </w:tc>
      </w:tr>
      <w:tr w:rsidR="007E2743" w:rsidRPr="00324BD9" w14:paraId="46EA29ED" w14:textId="77777777" w:rsidTr="004C1D34">
        <w:trPr>
          <w:trHeight w:val="946"/>
        </w:trPr>
        <w:tc>
          <w:tcPr>
            <w:tcW w:w="3085" w:type="dxa"/>
            <w:vAlign w:val="center"/>
          </w:tcPr>
          <w:p w14:paraId="1FED5791"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Religious Belief</w:t>
            </w:r>
          </w:p>
        </w:tc>
        <w:tc>
          <w:tcPr>
            <w:tcW w:w="6833" w:type="dxa"/>
            <w:vAlign w:val="center"/>
          </w:tcPr>
          <w:p w14:paraId="6F450BFF" w14:textId="36D773E6" w:rsidR="007E2743" w:rsidRPr="007E2743" w:rsidRDefault="00395861" w:rsidP="00395861">
            <w:pPr>
              <w:spacing w:line="276" w:lineRule="auto"/>
              <w:ind w:hanging="2"/>
              <w:rPr>
                <w:rFonts w:cs="Arial"/>
                <w:szCs w:val="24"/>
              </w:rPr>
            </w:pPr>
            <w:r>
              <w:rPr>
                <w:rFonts w:cs="Arial"/>
                <w:bCs/>
                <w:szCs w:val="24"/>
              </w:rPr>
              <w:t>There is a need f</w:t>
            </w:r>
            <w:r>
              <w:t>or the city centre to be welcoming and attractive to all regardless of religious or political background, including newcomer communities, and welcoming to visitors from all over</w:t>
            </w:r>
          </w:p>
        </w:tc>
      </w:tr>
      <w:tr w:rsidR="007E2743" w:rsidRPr="00324BD9" w14:paraId="1A9F7090" w14:textId="77777777" w:rsidTr="004C1D34">
        <w:trPr>
          <w:trHeight w:val="975"/>
        </w:trPr>
        <w:tc>
          <w:tcPr>
            <w:tcW w:w="3085" w:type="dxa"/>
            <w:vAlign w:val="center"/>
          </w:tcPr>
          <w:p w14:paraId="20573F58"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Political Opinion</w:t>
            </w:r>
          </w:p>
        </w:tc>
        <w:tc>
          <w:tcPr>
            <w:tcW w:w="6833" w:type="dxa"/>
            <w:vAlign w:val="center"/>
          </w:tcPr>
          <w:p w14:paraId="4E25C911" w14:textId="77777777" w:rsidR="007E2743" w:rsidRPr="007E2743" w:rsidRDefault="007E2743" w:rsidP="00EC3DF2">
            <w:pPr>
              <w:spacing w:line="276" w:lineRule="auto"/>
              <w:ind w:hanging="2"/>
              <w:rPr>
                <w:rFonts w:cs="Arial"/>
                <w:szCs w:val="24"/>
              </w:rPr>
            </w:pPr>
            <w:r w:rsidRPr="007E2743">
              <w:rPr>
                <w:rFonts w:cs="Arial"/>
                <w:bCs/>
                <w:szCs w:val="24"/>
              </w:rPr>
              <w:t>There have been no specific needs identified for</w:t>
            </w:r>
            <w:r w:rsidRPr="007E2743">
              <w:rPr>
                <w:rStyle w:val="CommentReference"/>
                <w:rFonts w:cs="Arial"/>
                <w:sz w:val="24"/>
                <w:szCs w:val="24"/>
              </w:rPr>
              <w:t xml:space="preserve"> </w:t>
            </w:r>
            <w:r w:rsidRPr="007E2743">
              <w:rPr>
                <w:rFonts w:cs="Arial"/>
                <w:bCs/>
                <w:szCs w:val="24"/>
              </w:rPr>
              <w:t>people with different political opinions.</w:t>
            </w:r>
          </w:p>
        </w:tc>
      </w:tr>
      <w:tr w:rsidR="007E2743" w:rsidRPr="00324BD9" w14:paraId="3F40A1C2" w14:textId="77777777" w:rsidTr="004C1D34">
        <w:trPr>
          <w:trHeight w:val="989"/>
        </w:trPr>
        <w:tc>
          <w:tcPr>
            <w:tcW w:w="3085" w:type="dxa"/>
            <w:vAlign w:val="center"/>
          </w:tcPr>
          <w:p w14:paraId="71AE008D"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Racial Group</w:t>
            </w:r>
          </w:p>
        </w:tc>
        <w:tc>
          <w:tcPr>
            <w:tcW w:w="6833" w:type="dxa"/>
            <w:vAlign w:val="center"/>
          </w:tcPr>
          <w:p w14:paraId="3B5822ED" w14:textId="77777777" w:rsidR="007E2743" w:rsidRPr="007E2743" w:rsidRDefault="007E2743" w:rsidP="00EC3DF2">
            <w:pPr>
              <w:autoSpaceDE w:val="0"/>
              <w:autoSpaceDN w:val="0"/>
              <w:adjustRightInd w:val="0"/>
              <w:rPr>
                <w:rFonts w:cs="Arial"/>
                <w:bCs/>
                <w:szCs w:val="24"/>
              </w:rPr>
            </w:pPr>
            <w:r w:rsidRPr="007E2743">
              <w:rPr>
                <w:rFonts w:cs="Arial"/>
                <w:bCs/>
                <w:szCs w:val="24"/>
              </w:rPr>
              <w:t>There have been no specific needs identified for</w:t>
            </w:r>
            <w:r w:rsidRPr="007E2743">
              <w:rPr>
                <w:rStyle w:val="CommentReference"/>
                <w:rFonts w:cs="Arial"/>
                <w:sz w:val="24"/>
                <w:szCs w:val="24"/>
              </w:rPr>
              <w:t xml:space="preserve"> </w:t>
            </w:r>
            <w:r w:rsidRPr="007E2743">
              <w:rPr>
                <w:rFonts w:cs="Arial"/>
                <w:bCs/>
                <w:szCs w:val="24"/>
              </w:rPr>
              <w:t>people who belong to different racial groups.</w:t>
            </w:r>
          </w:p>
        </w:tc>
      </w:tr>
      <w:tr w:rsidR="007E2743" w:rsidRPr="00324BD9" w14:paraId="2CB79745" w14:textId="77777777" w:rsidTr="004C1D34">
        <w:trPr>
          <w:trHeight w:val="734"/>
        </w:trPr>
        <w:tc>
          <w:tcPr>
            <w:tcW w:w="3085" w:type="dxa"/>
            <w:vAlign w:val="center"/>
          </w:tcPr>
          <w:p w14:paraId="2D8A6A24"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Age</w:t>
            </w:r>
          </w:p>
        </w:tc>
        <w:tc>
          <w:tcPr>
            <w:tcW w:w="6833" w:type="dxa"/>
            <w:vAlign w:val="center"/>
          </w:tcPr>
          <w:p w14:paraId="3216B8AD" w14:textId="771EC604" w:rsidR="007E2743" w:rsidRPr="007E2743" w:rsidRDefault="00395861" w:rsidP="00395861">
            <w:pPr>
              <w:spacing w:line="276" w:lineRule="auto"/>
              <w:ind w:left="-2"/>
              <w:rPr>
                <w:rFonts w:cs="Arial"/>
                <w:noProof/>
                <w:szCs w:val="24"/>
              </w:rPr>
            </w:pPr>
            <w:r>
              <w:t xml:space="preserve">Older people need clear signage and good lighting to help accessibility and navigation </w:t>
            </w:r>
            <w:r>
              <w:rPr>
                <w:rFonts w:cs="Arial"/>
                <w:bCs/>
                <w:szCs w:val="24"/>
              </w:rPr>
              <w:t xml:space="preserve">throughout </w:t>
            </w:r>
            <w:r w:rsidR="001D14F6" w:rsidRPr="001D14F6">
              <w:rPr>
                <w:rFonts w:cs="Arial"/>
                <w:bCs/>
                <w:szCs w:val="24"/>
              </w:rPr>
              <w:t>the City Centre.</w:t>
            </w:r>
          </w:p>
        </w:tc>
      </w:tr>
      <w:tr w:rsidR="007E2743" w:rsidRPr="00324BD9" w14:paraId="6E49D0F6" w14:textId="77777777" w:rsidTr="004C1D34">
        <w:trPr>
          <w:trHeight w:val="845"/>
        </w:trPr>
        <w:tc>
          <w:tcPr>
            <w:tcW w:w="3085" w:type="dxa"/>
            <w:vAlign w:val="center"/>
          </w:tcPr>
          <w:p w14:paraId="1A33046A"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Marital Status</w:t>
            </w:r>
          </w:p>
        </w:tc>
        <w:tc>
          <w:tcPr>
            <w:tcW w:w="6833" w:type="dxa"/>
            <w:vAlign w:val="center"/>
          </w:tcPr>
          <w:p w14:paraId="323D21E3" w14:textId="6C40596C" w:rsidR="007E2743" w:rsidRPr="007E2743" w:rsidRDefault="007E2743" w:rsidP="00EC3DF2">
            <w:pPr>
              <w:autoSpaceDE w:val="0"/>
              <w:autoSpaceDN w:val="0"/>
              <w:adjustRightInd w:val="0"/>
              <w:rPr>
                <w:rFonts w:cs="Arial"/>
                <w:bCs/>
                <w:szCs w:val="24"/>
              </w:rPr>
            </w:pPr>
            <w:r w:rsidRPr="007E2743">
              <w:rPr>
                <w:rFonts w:cs="Arial"/>
                <w:bCs/>
                <w:szCs w:val="24"/>
              </w:rPr>
              <w:t>There have been no specific needs identified for peop</w:t>
            </w:r>
            <w:r w:rsidR="00395861">
              <w:rPr>
                <w:rFonts w:cs="Arial"/>
                <w:bCs/>
                <w:szCs w:val="24"/>
              </w:rPr>
              <w:t>le of different marital status.</w:t>
            </w:r>
          </w:p>
        </w:tc>
      </w:tr>
      <w:tr w:rsidR="007E2743" w:rsidRPr="00324BD9" w14:paraId="531A3824" w14:textId="77777777" w:rsidTr="004C1D34">
        <w:trPr>
          <w:trHeight w:val="842"/>
        </w:trPr>
        <w:tc>
          <w:tcPr>
            <w:tcW w:w="3085" w:type="dxa"/>
            <w:vAlign w:val="center"/>
          </w:tcPr>
          <w:p w14:paraId="20E262DB"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Sexual Orientation</w:t>
            </w:r>
          </w:p>
        </w:tc>
        <w:tc>
          <w:tcPr>
            <w:tcW w:w="6833" w:type="dxa"/>
            <w:vAlign w:val="center"/>
          </w:tcPr>
          <w:p w14:paraId="27F73E35" w14:textId="3275BDC1" w:rsidR="007E2743" w:rsidRPr="007E2743" w:rsidRDefault="007E2743" w:rsidP="00395861">
            <w:pPr>
              <w:autoSpaceDE w:val="0"/>
              <w:autoSpaceDN w:val="0"/>
              <w:adjustRightInd w:val="0"/>
              <w:rPr>
                <w:rFonts w:cs="Arial"/>
                <w:bCs/>
                <w:szCs w:val="24"/>
              </w:rPr>
            </w:pPr>
            <w:r w:rsidRPr="007E2743">
              <w:rPr>
                <w:rFonts w:cs="Arial"/>
                <w:szCs w:val="24"/>
              </w:rPr>
              <w:t>There have been no specific needs identified for people of different sexual orientations in relation to this</w:t>
            </w:r>
            <w:r w:rsidR="00395861">
              <w:rPr>
                <w:rFonts w:cs="Arial"/>
                <w:szCs w:val="24"/>
              </w:rPr>
              <w:t xml:space="preserve"> project.</w:t>
            </w:r>
          </w:p>
        </w:tc>
      </w:tr>
      <w:tr w:rsidR="007E2743" w:rsidRPr="00324BD9" w14:paraId="318F3D8D" w14:textId="77777777" w:rsidTr="004C1D34">
        <w:trPr>
          <w:trHeight w:val="841"/>
        </w:trPr>
        <w:tc>
          <w:tcPr>
            <w:tcW w:w="3085" w:type="dxa"/>
            <w:vAlign w:val="center"/>
          </w:tcPr>
          <w:p w14:paraId="2FE8A275"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Men &amp; Women Generally</w:t>
            </w:r>
          </w:p>
        </w:tc>
        <w:tc>
          <w:tcPr>
            <w:tcW w:w="6833" w:type="dxa"/>
            <w:vAlign w:val="center"/>
          </w:tcPr>
          <w:p w14:paraId="0AAD3321" w14:textId="77777777" w:rsidR="007E2743" w:rsidRPr="007E2743" w:rsidRDefault="001D14F6" w:rsidP="001D14F6">
            <w:pPr>
              <w:autoSpaceDE w:val="0"/>
              <w:autoSpaceDN w:val="0"/>
              <w:adjustRightInd w:val="0"/>
              <w:rPr>
                <w:rFonts w:cs="Arial"/>
                <w:bCs/>
                <w:szCs w:val="24"/>
              </w:rPr>
            </w:pPr>
            <w:r w:rsidRPr="007E2743">
              <w:rPr>
                <w:rFonts w:cs="Arial"/>
                <w:szCs w:val="24"/>
              </w:rPr>
              <w:t xml:space="preserve">There have been no specific needs identified for </w:t>
            </w:r>
            <w:r>
              <w:rPr>
                <w:rFonts w:cs="Arial"/>
                <w:szCs w:val="24"/>
              </w:rPr>
              <w:t>men and women generally.</w:t>
            </w:r>
          </w:p>
        </w:tc>
      </w:tr>
      <w:tr w:rsidR="007E2743" w:rsidRPr="00324BD9" w14:paraId="52C28027" w14:textId="77777777" w:rsidTr="004C1D34">
        <w:tc>
          <w:tcPr>
            <w:tcW w:w="3085" w:type="dxa"/>
            <w:vAlign w:val="center"/>
          </w:tcPr>
          <w:p w14:paraId="5F39056A"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Disability</w:t>
            </w:r>
          </w:p>
        </w:tc>
        <w:tc>
          <w:tcPr>
            <w:tcW w:w="6833" w:type="dxa"/>
            <w:vAlign w:val="center"/>
          </w:tcPr>
          <w:p w14:paraId="2991A061" w14:textId="6AF9C036" w:rsidR="007E2743" w:rsidRPr="007E2743" w:rsidRDefault="00395861" w:rsidP="00EC3DF2">
            <w:pPr>
              <w:spacing w:line="276" w:lineRule="auto"/>
              <w:rPr>
                <w:rFonts w:cs="Arial"/>
                <w:bCs/>
                <w:szCs w:val="24"/>
              </w:rPr>
            </w:pPr>
            <w:r>
              <w:rPr>
                <w:rFonts w:cs="Arial"/>
                <w:bCs/>
                <w:szCs w:val="24"/>
              </w:rPr>
              <w:t xml:space="preserve">People with disabilities </w:t>
            </w:r>
            <w:r>
              <w:t xml:space="preserve">need clear signage and good lighting to help accessibility and navigation </w:t>
            </w:r>
            <w:r>
              <w:rPr>
                <w:rFonts w:cs="Arial"/>
                <w:bCs/>
                <w:szCs w:val="24"/>
              </w:rPr>
              <w:t xml:space="preserve">throughout </w:t>
            </w:r>
            <w:r w:rsidRPr="001D14F6">
              <w:rPr>
                <w:rFonts w:cs="Arial"/>
                <w:bCs/>
                <w:szCs w:val="24"/>
              </w:rPr>
              <w:t>the City Centre.</w:t>
            </w:r>
            <w:r w:rsidR="001B6F26">
              <w:rPr>
                <w:rFonts w:cs="Arial"/>
                <w:bCs/>
                <w:szCs w:val="24"/>
              </w:rPr>
              <w:t xml:space="preserve">  People with </w:t>
            </w:r>
            <w:r w:rsidR="005A7BF6">
              <w:rPr>
                <w:rFonts w:cs="Arial"/>
                <w:bCs/>
                <w:szCs w:val="24"/>
              </w:rPr>
              <w:t xml:space="preserve">certain </w:t>
            </w:r>
            <w:r w:rsidR="001B6F26">
              <w:rPr>
                <w:rFonts w:cs="Arial"/>
                <w:bCs/>
                <w:szCs w:val="24"/>
              </w:rPr>
              <w:t>physical disabilities need clear, uncluttered public spaces that enable them to navigate safely.</w:t>
            </w:r>
          </w:p>
        </w:tc>
      </w:tr>
      <w:tr w:rsidR="007E2743" w:rsidRPr="00324BD9" w14:paraId="633D3315" w14:textId="77777777" w:rsidTr="004C1D34">
        <w:trPr>
          <w:trHeight w:val="764"/>
        </w:trPr>
        <w:tc>
          <w:tcPr>
            <w:tcW w:w="3085" w:type="dxa"/>
            <w:vAlign w:val="center"/>
          </w:tcPr>
          <w:p w14:paraId="0ABB4CFC"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Dependants</w:t>
            </w:r>
          </w:p>
        </w:tc>
        <w:tc>
          <w:tcPr>
            <w:tcW w:w="6833" w:type="dxa"/>
            <w:vAlign w:val="center"/>
          </w:tcPr>
          <w:p w14:paraId="4E8519D7" w14:textId="77777777" w:rsidR="007E2743" w:rsidRPr="007E2743" w:rsidRDefault="00DE49FC" w:rsidP="00EC3DF2">
            <w:pPr>
              <w:autoSpaceDE w:val="0"/>
              <w:autoSpaceDN w:val="0"/>
              <w:adjustRightInd w:val="0"/>
              <w:rPr>
                <w:rFonts w:cs="Arial"/>
                <w:bCs/>
                <w:szCs w:val="24"/>
              </w:rPr>
            </w:pPr>
            <w:r w:rsidRPr="007E2743">
              <w:rPr>
                <w:rFonts w:cs="Arial"/>
                <w:bCs/>
                <w:szCs w:val="24"/>
              </w:rPr>
              <w:t>There have been no specific needs identified for</w:t>
            </w:r>
            <w:r w:rsidRPr="007E2743">
              <w:rPr>
                <w:rStyle w:val="CommentReference"/>
                <w:rFonts w:cs="Arial"/>
                <w:sz w:val="24"/>
                <w:szCs w:val="24"/>
              </w:rPr>
              <w:t xml:space="preserve"> </w:t>
            </w:r>
            <w:r w:rsidRPr="007E2743">
              <w:rPr>
                <w:rFonts w:cs="Arial"/>
                <w:bCs/>
                <w:szCs w:val="24"/>
              </w:rPr>
              <w:t>people with</w:t>
            </w:r>
            <w:r w:rsidR="004C1D34">
              <w:rPr>
                <w:rFonts w:cs="Arial"/>
                <w:bCs/>
                <w:szCs w:val="24"/>
              </w:rPr>
              <w:t xml:space="preserve"> dependants.</w:t>
            </w:r>
          </w:p>
        </w:tc>
      </w:tr>
    </w:tbl>
    <w:p w14:paraId="3DDD8EA3" w14:textId="77777777" w:rsidR="004679A1" w:rsidRPr="00324BD9" w:rsidRDefault="004679A1" w:rsidP="004679A1">
      <w:pPr>
        <w:rPr>
          <w:rFonts w:cs="Arial"/>
          <w:b/>
          <w:sz w:val="32"/>
          <w:szCs w:val="28"/>
        </w:rPr>
      </w:pPr>
    </w:p>
    <w:p w14:paraId="77B5CD2A" w14:textId="77777777" w:rsidR="004679A1" w:rsidRPr="00EC3DF2" w:rsidRDefault="004679A1" w:rsidP="004679A1">
      <w:pPr>
        <w:rPr>
          <w:rFonts w:cs="Arial"/>
          <w:b/>
          <w:sz w:val="28"/>
          <w:szCs w:val="28"/>
        </w:rPr>
      </w:pPr>
      <w:r w:rsidRPr="00EC3DF2">
        <w:rPr>
          <w:rFonts w:cs="Arial"/>
          <w:b/>
          <w:sz w:val="28"/>
          <w:szCs w:val="28"/>
        </w:rPr>
        <w:t xml:space="preserve">Part 2. Screening questions </w:t>
      </w:r>
    </w:p>
    <w:p w14:paraId="148CCF2E" w14:textId="77777777" w:rsidR="004679A1" w:rsidRPr="00EC3DF2" w:rsidRDefault="004679A1" w:rsidP="004679A1">
      <w:pPr>
        <w:rPr>
          <w:rFonts w:cs="Arial"/>
          <w:b/>
          <w:sz w:val="28"/>
          <w:szCs w:val="28"/>
        </w:rPr>
      </w:pPr>
    </w:p>
    <w:p w14:paraId="78F4C231" w14:textId="77777777" w:rsidR="004679A1" w:rsidRPr="00EC3DF2" w:rsidRDefault="004679A1" w:rsidP="004679A1">
      <w:pPr>
        <w:pStyle w:val="BodyText"/>
        <w:rPr>
          <w:rFonts w:cs="Arial"/>
        </w:rPr>
      </w:pPr>
      <w:r w:rsidRPr="00EC3DF2">
        <w:rPr>
          <w:rFonts w:cs="Arial"/>
        </w:rPr>
        <w:t>1. What is the likely impact on equality of opportunity for those affected by this policy, for each of the Sec 75 equality categories? (</w:t>
      </w:r>
      <w:proofErr w:type="gramStart"/>
      <w:r w:rsidRPr="00EC3DF2">
        <w:rPr>
          <w:rFonts w:cs="Arial"/>
        </w:rPr>
        <w:t>minor</w:t>
      </w:r>
      <w:proofErr w:type="gramEnd"/>
      <w:r w:rsidRPr="00EC3DF2">
        <w:rPr>
          <w:rFonts w:cs="Arial"/>
        </w:rPr>
        <w:t>/ major/ none)</w:t>
      </w:r>
    </w:p>
    <w:p w14:paraId="60CAD1A0" w14:textId="77777777" w:rsidR="004679A1" w:rsidRPr="00324BD9" w:rsidRDefault="004679A1" w:rsidP="004679A1">
      <w:pPr>
        <w:rPr>
          <w:rFonts w:cs="Arial"/>
          <w:b/>
          <w:sz w:val="3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961"/>
        <w:gridCol w:w="2835"/>
      </w:tblGrid>
      <w:tr w:rsidR="004679A1" w:rsidRPr="00324BD9" w14:paraId="7E7C9412" w14:textId="77777777" w:rsidTr="00E60F22">
        <w:tc>
          <w:tcPr>
            <w:tcW w:w="2405" w:type="dxa"/>
            <w:shd w:val="clear" w:color="auto" w:fill="F2F2F2"/>
          </w:tcPr>
          <w:p w14:paraId="5FD8E2D4" w14:textId="77777777" w:rsidR="004679A1" w:rsidRPr="00EC3DF2" w:rsidRDefault="004679A1" w:rsidP="00CB0586">
            <w:pPr>
              <w:autoSpaceDE w:val="0"/>
              <w:autoSpaceDN w:val="0"/>
              <w:adjustRightInd w:val="0"/>
              <w:rPr>
                <w:rFonts w:cs="Arial"/>
                <w:b/>
                <w:bCs/>
                <w:sz w:val="28"/>
                <w:szCs w:val="28"/>
              </w:rPr>
            </w:pPr>
            <w:r w:rsidRPr="00EC3DF2">
              <w:rPr>
                <w:rFonts w:cs="Arial"/>
                <w:b/>
                <w:bCs/>
                <w:sz w:val="28"/>
                <w:szCs w:val="28"/>
              </w:rPr>
              <w:t>Sec 75 Category</w:t>
            </w:r>
          </w:p>
        </w:tc>
        <w:tc>
          <w:tcPr>
            <w:tcW w:w="4961" w:type="dxa"/>
            <w:shd w:val="clear" w:color="auto" w:fill="F2F2F2"/>
          </w:tcPr>
          <w:p w14:paraId="1E82DAF3" w14:textId="77777777" w:rsidR="004679A1" w:rsidRPr="00EC3DF2" w:rsidRDefault="004679A1" w:rsidP="00CB0586">
            <w:pPr>
              <w:rPr>
                <w:rFonts w:cs="Arial"/>
                <w:b/>
                <w:bCs/>
                <w:sz w:val="28"/>
                <w:szCs w:val="28"/>
              </w:rPr>
            </w:pPr>
            <w:r w:rsidRPr="00EC3DF2">
              <w:rPr>
                <w:rFonts w:cs="Arial"/>
                <w:b/>
                <w:bCs/>
                <w:sz w:val="28"/>
                <w:szCs w:val="28"/>
              </w:rPr>
              <w:t>Details of policy impact</w:t>
            </w:r>
          </w:p>
        </w:tc>
        <w:tc>
          <w:tcPr>
            <w:tcW w:w="2835" w:type="dxa"/>
            <w:shd w:val="clear" w:color="auto" w:fill="F2F2F2"/>
          </w:tcPr>
          <w:p w14:paraId="1D166064" w14:textId="77777777" w:rsidR="004679A1" w:rsidRPr="00EC3DF2" w:rsidRDefault="004679A1" w:rsidP="00CB0586">
            <w:pPr>
              <w:pStyle w:val="Heading1"/>
              <w:rPr>
                <w:rFonts w:cs="Arial"/>
                <w:b/>
              </w:rPr>
            </w:pPr>
            <w:r w:rsidRPr="00EC3DF2">
              <w:rPr>
                <w:rFonts w:cs="Arial"/>
                <w:b/>
              </w:rPr>
              <w:t>Level of impact (minor/major/none)</w:t>
            </w:r>
          </w:p>
        </w:tc>
      </w:tr>
      <w:tr w:rsidR="007E2743" w:rsidRPr="00324BD9" w14:paraId="1AB7F5F4" w14:textId="77777777" w:rsidTr="00E60F22">
        <w:tc>
          <w:tcPr>
            <w:tcW w:w="2405" w:type="dxa"/>
            <w:shd w:val="clear" w:color="auto" w:fill="F2F2F2"/>
            <w:vAlign w:val="center"/>
          </w:tcPr>
          <w:p w14:paraId="0C497C24"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Religious Belief</w:t>
            </w:r>
          </w:p>
        </w:tc>
        <w:tc>
          <w:tcPr>
            <w:tcW w:w="4961" w:type="dxa"/>
            <w:vAlign w:val="center"/>
          </w:tcPr>
          <w:p w14:paraId="7A2C1F75" w14:textId="70F70013" w:rsidR="007E2743" w:rsidRPr="00E60F22" w:rsidRDefault="00E60F22" w:rsidP="001D14F6">
            <w:pPr>
              <w:rPr>
                <w:rFonts w:cs="Arial"/>
                <w:b/>
                <w:sz w:val="28"/>
                <w:szCs w:val="28"/>
              </w:rPr>
            </w:pPr>
            <w:r w:rsidRPr="00E60F22">
              <w:rPr>
                <w:sz w:val="28"/>
                <w:szCs w:val="28"/>
              </w:rPr>
              <w:t>No particular impact on equality of opportunity – any enhancements should be experienced equally by all who visit or use the city centre, regardless of religious belief</w:t>
            </w:r>
          </w:p>
        </w:tc>
        <w:tc>
          <w:tcPr>
            <w:tcW w:w="2835" w:type="dxa"/>
            <w:shd w:val="clear" w:color="auto" w:fill="auto"/>
            <w:vAlign w:val="center"/>
          </w:tcPr>
          <w:p w14:paraId="09BFB60E" w14:textId="062BB27A" w:rsidR="007E2743" w:rsidRPr="008026BF" w:rsidRDefault="00E60F22" w:rsidP="00395861">
            <w:pPr>
              <w:rPr>
                <w:rFonts w:cs="Arial"/>
                <w:sz w:val="28"/>
                <w:szCs w:val="28"/>
              </w:rPr>
            </w:pPr>
            <w:r>
              <w:rPr>
                <w:rFonts w:cs="Arial"/>
                <w:sz w:val="28"/>
                <w:szCs w:val="28"/>
              </w:rPr>
              <w:t>None</w:t>
            </w:r>
          </w:p>
        </w:tc>
      </w:tr>
      <w:tr w:rsidR="007E2743" w:rsidRPr="00324BD9" w14:paraId="795A9E58" w14:textId="77777777" w:rsidTr="00E60F22">
        <w:trPr>
          <w:trHeight w:val="527"/>
        </w:trPr>
        <w:tc>
          <w:tcPr>
            <w:tcW w:w="2405" w:type="dxa"/>
            <w:shd w:val="clear" w:color="auto" w:fill="F2F2F2"/>
            <w:vAlign w:val="center"/>
          </w:tcPr>
          <w:p w14:paraId="1E635454"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Political Opinion</w:t>
            </w:r>
          </w:p>
        </w:tc>
        <w:tc>
          <w:tcPr>
            <w:tcW w:w="4961" w:type="dxa"/>
            <w:vAlign w:val="center"/>
          </w:tcPr>
          <w:p w14:paraId="63A6E751" w14:textId="0771759C" w:rsidR="007E2743" w:rsidRPr="008026BF" w:rsidRDefault="00E60F22" w:rsidP="00EC3DF2">
            <w:pPr>
              <w:rPr>
                <w:rFonts w:cs="Arial"/>
                <w:b/>
                <w:sz w:val="28"/>
                <w:szCs w:val="28"/>
              </w:rPr>
            </w:pPr>
            <w:r w:rsidRPr="00E60F22">
              <w:rPr>
                <w:sz w:val="28"/>
                <w:szCs w:val="28"/>
              </w:rPr>
              <w:t>No particular impact on equality of opportunity – any enhancements should be experienced equally by all who visit or use the city centre, regardless of</w:t>
            </w:r>
            <w:r>
              <w:rPr>
                <w:sz w:val="28"/>
                <w:szCs w:val="28"/>
              </w:rPr>
              <w:t xml:space="preserve"> political opinion</w:t>
            </w:r>
          </w:p>
        </w:tc>
        <w:tc>
          <w:tcPr>
            <w:tcW w:w="2835" w:type="dxa"/>
            <w:shd w:val="clear" w:color="auto" w:fill="auto"/>
            <w:vAlign w:val="center"/>
          </w:tcPr>
          <w:p w14:paraId="1504EF3C" w14:textId="77777777" w:rsidR="007E2743" w:rsidRPr="008026BF" w:rsidRDefault="001D14F6" w:rsidP="001D14F6">
            <w:pPr>
              <w:rPr>
                <w:rFonts w:cs="Arial"/>
                <w:sz w:val="28"/>
                <w:szCs w:val="28"/>
              </w:rPr>
            </w:pPr>
            <w:r>
              <w:rPr>
                <w:rFonts w:cs="Arial"/>
                <w:sz w:val="28"/>
                <w:szCs w:val="28"/>
              </w:rPr>
              <w:t>None</w:t>
            </w:r>
          </w:p>
        </w:tc>
      </w:tr>
      <w:tr w:rsidR="007E2743" w:rsidRPr="00324BD9" w14:paraId="39640E0A" w14:textId="77777777" w:rsidTr="00E60F22">
        <w:tc>
          <w:tcPr>
            <w:tcW w:w="2405" w:type="dxa"/>
            <w:shd w:val="clear" w:color="auto" w:fill="F2F2F2"/>
            <w:vAlign w:val="center"/>
          </w:tcPr>
          <w:p w14:paraId="24799619"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Racial Group</w:t>
            </w:r>
          </w:p>
        </w:tc>
        <w:tc>
          <w:tcPr>
            <w:tcW w:w="4961" w:type="dxa"/>
            <w:vAlign w:val="center"/>
          </w:tcPr>
          <w:p w14:paraId="261E1768" w14:textId="33F73999" w:rsidR="00E60F22" w:rsidRDefault="00E60F22" w:rsidP="00EC3DF2">
            <w:pPr>
              <w:rPr>
                <w:rFonts w:cs="Arial"/>
                <w:sz w:val="28"/>
                <w:szCs w:val="28"/>
              </w:rPr>
            </w:pPr>
            <w:r w:rsidRPr="00E60F22">
              <w:rPr>
                <w:sz w:val="28"/>
                <w:szCs w:val="28"/>
              </w:rPr>
              <w:t>No particular impact on equality of opportunity – any enhancements should be experienced equally by all who visit or use the city centre, regardless of</w:t>
            </w:r>
            <w:r>
              <w:rPr>
                <w:sz w:val="28"/>
                <w:szCs w:val="28"/>
              </w:rPr>
              <w:t xml:space="preserve"> racial group.</w:t>
            </w:r>
          </w:p>
          <w:p w14:paraId="678007EF" w14:textId="166B786A" w:rsidR="007E2743" w:rsidRPr="008026BF" w:rsidRDefault="007E2743" w:rsidP="00EC3DF2">
            <w:pPr>
              <w:rPr>
                <w:rFonts w:cs="Arial"/>
                <w:b/>
                <w:sz w:val="28"/>
                <w:szCs w:val="28"/>
              </w:rPr>
            </w:pPr>
          </w:p>
        </w:tc>
        <w:tc>
          <w:tcPr>
            <w:tcW w:w="2835" w:type="dxa"/>
            <w:shd w:val="clear" w:color="auto" w:fill="auto"/>
            <w:vAlign w:val="center"/>
          </w:tcPr>
          <w:p w14:paraId="35BD4746" w14:textId="77777777" w:rsidR="007E2743" w:rsidRPr="008026BF" w:rsidRDefault="007E2743" w:rsidP="00EC3DF2">
            <w:pPr>
              <w:spacing w:line="276" w:lineRule="auto"/>
              <w:ind w:hanging="2"/>
              <w:rPr>
                <w:rFonts w:cs="Arial"/>
                <w:sz w:val="28"/>
                <w:szCs w:val="28"/>
              </w:rPr>
            </w:pPr>
            <w:r w:rsidRPr="008026BF">
              <w:rPr>
                <w:rFonts w:cs="Arial"/>
                <w:sz w:val="28"/>
                <w:szCs w:val="28"/>
              </w:rPr>
              <w:t>None</w:t>
            </w:r>
          </w:p>
        </w:tc>
      </w:tr>
      <w:tr w:rsidR="007E2743" w:rsidRPr="00324BD9" w14:paraId="7C4B89E2" w14:textId="77777777" w:rsidTr="00E60F22">
        <w:tc>
          <w:tcPr>
            <w:tcW w:w="2405" w:type="dxa"/>
            <w:shd w:val="clear" w:color="auto" w:fill="F2F2F2"/>
            <w:vAlign w:val="center"/>
          </w:tcPr>
          <w:p w14:paraId="4E7B65A8"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Age</w:t>
            </w:r>
          </w:p>
        </w:tc>
        <w:tc>
          <w:tcPr>
            <w:tcW w:w="4961" w:type="dxa"/>
            <w:vAlign w:val="center"/>
          </w:tcPr>
          <w:p w14:paraId="6EF7B791" w14:textId="2BD690F4" w:rsidR="007E2743" w:rsidRDefault="001D14F6" w:rsidP="001D14F6">
            <w:pPr>
              <w:pStyle w:val="CommentText"/>
              <w:rPr>
                <w:rFonts w:cs="Arial"/>
                <w:sz w:val="28"/>
                <w:szCs w:val="28"/>
              </w:rPr>
            </w:pPr>
            <w:r>
              <w:rPr>
                <w:rFonts w:cs="Arial"/>
                <w:sz w:val="28"/>
                <w:szCs w:val="28"/>
              </w:rPr>
              <w:t>The project</w:t>
            </w:r>
            <w:r w:rsidRPr="008026BF">
              <w:rPr>
                <w:rFonts w:cs="Arial"/>
                <w:sz w:val="28"/>
                <w:szCs w:val="28"/>
              </w:rPr>
              <w:t xml:space="preserve"> </w:t>
            </w:r>
            <w:r w:rsidR="00395861">
              <w:rPr>
                <w:rFonts w:cs="Arial"/>
                <w:sz w:val="28"/>
                <w:szCs w:val="28"/>
              </w:rPr>
              <w:t xml:space="preserve">may have </w:t>
            </w:r>
            <w:r w:rsidR="007E2743" w:rsidRPr="008026BF">
              <w:rPr>
                <w:rFonts w:cs="Arial"/>
                <w:sz w:val="28"/>
                <w:szCs w:val="28"/>
              </w:rPr>
              <w:t xml:space="preserve">a </w:t>
            </w:r>
            <w:r w:rsidR="00E60F22">
              <w:rPr>
                <w:rFonts w:cs="Arial"/>
                <w:sz w:val="28"/>
                <w:szCs w:val="28"/>
              </w:rPr>
              <w:t xml:space="preserve">minor </w:t>
            </w:r>
            <w:r w:rsidR="007E2743" w:rsidRPr="008026BF">
              <w:rPr>
                <w:rFonts w:cs="Arial"/>
                <w:sz w:val="28"/>
                <w:szCs w:val="28"/>
              </w:rPr>
              <w:t>positiv</w:t>
            </w:r>
            <w:r w:rsidR="00E60F22">
              <w:rPr>
                <w:rFonts w:cs="Arial"/>
                <w:sz w:val="28"/>
                <w:szCs w:val="28"/>
              </w:rPr>
              <w:t xml:space="preserve">e impact across different </w:t>
            </w:r>
            <w:r>
              <w:rPr>
                <w:rFonts w:cs="Arial"/>
                <w:sz w:val="28"/>
                <w:szCs w:val="28"/>
              </w:rPr>
              <w:t>age groups.</w:t>
            </w:r>
          </w:p>
          <w:p w14:paraId="304A3834" w14:textId="39B73859" w:rsidR="001D14F6" w:rsidRPr="008026BF" w:rsidRDefault="001D14F6" w:rsidP="00B95455">
            <w:pPr>
              <w:pStyle w:val="CommentText"/>
              <w:rPr>
                <w:rFonts w:cs="Arial"/>
                <w:sz w:val="28"/>
                <w:szCs w:val="28"/>
              </w:rPr>
            </w:pPr>
            <w:r w:rsidRPr="001D14F6">
              <w:rPr>
                <w:rFonts w:cs="Arial"/>
                <w:sz w:val="28"/>
                <w:szCs w:val="28"/>
              </w:rPr>
              <w:t xml:space="preserve">Improved lighting installations and signage </w:t>
            </w:r>
            <w:r w:rsidR="00B95455">
              <w:rPr>
                <w:rFonts w:cs="Arial"/>
                <w:sz w:val="28"/>
                <w:szCs w:val="28"/>
              </w:rPr>
              <w:t xml:space="preserve">may </w:t>
            </w:r>
            <w:r w:rsidRPr="001D14F6">
              <w:rPr>
                <w:rFonts w:cs="Arial"/>
                <w:sz w:val="28"/>
                <w:szCs w:val="28"/>
              </w:rPr>
              <w:t>result in enhanced accessibility to the City Centre.</w:t>
            </w:r>
          </w:p>
        </w:tc>
        <w:tc>
          <w:tcPr>
            <w:tcW w:w="2835" w:type="dxa"/>
            <w:shd w:val="clear" w:color="auto" w:fill="auto"/>
            <w:vAlign w:val="center"/>
          </w:tcPr>
          <w:p w14:paraId="2A5AE68D" w14:textId="67463E26" w:rsidR="007E2743" w:rsidRPr="008026BF" w:rsidRDefault="007E2743" w:rsidP="00EC3DF2">
            <w:pPr>
              <w:rPr>
                <w:rFonts w:cs="Arial"/>
                <w:sz w:val="28"/>
                <w:szCs w:val="28"/>
              </w:rPr>
            </w:pPr>
            <w:r w:rsidRPr="008026BF">
              <w:rPr>
                <w:rFonts w:cs="Arial"/>
                <w:sz w:val="28"/>
                <w:szCs w:val="28"/>
              </w:rPr>
              <w:t xml:space="preserve">Minor </w:t>
            </w:r>
            <w:r w:rsidR="00E60F22">
              <w:rPr>
                <w:rFonts w:cs="Arial"/>
                <w:sz w:val="28"/>
                <w:szCs w:val="28"/>
              </w:rPr>
              <w:t>- p</w:t>
            </w:r>
            <w:r w:rsidRPr="008026BF">
              <w:rPr>
                <w:rFonts w:cs="Arial"/>
                <w:sz w:val="28"/>
                <w:szCs w:val="28"/>
              </w:rPr>
              <w:t>ositive</w:t>
            </w:r>
          </w:p>
        </w:tc>
      </w:tr>
      <w:tr w:rsidR="007E2743" w:rsidRPr="00324BD9" w14:paraId="5F572F95" w14:textId="77777777" w:rsidTr="00E60F22">
        <w:tc>
          <w:tcPr>
            <w:tcW w:w="2405" w:type="dxa"/>
            <w:shd w:val="clear" w:color="auto" w:fill="F2F2F2"/>
            <w:vAlign w:val="center"/>
          </w:tcPr>
          <w:p w14:paraId="78F59B0F"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Marital Status</w:t>
            </w:r>
          </w:p>
        </w:tc>
        <w:tc>
          <w:tcPr>
            <w:tcW w:w="4961" w:type="dxa"/>
            <w:vAlign w:val="center"/>
          </w:tcPr>
          <w:p w14:paraId="014A8750" w14:textId="1A06366A" w:rsidR="007E2743" w:rsidRPr="008026BF" w:rsidRDefault="00E60F22" w:rsidP="00E60F22">
            <w:pPr>
              <w:rPr>
                <w:rFonts w:cs="Arial"/>
                <w:b/>
                <w:sz w:val="28"/>
                <w:szCs w:val="28"/>
              </w:rPr>
            </w:pPr>
            <w:r>
              <w:rPr>
                <w:rFonts w:cs="Arial"/>
                <w:sz w:val="28"/>
                <w:szCs w:val="28"/>
              </w:rPr>
              <w:t>No particular impact on equality of opportunity related to marital status</w:t>
            </w:r>
            <w:r w:rsidR="001D14F6">
              <w:rPr>
                <w:rFonts w:cs="Arial"/>
                <w:sz w:val="28"/>
                <w:szCs w:val="28"/>
              </w:rPr>
              <w:t>.</w:t>
            </w:r>
          </w:p>
        </w:tc>
        <w:tc>
          <w:tcPr>
            <w:tcW w:w="2835" w:type="dxa"/>
            <w:shd w:val="clear" w:color="auto" w:fill="auto"/>
            <w:vAlign w:val="center"/>
          </w:tcPr>
          <w:p w14:paraId="2335BB17" w14:textId="77777777" w:rsidR="007E2743" w:rsidRPr="008026BF" w:rsidRDefault="001D14F6" w:rsidP="001D14F6">
            <w:pPr>
              <w:rPr>
                <w:rFonts w:cs="Arial"/>
                <w:sz w:val="28"/>
                <w:szCs w:val="28"/>
              </w:rPr>
            </w:pPr>
            <w:r>
              <w:rPr>
                <w:rFonts w:cs="Arial"/>
                <w:sz w:val="28"/>
                <w:szCs w:val="28"/>
              </w:rPr>
              <w:t>None</w:t>
            </w:r>
          </w:p>
        </w:tc>
      </w:tr>
      <w:tr w:rsidR="007E2743" w:rsidRPr="00324BD9" w14:paraId="2C9FA678" w14:textId="77777777" w:rsidTr="00E60F22">
        <w:tc>
          <w:tcPr>
            <w:tcW w:w="2405" w:type="dxa"/>
            <w:shd w:val="clear" w:color="auto" w:fill="F2F2F2"/>
            <w:vAlign w:val="center"/>
          </w:tcPr>
          <w:p w14:paraId="2EC93E62"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Sexual Orientation</w:t>
            </w:r>
          </w:p>
        </w:tc>
        <w:tc>
          <w:tcPr>
            <w:tcW w:w="4961" w:type="dxa"/>
            <w:vAlign w:val="center"/>
          </w:tcPr>
          <w:p w14:paraId="796B1043" w14:textId="5E296BC6" w:rsidR="007E2743" w:rsidRPr="008026BF" w:rsidRDefault="00E60F22" w:rsidP="001D14F6">
            <w:pPr>
              <w:rPr>
                <w:rFonts w:cs="Arial"/>
                <w:b/>
                <w:sz w:val="28"/>
                <w:szCs w:val="28"/>
              </w:rPr>
            </w:pPr>
            <w:r>
              <w:rPr>
                <w:rFonts w:cs="Arial"/>
                <w:sz w:val="28"/>
                <w:szCs w:val="28"/>
              </w:rPr>
              <w:t>No particular impact on equality of opportunity related to sexual orientation.</w:t>
            </w:r>
          </w:p>
        </w:tc>
        <w:tc>
          <w:tcPr>
            <w:tcW w:w="2835" w:type="dxa"/>
            <w:shd w:val="clear" w:color="auto" w:fill="auto"/>
            <w:vAlign w:val="center"/>
          </w:tcPr>
          <w:p w14:paraId="1B5BD24D" w14:textId="77777777" w:rsidR="007E2743" w:rsidRPr="008026BF" w:rsidRDefault="007E2743" w:rsidP="001D14F6">
            <w:pPr>
              <w:rPr>
                <w:rFonts w:cs="Arial"/>
                <w:sz w:val="28"/>
                <w:szCs w:val="28"/>
              </w:rPr>
            </w:pPr>
            <w:r w:rsidRPr="008026BF">
              <w:rPr>
                <w:rFonts w:cs="Arial"/>
                <w:sz w:val="28"/>
                <w:szCs w:val="28"/>
              </w:rPr>
              <w:t>None</w:t>
            </w:r>
          </w:p>
        </w:tc>
      </w:tr>
      <w:tr w:rsidR="007E2743" w:rsidRPr="00324BD9" w14:paraId="660D7359" w14:textId="77777777" w:rsidTr="00E60F22">
        <w:trPr>
          <w:trHeight w:val="566"/>
        </w:trPr>
        <w:tc>
          <w:tcPr>
            <w:tcW w:w="2405" w:type="dxa"/>
            <w:shd w:val="clear" w:color="auto" w:fill="F2F2F2"/>
            <w:vAlign w:val="center"/>
          </w:tcPr>
          <w:p w14:paraId="03C222EA"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Men &amp; Women Generally</w:t>
            </w:r>
          </w:p>
        </w:tc>
        <w:tc>
          <w:tcPr>
            <w:tcW w:w="4961" w:type="dxa"/>
            <w:vAlign w:val="center"/>
          </w:tcPr>
          <w:p w14:paraId="49C20BE7" w14:textId="6B093C05" w:rsidR="007E2743" w:rsidRPr="008026BF" w:rsidRDefault="00E60F22" w:rsidP="00EC3DF2">
            <w:pPr>
              <w:autoSpaceDE w:val="0"/>
              <w:autoSpaceDN w:val="0"/>
              <w:adjustRightInd w:val="0"/>
              <w:rPr>
                <w:rFonts w:cs="Arial"/>
                <w:b/>
                <w:sz w:val="28"/>
                <w:szCs w:val="28"/>
              </w:rPr>
            </w:pPr>
            <w:r>
              <w:rPr>
                <w:rFonts w:cs="Arial"/>
                <w:sz w:val="28"/>
                <w:szCs w:val="28"/>
              </w:rPr>
              <w:t>No differential impact identified by gender.</w:t>
            </w:r>
          </w:p>
        </w:tc>
        <w:tc>
          <w:tcPr>
            <w:tcW w:w="2835" w:type="dxa"/>
            <w:shd w:val="clear" w:color="auto" w:fill="auto"/>
            <w:vAlign w:val="center"/>
          </w:tcPr>
          <w:p w14:paraId="344F6CCB" w14:textId="77777777" w:rsidR="007E2743" w:rsidRPr="008026BF" w:rsidRDefault="001D14F6" w:rsidP="00EC3DF2">
            <w:pPr>
              <w:rPr>
                <w:rFonts w:cs="Arial"/>
                <w:sz w:val="28"/>
                <w:szCs w:val="28"/>
              </w:rPr>
            </w:pPr>
            <w:r w:rsidRPr="008026BF">
              <w:rPr>
                <w:rFonts w:cs="Arial"/>
                <w:sz w:val="28"/>
                <w:szCs w:val="28"/>
              </w:rPr>
              <w:t>None</w:t>
            </w:r>
          </w:p>
        </w:tc>
      </w:tr>
      <w:tr w:rsidR="007E2743" w:rsidRPr="00324BD9" w14:paraId="31156CA6" w14:textId="77777777" w:rsidTr="00E60F22">
        <w:trPr>
          <w:trHeight w:val="687"/>
        </w:trPr>
        <w:tc>
          <w:tcPr>
            <w:tcW w:w="2405" w:type="dxa"/>
            <w:shd w:val="clear" w:color="auto" w:fill="F2F2F2"/>
            <w:vAlign w:val="center"/>
          </w:tcPr>
          <w:p w14:paraId="2D0F01BD"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Disability</w:t>
            </w:r>
          </w:p>
        </w:tc>
        <w:tc>
          <w:tcPr>
            <w:tcW w:w="4961" w:type="dxa"/>
            <w:vAlign w:val="center"/>
          </w:tcPr>
          <w:p w14:paraId="45AC6D01" w14:textId="7343892F" w:rsidR="007E2743" w:rsidRPr="00E60F22" w:rsidRDefault="00B95455" w:rsidP="00E60F22">
            <w:pPr>
              <w:pStyle w:val="CommentText"/>
              <w:rPr>
                <w:rFonts w:cs="Arial"/>
                <w:sz w:val="28"/>
                <w:szCs w:val="28"/>
              </w:rPr>
            </w:pPr>
            <w:r>
              <w:rPr>
                <w:rFonts w:cs="Arial"/>
                <w:sz w:val="28"/>
                <w:szCs w:val="28"/>
              </w:rPr>
              <w:t>The project</w:t>
            </w:r>
            <w:r w:rsidRPr="008026BF">
              <w:rPr>
                <w:rFonts w:cs="Arial"/>
                <w:sz w:val="28"/>
                <w:szCs w:val="28"/>
              </w:rPr>
              <w:t xml:space="preserve"> </w:t>
            </w:r>
            <w:r>
              <w:rPr>
                <w:rFonts w:cs="Arial"/>
                <w:sz w:val="28"/>
                <w:szCs w:val="28"/>
              </w:rPr>
              <w:t xml:space="preserve">may have </w:t>
            </w:r>
            <w:r w:rsidRPr="008026BF">
              <w:rPr>
                <w:rFonts w:cs="Arial"/>
                <w:sz w:val="28"/>
                <w:szCs w:val="28"/>
              </w:rPr>
              <w:t>a</w:t>
            </w:r>
            <w:r w:rsidR="00E60F22">
              <w:rPr>
                <w:rFonts w:cs="Arial"/>
                <w:sz w:val="28"/>
                <w:szCs w:val="28"/>
              </w:rPr>
              <w:t xml:space="preserve"> minor</w:t>
            </w:r>
            <w:r w:rsidRPr="008026BF">
              <w:rPr>
                <w:rFonts w:cs="Arial"/>
                <w:sz w:val="28"/>
                <w:szCs w:val="28"/>
              </w:rPr>
              <w:t xml:space="preserve"> positiv</w:t>
            </w:r>
            <w:r w:rsidR="00E60F22">
              <w:rPr>
                <w:rFonts w:cs="Arial"/>
                <w:sz w:val="28"/>
                <w:szCs w:val="28"/>
              </w:rPr>
              <w:t xml:space="preserve">e impact for some people with </w:t>
            </w:r>
            <w:r w:rsidR="001D14F6">
              <w:rPr>
                <w:rFonts w:cs="Arial"/>
                <w:sz w:val="28"/>
                <w:szCs w:val="28"/>
              </w:rPr>
              <w:t>disabilities.</w:t>
            </w:r>
            <w:r w:rsidR="00E60F22">
              <w:rPr>
                <w:rFonts w:cs="Arial"/>
                <w:sz w:val="28"/>
                <w:szCs w:val="28"/>
              </w:rPr>
              <w:t xml:space="preserve">  </w:t>
            </w:r>
            <w:r w:rsidRPr="001D14F6">
              <w:rPr>
                <w:rFonts w:cs="Arial"/>
                <w:sz w:val="28"/>
                <w:szCs w:val="28"/>
              </w:rPr>
              <w:t xml:space="preserve">Improved lighting installations and signage </w:t>
            </w:r>
            <w:r>
              <w:rPr>
                <w:rFonts w:cs="Arial"/>
                <w:sz w:val="28"/>
                <w:szCs w:val="28"/>
              </w:rPr>
              <w:t xml:space="preserve">may </w:t>
            </w:r>
            <w:r w:rsidRPr="001D14F6">
              <w:rPr>
                <w:rFonts w:cs="Arial"/>
                <w:sz w:val="28"/>
                <w:szCs w:val="28"/>
              </w:rPr>
              <w:t>result in enhanced accessibility to the City Centre.</w:t>
            </w:r>
          </w:p>
        </w:tc>
        <w:tc>
          <w:tcPr>
            <w:tcW w:w="2835" w:type="dxa"/>
            <w:shd w:val="clear" w:color="auto" w:fill="auto"/>
            <w:vAlign w:val="center"/>
          </w:tcPr>
          <w:p w14:paraId="02DE9C0E" w14:textId="7153347F" w:rsidR="007E2743" w:rsidRPr="008026BF" w:rsidRDefault="007E2743" w:rsidP="00EC3DF2">
            <w:pPr>
              <w:rPr>
                <w:rFonts w:cs="Arial"/>
                <w:sz w:val="28"/>
                <w:szCs w:val="28"/>
              </w:rPr>
            </w:pPr>
            <w:r w:rsidRPr="008026BF">
              <w:rPr>
                <w:rFonts w:cs="Arial"/>
                <w:sz w:val="28"/>
                <w:szCs w:val="28"/>
              </w:rPr>
              <w:t xml:space="preserve">Minor </w:t>
            </w:r>
            <w:r w:rsidR="00E60F22">
              <w:rPr>
                <w:rFonts w:cs="Arial"/>
                <w:sz w:val="28"/>
                <w:szCs w:val="28"/>
              </w:rPr>
              <w:t>- p</w:t>
            </w:r>
            <w:r w:rsidRPr="008026BF">
              <w:rPr>
                <w:rFonts w:cs="Arial"/>
                <w:sz w:val="28"/>
                <w:szCs w:val="28"/>
              </w:rPr>
              <w:t>ositive</w:t>
            </w:r>
          </w:p>
        </w:tc>
      </w:tr>
      <w:tr w:rsidR="007E2743" w:rsidRPr="00324BD9" w14:paraId="50E8E506" w14:textId="77777777" w:rsidTr="00E60F22">
        <w:trPr>
          <w:trHeight w:val="503"/>
        </w:trPr>
        <w:tc>
          <w:tcPr>
            <w:tcW w:w="2405" w:type="dxa"/>
            <w:shd w:val="clear" w:color="auto" w:fill="F2F2F2"/>
            <w:vAlign w:val="center"/>
          </w:tcPr>
          <w:p w14:paraId="1DF5F28D" w14:textId="77777777" w:rsidR="007E2743" w:rsidRPr="00EC3DF2" w:rsidRDefault="007E2743" w:rsidP="00EC3DF2">
            <w:pPr>
              <w:autoSpaceDE w:val="0"/>
              <w:autoSpaceDN w:val="0"/>
              <w:adjustRightInd w:val="0"/>
              <w:rPr>
                <w:rFonts w:cs="Arial"/>
                <w:b/>
                <w:bCs/>
                <w:sz w:val="28"/>
                <w:szCs w:val="28"/>
              </w:rPr>
            </w:pPr>
            <w:r w:rsidRPr="00EC3DF2">
              <w:rPr>
                <w:rFonts w:cs="Arial"/>
                <w:b/>
                <w:bCs/>
                <w:sz w:val="28"/>
                <w:szCs w:val="28"/>
              </w:rPr>
              <w:t>Dependants</w:t>
            </w:r>
          </w:p>
        </w:tc>
        <w:tc>
          <w:tcPr>
            <w:tcW w:w="4961" w:type="dxa"/>
            <w:vAlign w:val="center"/>
          </w:tcPr>
          <w:p w14:paraId="7F66D852" w14:textId="207014FD" w:rsidR="007E2743" w:rsidRPr="008026BF" w:rsidRDefault="00B95455" w:rsidP="00E60F22">
            <w:pPr>
              <w:rPr>
                <w:rFonts w:cs="Arial"/>
                <w:b/>
                <w:sz w:val="28"/>
                <w:szCs w:val="28"/>
              </w:rPr>
            </w:pPr>
            <w:r>
              <w:rPr>
                <w:rFonts w:cs="Arial"/>
                <w:sz w:val="28"/>
                <w:szCs w:val="28"/>
              </w:rPr>
              <w:t>The project</w:t>
            </w:r>
            <w:r w:rsidRPr="008026BF">
              <w:rPr>
                <w:rFonts w:cs="Arial"/>
                <w:sz w:val="28"/>
                <w:szCs w:val="28"/>
              </w:rPr>
              <w:t xml:space="preserve"> </w:t>
            </w:r>
            <w:r>
              <w:rPr>
                <w:rFonts w:cs="Arial"/>
                <w:sz w:val="28"/>
                <w:szCs w:val="28"/>
              </w:rPr>
              <w:t xml:space="preserve">may have </w:t>
            </w:r>
            <w:r w:rsidR="00E60F22">
              <w:rPr>
                <w:rFonts w:cs="Arial"/>
                <w:sz w:val="28"/>
                <w:szCs w:val="28"/>
              </w:rPr>
              <w:t xml:space="preserve">minor </w:t>
            </w:r>
            <w:r w:rsidRPr="008026BF">
              <w:rPr>
                <w:rFonts w:cs="Arial"/>
                <w:sz w:val="28"/>
                <w:szCs w:val="28"/>
              </w:rPr>
              <w:t>positiv</w:t>
            </w:r>
            <w:r>
              <w:rPr>
                <w:rFonts w:cs="Arial"/>
                <w:sz w:val="28"/>
                <w:szCs w:val="28"/>
              </w:rPr>
              <w:t xml:space="preserve">e impact </w:t>
            </w:r>
            <w:r w:rsidR="00E60F22">
              <w:rPr>
                <w:rFonts w:cs="Arial"/>
                <w:sz w:val="28"/>
                <w:szCs w:val="28"/>
              </w:rPr>
              <w:t xml:space="preserve">for some people </w:t>
            </w:r>
            <w:r w:rsidR="00FB5336">
              <w:rPr>
                <w:rFonts w:cs="Arial"/>
                <w:sz w:val="28"/>
                <w:szCs w:val="28"/>
              </w:rPr>
              <w:t>with dependants.</w:t>
            </w:r>
            <w:r>
              <w:rPr>
                <w:rFonts w:cs="Arial"/>
                <w:sz w:val="28"/>
                <w:szCs w:val="28"/>
              </w:rPr>
              <w:t xml:space="preserve"> </w:t>
            </w:r>
            <w:r w:rsidR="00E60F22">
              <w:rPr>
                <w:rFonts w:cs="Arial"/>
                <w:sz w:val="28"/>
                <w:szCs w:val="28"/>
              </w:rPr>
              <w:t>For example, i</w:t>
            </w:r>
            <w:r w:rsidRPr="001D14F6">
              <w:rPr>
                <w:rFonts w:cs="Arial"/>
                <w:sz w:val="28"/>
                <w:szCs w:val="28"/>
              </w:rPr>
              <w:t xml:space="preserve">mproved lighting installations and signage </w:t>
            </w:r>
            <w:r>
              <w:rPr>
                <w:rFonts w:cs="Arial"/>
                <w:sz w:val="28"/>
                <w:szCs w:val="28"/>
              </w:rPr>
              <w:t xml:space="preserve">may </w:t>
            </w:r>
            <w:r w:rsidRPr="001D14F6">
              <w:rPr>
                <w:rFonts w:cs="Arial"/>
                <w:sz w:val="28"/>
                <w:szCs w:val="28"/>
              </w:rPr>
              <w:t>result in enhanced a</w:t>
            </w:r>
            <w:r w:rsidR="00E60F22">
              <w:rPr>
                <w:rFonts w:cs="Arial"/>
                <w:sz w:val="28"/>
                <w:szCs w:val="28"/>
              </w:rPr>
              <w:t>ccessibil</w:t>
            </w:r>
            <w:r w:rsidR="00CB67B7">
              <w:rPr>
                <w:rFonts w:cs="Arial"/>
                <w:sz w:val="28"/>
                <w:szCs w:val="28"/>
              </w:rPr>
              <w:t>ity to the City Centre for some</w:t>
            </w:r>
            <w:r w:rsidR="00E60F22">
              <w:rPr>
                <w:rFonts w:cs="Arial"/>
                <w:sz w:val="28"/>
                <w:szCs w:val="28"/>
              </w:rPr>
              <w:t xml:space="preserve"> who have elderly or disabled dependants or young children.</w:t>
            </w:r>
          </w:p>
        </w:tc>
        <w:tc>
          <w:tcPr>
            <w:tcW w:w="2835" w:type="dxa"/>
            <w:shd w:val="clear" w:color="auto" w:fill="auto"/>
            <w:vAlign w:val="center"/>
          </w:tcPr>
          <w:p w14:paraId="2785BE79" w14:textId="57419AA7" w:rsidR="007E2743" w:rsidRPr="008026BF" w:rsidRDefault="00E60F22" w:rsidP="00EC3DF2">
            <w:pPr>
              <w:rPr>
                <w:rFonts w:cs="Arial"/>
                <w:sz w:val="28"/>
                <w:szCs w:val="28"/>
              </w:rPr>
            </w:pPr>
            <w:r>
              <w:rPr>
                <w:rFonts w:cs="Arial"/>
                <w:sz w:val="28"/>
                <w:szCs w:val="28"/>
              </w:rPr>
              <w:t>Minor - positive</w:t>
            </w:r>
          </w:p>
        </w:tc>
      </w:tr>
    </w:tbl>
    <w:p w14:paraId="11A6F272" w14:textId="77777777" w:rsidR="000C7F35" w:rsidRDefault="000C7F35" w:rsidP="004679A1">
      <w:pPr>
        <w:pStyle w:val="BodyText"/>
        <w:rPr>
          <w:rFonts w:cs="Arial"/>
          <w:bCs w:val="0"/>
          <w:sz w:val="32"/>
          <w:szCs w:val="20"/>
        </w:rPr>
      </w:pPr>
    </w:p>
    <w:p w14:paraId="7A5B8C8C" w14:textId="77777777" w:rsidR="007C0E47" w:rsidRDefault="007C0E47" w:rsidP="004679A1">
      <w:pPr>
        <w:pStyle w:val="BodyText"/>
        <w:rPr>
          <w:rFonts w:cs="Arial"/>
          <w:bCs w:val="0"/>
          <w:szCs w:val="20"/>
        </w:rPr>
      </w:pPr>
    </w:p>
    <w:p w14:paraId="252BCF59" w14:textId="77777777" w:rsidR="007C0E47" w:rsidRDefault="007C0E47" w:rsidP="004679A1">
      <w:pPr>
        <w:pStyle w:val="BodyText"/>
        <w:rPr>
          <w:rFonts w:cs="Arial"/>
          <w:bCs w:val="0"/>
          <w:szCs w:val="20"/>
        </w:rPr>
      </w:pPr>
    </w:p>
    <w:p w14:paraId="4CAFBC08" w14:textId="77777777" w:rsidR="004679A1" w:rsidRPr="000C7F35" w:rsidRDefault="004679A1" w:rsidP="004679A1">
      <w:pPr>
        <w:pStyle w:val="BodyText"/>
        <w:rPr>
          <w:rFonts w:cs="Arial"/>
          <w:bCs w:val="0"/>
          <w:szCs w:val="20"/>
        </w:rPr>
      </w:pPr>
      <w:r w:rsidRPr="000C7F35">
        <w:rPr>
          <w:rFonts w:cs="Arial"/>
          <w:bCs w:val="0"/>
          <w:szCs w:val="20"/>
        </w:rPr>
        <w:t>2. Are there opportunities to better promote equality of opportunity for people within the Sec 75 equality categories?</w:t>
      </w:r>
    </w:p>
    <w:p w14:paraId="0CCD56BA" w14:textId="77777777" w:rsidR="004679A1" w:rsidRPr="00324BD9" w:rsidRDefault="004679A1" w:rsidP="004679A1">
      <w:pPr>
        <w:rPr>
          <w:rFonts w:cs="Arial"/>
          <w:sz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3229"/>
        <w:gridCol w:w="3150"/>
      </w:tblGrid>
      <w:tr w:rsidR="004679A1" w:rsidRPr="00324BD9" w14:paraId="5F17E4AB" w14:textId="77777777" w:rsidTr="004C1D34">
        <w:trPr>
          <w:trHeight w:val="521"/>
        </w:trPr>
        <w:tc>
          <w:tcPr>
            <w:tcW w:w="3539" w:type="dxa"/>
          </w:tcPr>
          <w:p w14:paraId="3C84CC8D" w14:textId="77777777" w:rsidR="004679A1" w:rsidRPr="000C7F35" w:rsidRDefault="004679A1" w:rsidP="00CB0586">
            <w:pPr>
              <w:autoSpaceDE w:val="0"/>
              <w:autoSpaceDN w:val="0"/>
              <w:adjustRightInd w:val="0"/>
              <w:rPr>
                <w:rFonts w:cs="Arial"/>
                <w:b/>
                <w:bCs/>
                <w:sz w:val="28"/>
                <w:szCs w:val="28"/>
              </w:rPr>
            </w:pPr>
            <w:r w:rsidRPr="000C7F35">
              <w:rPr>
                <w:rFonts w:cs="Arial"/>
                <w:b/>
                <w:bCs/>
                <w:sz w:val="28"/>
                <w:szCs w:val="28"/>
              </w:rPr>
              <w:t>Sec 75 Category</w:t>
            </w:r>
          </w:p>
        </w:tc>
        <w:tc>
          <w:tcPr>
            <w:tcW w:w="3229" w:type="dxa"/>
          </w:tcPr>
          <w:p w14:paraId="4DA812CA" w14:textId="77777777" w:rsidR="004679A1" w:rsidRPr="000C7F35" w:rsidRDefault="004679A1" w:rsidP="00CB0586">
            <w:pPr>
              <w:rPr>
                <w:rFonts w:cs="Arial"/>
                <w:b/>
                <w:sz w:val="28"/>
                <w:szCs w:val="28"/>
              </w:rPr>
            </w:pPr>
            <w:r w:rsidRPr="000C7F35">
              <w:rPr>
                <w:rFonts w:cs="Arial"/>
                <w:b/>
                <w:sz w:val="28"/>
                <w:szCs w:val="28"/>
              </w:rPr>
              <w:t>IF Yes, provide details</w:t>
            </w:r>
          </w:p>
        </w:tc>
        <w:tc>
          <w:tcPr>
            <w:tcW w:w="3150" w:type="dxa"/>
          </w:tcPr>
          <w:p w14:paraId="43E5B9DB" w14:textId="77777777" w:rsidR="004679A1" w:rsidRPr="000C7F35" w:rsidRDefault="004679A1" w:rsidP="00CB0586">
            <w:pPr>
              <w:rPr>
                <w:rFonts w:cs="Arial"/>
                <w:b/>
                <w:sz w:val="28"/>
                <w:szCs w:val="28"/>
              </w:rPr>
            </w:pPr>
            <w:r w:rsidRPr="000C7F35">
              <w:rPr>
                <w:rFonts w:cs="Arial"/>
                <w:b/>
                <w:sz w:val="28"/>
                <w:szCs w:val="28"/>
              </w:rPr>
              <w:t>If No, provide details</w:t>
            </w:r>
          </w:p>
        </w:tc>
      </w:tr>
      <w:tr w:rsidR="007E2743" w:rsidRPr="00324BD9" w14:paraId="27AB8001" w14:textId="77777777" w:rsidTr="004C1D34">
        <w:tc>
          <w:tcPr>
            <w:tcW w:w="3539" w:type="dxa"/>
          </w:tcPr>
          <w:p w14:paraId="32AC535B"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Religious Belief</w:t>
            </w:r>
          </w:p>
        </w:tc>
        <w:tc>
          <w:tcPr>
            <w:tcW w:w="3229" w:type="dxa"/>
          </w:tcPr>
          <w:p w14:paraId="18069EBB" w14:textId="77777777" w:rsidR="007E2743" w:rsidRPr="000918DA" w:rsidRDefault="007E2743" w:rsidP="007E2743">
            <w:pPr>
              <w:rPr>
                <w:rFonts w:cs="Arial"/>
              </w:rPr>
            </w:pPr>
          </w:p>
        </w:tc>
        <w:tc>
          <w:tcPr>
            <w:tcW w:w="3150" w:type="dxa"/>
          </w:tcPr>
          <w:p w14:paraId="51042926" w14:textId="56703D4B"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2B8FDECB" w14:textId="77777777" w:rsidTr="004C1D34">
        <w:tc>
          <w:tcPr>
            <w:tcW w:w="3539" w:type="dxa"/>
          </w:tcPr>
          <w:p w14:paraId="795A8119"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Political Opinion</w:t>
            </w:r>
          </w:p>
        </w:tc>
        <w:tc>
          <w:tcPr>
            <w:tcW w:w="3229" w:type="dxa"/>
          </w:tcPr>
          <w:p w14:paraId="20179B03" w14:textId="77777777" w:rsidR="007E2743" w:rsidRPr="000918DA" w:rsidRDefault="007E2743" w:rsidP="007E2743">
            <w:pPr>
              <w:rPr>
                <w:rFonts w:cs="Arial"/>
              </w:rPr>
            </w:pPr>
          </w:p>
        </w:tc>
        <w:tc>
          <w:tcPr>
            <w:tcW w:w="3150" w:type="dxa"/>
          </w:tcPr>
          <w:p w14:paraId="44A2908A" w14:textId="2AEC5A16"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3F755EA3" w14:textId="77777777" w:rsidTr="004C1D34">
        <w:tc>
          <w:tcPr>
            <w:tcW w:w="3539" w:type="dxa"/>
          </w:tcPr>
          <w:p w14:paraId="4962D15C"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Racial Group</w:t>
            </w:r>
          </w:p>
        </w:tc>
        <w:tc>
          <w:tcPr>
            <w:tcW w:w="3229" w:type="dxa"/>
          </w:tcPr>
          <w:p w14:paraId="6F06986D" w14:textId="77777777" w:rsidR="007E2743" w:rsidRPr="000918DA" w:rsidRDefault="007E2743" w:rsidP="007E2743">
            <w:pPr>
              <w:rPr>
                <w:rFonts w:cs="Arial"/>
              </w:rPr>
            </w:pPr>
          </w:p>
        </w:tc>
        <w:tc>
          <w:tcPr>
            <w:tcW w:w="3150" w:type="dxa"/>
          </w:tcPr>
          <w:p w14:paraId="6B127DEA" w14:textId="4848D0CA"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213F8733" w14:textId="77777777" w:rsidTr="004C1D34">
        <w:tc>
          <w:tcPr>
            <w:tcW w:w="3539" w:type="dxa"/>
          </w:tcPr>
          <w:p w14:paraId="14BC6AF5"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Age</w:t>
            </w:r>
          </w:p>
        </w:tc>
        <w:tc>
          <w:tcPr>
            <w:tcW w:w="3229" w:type="dxa"/>
          </w:tcPr>
          <w:p w14:paraId="1B600762" w14:textId="5B508070" w:rsidR="007E2743" w:rsidRPr="000918DA" w:rsidRDefault="005A7BF6" w:rsidP="007E2743">
            <w:pPr>
              <w:rPr>
                <w:rFonts w:cs="Arial"/>
              </w:rPr>
            </w:pPr>
            <w:r>
              <w:rPr>
                <w:rFonts w:cs="Arial"/>
              </w:rPr>
              <w:t>Following initial consideration, identified that some of the planned umbrellas could be used to promote the Mayoral charities, one of which supports young people (MACS)</w:t>
            </w:r>
          </w:p>
        </w:tc>
        <w:tc>
          <w:tcPr>
            <w:tcW w:w="3150" w:type="dxa"/>
          </w:tcPr>
          <w:p w14:paraId="4E07EDED" w14:textId="4AA27BB2" w:rsidR="007E2743" w:rsidRPr="008026BF" w:rsidRDefault="007E2743" w:rsidP="007E2743">
            <w:pPr>
              <w:rPr>
                <w:rFonts w:cs="Arial"/>
                <w:sz w:val="28"/>
                <w:szCs w:val="28"/>
              </w:rPr>
            </w:pPr>
          </w:p>
        </w:tc>
      </w:tr>
      <w:tr w:rsidR="007E2743" w:rsidRPr="00324BD9" w14:paraId="425587B5" w14:textId="77777777" w:rsidTr="004C1D34">
        <w:tc>
          <w:tcPr>
            <w:tcW w:w="3539" w:type="dxa"/>
          </w:tcPr>
          <w:p w14:paraId="1D326ACC"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Marital Status</w:t>
            </w:r>
          </w:p>
        </w:tc>
        <w:tc>
          <w:tcPr>
            <w:tcW w:w="3229" w:type="dxa"/>
          </w:tcPr>
          <w:p w14:paraId="3237E196" w14:textId="77777777" w:rsidR="007E2743" w:rsidRPr="000918DA" w:rsidRDefault="007E2743" w:rsidP="007E2743">
            <w:pPr>
              <w:rPr>
                <w:rFonts w:cs="Arial"/>
              </w:rPr>
            </w:pPr>
          </w:p>
        </w:tc>
        <w:tc>
          <w:tcPr>
            <w:tcW w:w="3150" w:type="dxa"/>
          </w:tcPr>
          <w:p w14:paraId="24D60A4A" w14:textId="2C7EA435"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737DDB7D" w14:textId="77777777" w:rsidTr="004C1D34">
        <w:tc>
          <w:tcPr>
            <w:tcW w:w="3539" w:type="dxa"/>
          </w:tcPr>
          <w:p w14:paraId="664407E3"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Sexual Orientation</w:t>
            </w:r>
          </w:p>
        </w:tc>
        <w:tc>
          <w:tcPr>
            <w:tcW w:w="3229" w:type="dxa"/>
          </w:tcPr>
          <w:p w14:paraId="5AEF8733" w14:textId="77777777" w:rsidR="007E2743" w:rsidRPr="000918DA" w:rsidRDefault="007E2743" w:rsidP="007E2743">
            <w:pPr>
              <w:rPr>
                <w:rFonts w:cs="Arial"/>
              </w:rPr>
            </w:pPr>
          </w:p>
        </w:tc>
        <w:tc>
          <w:tcPr>
            <w:tcW w:w="3150" w:type="dxa"/>
          </w:tcPr>
          <w:p w14:paraId="32229368" w14:textId="116E6265"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33E79862" w14:textId="77777777" w:rsidTr="004C1D34">
        <w:tc>
          <w:tcPr>
            <w:tcW w:w="3539" w:type="dxa"/>
          </w:tcPr>
          <w:p w14:paraId="3E5A3B07"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Men &amp; Women Generally</w:t>
            </w:r>
          </w:p>
        </w:tc>
        <w:tc>
          <w:tcPr>
            <w:tcW w:w="3229" w:type="dxa"/>
          </w:tcPr>
          <w:p w14:paraId="269755AF" w14:textId="77777777" w:rsidR="007E2743" w:rsidRPr="000918DA" w:rsidRDefault="007E2743" w:rsidP="007E2743">
            <w:pPr>
              <w:rPr>
                <w:rFonts w:cs="Arial"/>
              </w:rPr>
            </w:pPr>
          </w:p>
        </w:tc>
        <w:tc>
          <w:tcPr>
            <w:tcW w:w="3150" w:type="dxa"/>
          </w:tcPr>
          <w:p w14:paraId="16BEE1C2" w14:textId="52C167B3"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r w:rsidR="007E2743" w:rsidRPr="00324BD9" w14:paraId="4636FF6F" w14:textId="77777777" w:rsidTr="004C1D34">
        <w:tc>
          <w:tcPr>
            <w:tcW w:w="3539" w:type="dxa"/>
          </w:tcPr>
          <w:p w14:paraId="56CDB753"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Disability</w:t>
            </w:r>
          </w:p>
        </w:tc>
        <w:tc>
          <w:tcPr>
            <w:tcW w:w="3229" w:type="dxa"/>
          </w:tcPr>
          <w:p w14:paraId="2CFECF2F" w14:textId="14D9E621" w:rsidR="007E2743" w:rsidRPr="000918DA" w:rsidRDefault="005A7BF6" w:rsidP="007E2743">
            <w:pPr>
              <w:rPr>
                <w:rFonts w:cs="Arial"/>
              </w:rPr>
            </w:pPr>
            <w:r>
              <w:rPr>
                <w:rFonts w:cs="Arial"/>
              </w:rPr>
              <w:t>Following initial consideration, identified that some of the planned umbrellas could be used to promote the Mayor’s charities, one of which is ADD-NI</w:t>
            </w:r>
          </w:p>
        </w:tc>
        <w:tc>
          <w:tcPr>
            <w:tcW w:w="3150" w:type="dxa"/>
          </w:tcPr>
          <w:p w14:paraId="465F045B" w14:textId="3B4E6C6E" w:rsidR="007E2743" w:rsidRPr="008026BF" w:rsidRDefault="007E2743" w:rsidP="007E2743">
            <w:pPr>
              <w:rPr>
                <w:rFonts w:cs="Arial"/>
                <w:sz w:val="28"/>
                <w:szCs w:val="28"/>
              </w:rPr>
            </w:pPr>
          </w:p>
        </w:tc>
      </w:tr>
      <w:tr w:rsidR="007E2743" w:rsidRPr="00324BD9" w14:paraId="33BEBA0F" w14:textId="77777777" w:rsidTr="004C1D34">
        <w:tc>
          <w:tcPr>
            <w:tcW w:w="3539" w:type="dxa"/>
          </w:tcPr>
          <w:p w14:paraId="46F22023" w14:textId="77777777" w:rsidR="007E2743" w:rsidRPr="000C7F35" w:rsidRDefault="007E2743" w:rsidP="007E2743">
            <w:pPr>
              <w:autoSpaceDE w:val="0"/>
              <w:autoSpaceDN w:val="0"/>
              <w:adjustRightInd w:val="0"/>
              <w:rPr>
                <w:rFonts w:cs="Arial"/>
                <w:b/>
                <w:bCs/>
                <w:sz w:val="28"/>
                <w:szCs w:val="28"/>
              </w:rPr>
            </w:pPr>
            <w:r w:rsidRPr="000C7F35">
              <w:rPr>
                <w:rFonts w:cs="Arial"/>
                <w:b/>
                <w:bCs/>
                <w:sz w:val="28"/>
                <w:szCs w:val="28"/>
              </w:rPr>
              <w:t>Dependants</w:t>
            </w:r>
          </w:p>
        </w:tc>
        <w:tc>
          <w:tcPr>
            <w:tcW w:w="3229" w:type="dxa"/>
          </w:tcPr>
          <w:p w14:paraId="51C7BE3F" w14:textId="77777777" w:rsidR="007E2743" w:rsidRPr="000918DA" w:rsidRDefault="007E2743" w:rsidP="007E2743">
            <w:pPr>
              <w:rPr>
                <w:rFonts w:cs="Arial"/>
              </w:rPr>
            </w:pPr>
          </w:p>
        </w:tc>
        <w:tc>
          <w:tcPr>
            <w:tcW w:w="3150" w:type="dxa"/>
          </w:tcPr>
          <w:p w14:paraId="76DA676D" w14:textId="60B421E8" w:rsidR="007E2743" w:rsidRPr="005A7BF6" w:rsidRDefault="007E2743" w:rsidP="007E2743">
            <w:pPr>
              <w:rPr>
                <w:rFonts w:cs="Arial"/>
                <w:szCs w:val="24"/>
              </w:rPr>
            </w:pPr>
            <w:r w:rsidRPr="005A7BF6">
              <w:rPr>
                <w:rFonts w:cs="Arial"/>
                <w:szCs w:val="24"/>
              </w:rPr>
              <w:t>No</w:t>
            </w:r>
            <w:r w:rsidR="005A7BF6" w:rsidRPr="005A7BF6">
              <w:rPr>
                <w:rFonts w:cs="Arial"/>
                <w:szCs w:val="24"/>
              </w:rPr>
              <w:t>ne identified</w:t>
            </w:r>
          </w:p>
        </w:tc>
      </w:tr>
    </w:tbl>
    <w:p w14:paraId="36F495DC" w14:textId="77777777" w:rsidR="004679A1" w:rsidRDefault="004679A1" w:rsidP="004679A1">
      <w:pPr>
        <w:pStyle w:val="Footer"/>
        <w:tabs>
          <w:tab w:val="clear" w:pos="4320"/>
          <w:tab w:val="clear" w:pos="8640"/>
        </w:tabs>
        <w:rPr>
          <w:rFonts w:cs="Arial"/>
          <w:sz w:val="28"/>
        </w:rPr>
      </w:pPr>
    </w:p>
    <w:p w14:paraId="1CBE3FCF" w14:textId="77777777" w:rsidR="007C0E47" w:rsidRDefault="007C0E47" w:rsidP="004679A1">
      <w:pPr>
        <w:pStyle w:val="Footer"/>
        <w:tabs>
          <w:tab w:val="clear" w:pos="4320"/>
          <w:tab w:val="clear" w:pos="8640"/>
        </w:tabs>
        <w:rPr>
          <w:rFonts w:cs="Arial"/>
          <w:sz w:val="28"/>
        </w:rPr>
      </w:pPr>
    </w:p>
    <w:p w14:paraId="49A29DB3" w14:textId="77777777" w:rsidR="007C0E47" w:rsidRPr="00324BD9" w:rsidRDefault="007C0E47" w:rsidP="004679A1">
      <w:pPr>
        <w:pStyle w:val="Footer"/>
        <w:tabs>
          <w:tab w:val="clear" w:pos="4320"/>
          <w:tab w:val="clear" w:pos="8640"/>
        </w:tabs>
        <w:rPr>
          <w:rFonts w:cs="Arial"/>
          <w:sz w:val="28"/>
        </w:rPr>
      </w:pPr>
    </w:p>
    <w:p w14:paraId="6025EC8A" w14:textId="77777777" w:rsidR="004679A1" w:rsidRPr="000C7F35" w:rsidRDefault="004679A1" w:rsidP="004679A1">
      <w:pPr>
        <w:pStyle w:val="Footer"/>
        <w:tabs>
          <w:tab w:val="clear" w:pos="4320"/>
          <w:tab w:val="clear" w:pos="8640"/>
        </w:tabs>
        <w:rPr>
          <w:rFonts w:cs="Arial"/>
          <w:sz w:val="28"/>
          <w:szCs w:val="28"/>
        </w:rPr>
      </w:pPr>
      <w:r w:rsidRPr="000C7F35">
        <w:rPr>
          <w:rFonts w:cs="Arial"/>
          <w:sz w:val="28"/>
          <w:szCs w:val="28"/>
        </w:rPr>
        <w:t xml:space="preserve">3. To what extent is the policy likely to impact on good relations between people of different religious belief, political opinion or racial group? </w:t>
      </w:r>
      <w:r w:rsidRPr="000C7F35">
        <w:rPr>
          <w:rFonts w:cs="Arial"/>
          <w:bCs/>
          <w:sz w:val="28"/>
          <w:szCs w:val="28"/>
        </w:rPr>
        <w:t>(</w:t>
      </w:r>
      <w:proofErr w:type="gramStart"/>
      <w:r w:rsidRPr="000C7F35">
        <w:rPr>
          <w:rFonts w:cs="Arial"/>
          <w:bCs/>
          <w:sz w:val="28"/>
          <w:szCs w:val="28"/>
        </w:rPr>
        <w:t>minor</w:t>
      </w:r>
      <w:proofErr w:type="gramEnd"/>
      <w:r w:rsidRPr="000C7F35">
        <w:rPr>
          <w:rFonts w:cs="Arial"/>
          <w:bCs/>
          <w:sz w:val="28"/>
          <w:szCs w:val="28"/>
        </w:rPr>
        <w:t>/ major/ none)</w:t>
      </w:r>
    </w:p>
    <w:p w14:paraId="29F05F3F" w14:textId="77777777" w:rsidR="004679A1" w:rsidRPr="00324BD9" w:rsidRDefault="004679A1" w:rsidP="004679A1">
      <w:pPr>
        <w:rPr>
          <w:rFonts w:cs="Arial"/>
          <w:sz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252"/>
        <w:gridCol w:w="3119"/>
      </w:tblGrid>
      <w:tr w:rsidR="004679A1" w:rsidRPr="00324BD9" w14:paraId="4927364C" w14:textId="77777777" w:rsidTr="00ED1651">
        <w:tc>
          <w:tcPr>
            <w:tcW w:w="2547" w:type="dxa"/>
          </w:tcPr>
          <w:p w14:paraId="0582CA0F" w14:textId="77777777" w:rsidR="004679A1" w:rsidRPr="000C7F35" w:rsidRDefault="004679A1" w:rsidP="00CB0586">
            <w:pPr>
              <w:rPr>
                <w:rFonts w:cs="Arial"/>
                <w:b/>
                <w:sz w:val="28"/>
                <w:szCs w:val="28"/>
              </w:rPr>
            </w:pPr>
            <w:r w:rsidRPr="000C7F35">
              <w:rPr>
                <w:rFonts w:cs="Arial"/>
                <w:b/>
                <w:sz w:val="28"/>
                <w:szCs w:val="28"/>
              </w:rPr>
              <w:t>Good Relations Category</w:t>
            </w:r>
          </w:p>
        </w:tc>
        <w:tc>
          <w:tcPr>
            <w:tcW w:w="4252" w:type="dxa"/>
          </w:tcPr>
          <w:p w14:paraId="058E5095" w14:textId="77777777" w:rsidR="004679A1" w:rsidRPr="000C7F35" w:rsidRDefault="004679A1" w:rsidP="00CB0586">
            <w:pPr>
              <w:rPr>
                <w:rFonts w:cs="Arial"/>
                <w:b/>
                <w:bCs/>
                <w:sz w:val="28"/>
                <w:szCs w:val="28"/>
              </w:rPr>
            </w:pPr>
            <w:r w:rsidRPr="000C7F35">
              <w:rPr>
                <w:rFonts w:cs="Arial"/>
                <w:b/>
                <w:bCs/>
                <w:sz w:val="28"/>
                <w:szCs w:val="28"/>
              </w:rPr>
              <w:t>Details of policy impact</w:t>
            </w:r>
          </w:p>
        </w:tc>
        <w:tc>
          <w:tcPr>
            <w:tcW w:w="3119" w:type="dxa"/>
          </w:tcPr>
          <w:p w14:paraId="3FB62145" w14:textId="77777777" w:rsidR="004679A1" w:rsidRPr="000C7F35" w:rsidRDefault="004679A1" w:rsidP="00CB0586">
            <w:pPr>
              <w:pStyle w:val="Heading1"/>
              <w:rPr>
                <w:rFonts w:cs="Arial"/>
                <w:b/>
              </w:rPr>
            </w:pPr>
            <w:r w:rsidRPr="000C7F35">
              <w:rPr>
                <w:rFonts w:cs="Arial"/>
                <w:b/>
              </w:rPr>
              <w:t>Level of impact (minor/major/none)</w:t>
            </w:r>
          </w:p>
        </w:tc>
      </w:tr>
      <w:tr w:rsidR="007E2743" w:rsidRPr="000918DA" w14:paraId="742768D1" w14:textId="77777777" w:rsidTr="00ED1651">
        <w:tc>
          <w:tcPr>
            <w:tcW w:w="2547" w:type="dxa"/>
          </w:tcPr>
          <w:p w14:paraId="005AE079" w14:textId="77777777" w:rsidR="007E2743" w:rsidRPr="000C7F35" w:rsidRDefault="007E2743" w:rsidP="007E2743">
            <w:pPr>
              <w:rPr>
                <w:rFonts w:cs="Arial"/>
                <w:b/>
              </w:rPr>
            </w:pPr>
            <w:r w:rsidRPr="000C7F35">
              <w:rPr>
                <w:rFonts w:cs="Arial"/>
                <w:b/>
              </w:rPr>
              <w:t>Religious Belief/ Political Opinion/ Racial Groups</w:t>
            </w:r>
          </w:p>
        </w:tc>
        <w:tc>
          <w:tcPr>
            <w:tcW w:w="4252" w:type="dxa"/>
            <w:vAlign w:val="center"/>
          </w:tcPr>
          <w:p w14:paraId="396233C9" w14:textId="7BED437A" w:rsidR="007E2743" w:rsidRPr="007E2743" w:rsidRDefault="00C96C80" w:rsidP="005A7BF6">
            <w:pPr>
              <w:rPr>
                <w:rFonts w:cs="Arial"/>
                <w:b/>
                <w:szCs w:val="24"/>
              </w:rPr>
            </w:pPr>
            <w:r>
              <w:rPr>
                <w:rFonts w:cs="Arial"/>
                <w:szCs w:val="24"/>
              </w:rPr>
              <w:t>Th</w:t>
            </w:r>
            <w:r w:rsidRPr="00C96C80">
              <w:rPr>
                <w:rFonts w:cs="Arial"/>
                <w:szCs w:val="24"/>
              </w:rPr>
              <w:t xml:space="preserve">e city centre is used by both main communities and people from all racial backgrounds so is a shared space but the proposed enhancements will not impact </w:t>
            </w:r>
            <w:r w:rsidR="005A7BF6">
              <w:rPr>
                <w:rFonts w:cs="Arial"/>
                <w:szCs w:val="24"/>
              </w:rPr>
              <w:t xml:space="preserve">directly </w:t>
            </w:r>
            <w:r w:rsidRPr="00C96C80">
              <w:rPr>
                <w:rFonts w:cs="Arial"/>
                <w:szCs w:val="24"/>
              </w:rPr>
              <w:t>on good relations.</w:t>
            </w:r>
          </w:p>
        </w:tc>
        <w:tc>
          <w:tcPr>
            <w:tcW w:w="3119" w:type="dxa"/>
          </w:tcPr>
          <w:p w14:paraId="076977D9" w14:textId="398B97E1" w:rsidR="007E2743" w:rsidRPr="007E2743" w:rsidRDefault="007E2743" w:rsidP="005A7BF6">
            <w:pPr>
              <w:rPr>
                <w:rFonts w:cs="Arial"/>
                <w:szCs w:val="24"/>
              </w:rPr>
            </w:pPr>
            <w:r w:rsidRPr="007E2743">
              <w:rPr>
                <w:rFonts w:cs="Arial"/>
                <w:szCs w:val="24"/>
              </w:rPr>
              <w:t xml:space="preserve">No direct impact identified in relation to </w:t>
            </w:r>
            <w:r w:rsidR="005A7BF6">
              <w:rPr>
                <w:rFonts w:cs="Arial"/>
                <w:szCs w:val="24"/>
              </w:rPr>
              <w:t xml:space="preserve">any of these </w:t>
            </w:r>
            <w:r w:rsidRPr="007E2743">
              <w:rPr>
                <w:rFonts w:cs="Arial"/>
                <w:szCs w:val="24"/>
              </w:rPr>
              <w:t>group</w:t>
            </w:r>
            <w:r w:rsidR="005A7BF6">
              <w:rPr>
                <w:rFonts w:cs="Arial"/>
                <w:szCs w:val="24"/>
              </w:rPr>
              <w:t>s</w:t>
            </w:r>
            <w:r w:rsidR="00FB5336">
              <w:rPr>
                <w:rFonts w:cs="Arial"/>
                <w:szCs w:val="24"/>
              </w:rPr>
              <w:t>.</w:t>
            </w:r>
          </w:p>
        </w:tc>
      </w:tr>
    </w:tbl>
    <w:p w14:paraId="26ED017B" w14:textId="77777777" w:rsidR="004679A1" w:rsidRPr="000918DA" w:rsidRDefault="004679A1" w:rsidP="004679A1">
      <w:pPr>
        <w:rPr>
          <w:rFonts w:cs="Arial"/>
        </w:rPr>
      </w:pPr>
    </w:p>
    <w:p w14:paraId="7E88AA06" w14:textId="77777777" w:rsidR="007C0E47" w:rsidRDefault="007C0E47" w:rsidP="004679A1">
      <w:pPr>
        <w:pStyle w:val="BodyText"/>
        <w:rPr>
          <w:rFonts w:cs="Arial"/>
          <w:bCs w:val="0"/>
          <w:szCs w:val="20"/>
        </w:rPr>
      </w:pPr>
    </w:p>
    <w:p w14:paraId="6D5E805B" w14:textId="77777777" w:rsidR="004679A1" w:rsidRPr="000918DA" w:rsidRDefault="004679A1" w:rsidP="004679A1">
      <w:pPr>
        <w:pStyle w:val="BodyText"/>
        <w:rPr>
          <w:rFonts w:cs="Arial"/>
          <w:bCs w:val="0"/>
          <w:szCs w:val="20"/>
        </w:rPr>
      </w:pPr>
      <w:r w:rsidRPr="000918DA">
        <w:rPr>
          <w:rFonts w:cs="Arial"/>
          <w:bCs w:val="0"/>
          <w:szCs w:val="20"/>
        </w:rPr>
        <w:t>4. Are there opportunities to better promote good relations between people of different religious belief, political opinion or racial group?</w:t>
      </w:r>
    </w:p>
    <w:p w14:paraId="5D6F177F" w14:textId="77777777" w:rsidR="004679A1" w:rsidRPr="000918DA" w:rsidRDefault="004679A1" w:rsidP="004679A1">
      <w:pPr>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3097"/>
        <w:gridCol w:w="3691"/>
      </w:tblGrid>
      <w:tr w:rsidR="004679A1" w:rsidRPr="000918DA" w14:paraId="671498DE" w14:textId="77777777" w:rsidTr="004C1D34">
        <w:tc>
          <w:tcPr>
            <w:tcW w:w="3130" w:type="dxa"/>
          </w:tcPr>
          <w:p w14:paraId="09E54778" w14:textId="77777777" w:rsidR="004679A1" w:rsidRPr="000C7F35" w:rsidRDefault="004679A1" w:rsidP="00CB0586">
            <w:pPr>
              <w:rPr>
                <w:rFonts w:cs="Arial"/>
                <w:b/>
                <w:sz w:val="28"/>
                <w:szCs w:val="28"/>
              </w:rPr>
            </w:pPr>
            <w:r w:rsidRPr="000C7F35">
              <w:rPr>
                <w:rFonts w:cs="Arial"/>
                <w:b/>
                <w:sz w:val="28"/>
                <w:szCs w:val="28"/>
              </w:rPr>
              <w:t>Good Relations Category</w:t>
            </w:r>
          </w:p>
        </w:tc>
        <w:tc>
          <w:tcPr>
            <w:tcW w:w="3097" w:type="dxa"/>
          </w:tcPr>
          <w:p w14:paraId="3BF38263" w14:textId="77777777" w:rsidR="004679A1" w:rsidRPr="000C7F35" w:rsidRDefault="004679A1" w:rsidP="00CB0586">
            <w:pPr>
              <w:rPr>
                <w:rFonts w:cs="Arial"/>
                <w:b/>
                <w:sz w:val="28"/>
                <w:szCs w:val="28"/>
              </w:rPr>
            </w:pPr>
            <w:r w:rsidRPr="000C7F35">
              <w:rPr>
                <w:rFonts w:cs="Arial"/>
                <w:b/>
                <w:sz w:val="28"/>
                <w:szCs w:val="28"/>
              </w:rPr>
              <w:t>IF Yes, provide details</w:t>
            </w:r>
          </w:p>
        </w:tc>
        <w:tc>
          <w:tcPr>
            <w:tcW w:w="3691" w:type="dxa"/>
          </w:tcPr>
          <w:p w14:paraId="07DDE7DC" w14:textId="77777777" w:rsidR="004679A1" w:rsidRPr="000C7F35" w:rsidRDefault="004679A1" w:rsidP="00CB0586">
            <w:pPr>
              <w:rPr>
                <w:rFonts w:cs="Arial"/>
                <w:b/>
                <w:sz w:val="28"/>
                <w:szCs w:val="28"/>
              </w:rPr>
            </w:pPr>
            <w:r w:rsidRPr="000C7F35">
              <w:rPr>
                <w:rFonts w:cs="Arial"/>
                <w:b/>
                <w:sz w:val="28"/>
                <w:szCs w:val="28"/>
              </w:rPr>
              <w:t>If No, provide details</w:t>
            </w:r>
          </w:p>
        </w:tc>
      </w:tr>
      <w:tr w:rsidR="004679A1" w:rsidRPr="000918DA" w14:paraId="3FB35D61" w14:textId="77777777" w:rsidTr="00334CCE">
        <w:trPr>
          <w:trHeight w:val="1910"/>
        </w:trPr>
        <w:tc>
          <w:tcPr>
            <w:tcW w:w="3130" w:type="dxa"/>
          </w:tcPr>
          <w:p w14:paraId="1C397476" w14:textId="77777777" w:rsidR="004679A1" w:rsidRPr="000C7F35" w:rsidRDefault="004679A1" w:rsidP="00CB0586">
            <w:pPr>
              <w:rPr>
                <w:rFonts w:cs="Arial"/>
                <w:b/>
              </w:rPr>
            </w:pPr>
            <w:r w:rsidRPr="000C7F35">
              <w:rPr>
                <w:rFonts w:cs="Arial"/>
                <w:b/>
              </w:rPr>
              <w:t>Religious Belief/ Political Opinion/ Racial Group</w:t>
            </w:r>
          </w:p>
        </w:tc>
        <w:tc>
          <w:tcPr>
            <w:tcW w:w="3097" w:type="dxa"/>
          </w:tcPr>
          <w:p w14:paraId="6335975A" w14:textId="492667E8" w:rsidR="004679A1" w:rsidRPr="000918DA" w:rsidRDefault="004679A1" w:rsidP="00CB0586">
            <w:pPr>
              <w:rPr>
                <w:rFonts w:cs="Arial"/>
              </w:rPr>
            </w:pPr>
          </w:p>
        </w:tc>
        <w:tc>
          <w:tcPr>
            <w:tcW w:w="3691" w:type="dxa"/>
          </w:tcPr>
          <w:p w14:paraId="5E60B958" w14:textId="7DF18FFF" w:rsidR="00334CCE" w:rsidRPr="000918DA" w:rsidRDefault="00334CCE" w:rsidP="007E2743">
            <w:pPr>
              <w:rPr>
                <w:rFonts w:cs="Arial"/>
              </w:rPr>
            </w:pPr>
            <w:r>
              <w:rPr>
                <w:rFonts w:cs="Arial"/>
                <w:szCs w:val="24"/>
              </w:rPr>
              <w:t>Th</w:t>
            </w:r>
            <w:r w:rsidRPr="00C96C80">
              <w:rPr>
                <w:rFonts w:cs="Arial"/>
                <w:szCs w:val="24"/>
              </w:rPr>
              <w:t>e city centre is used by both main communities and people from all racial backgrounds so is a shared space but the proposed enhancements will not impact particularly on good relations.</w:t>
            </w:r>
          </w:p>
        </w:tc>
      </w:tr>
    </w:tbl>
    <w:p w14:paraId="5F12281B" w14:textId="77777777" w:rsidR="004679A1" w:rsidRPr="00324BD9" w:rsidRDefault="004679A1" w:rsidP="004679A1">
      <w:pPr>
        <w:rPr>
          <w:rFonts w:cs="Arial"/>
          <w:sz w:val="28"/>
        </w:rPr>
      </w:pPr>
    </w:p>
    <w:p w14:paraId="5BEFABC1" w14:textId="77777777" w:rsidR="007C0E47" w:rsidRDefault="007C0E47" w:rsidP="004679A1">
      <w:pPr>
        <w:rPr>
          <w:rFonts w:cs="Arial"/>
          <w:b/>
          <w:sz w:val="28"/>
          <w:szCs w:val="28"/>
        </w:rPr>
      </w:pPr>
    </w:p>
    <w:p w14:paraId="569973CA" w14:textId="77777777" w:rsidR="004679A1" w:rsidRPr="00FB5336" w:rsidRDefault="004679A1" w:rsidP="004679A1">
      <w:pPr>
        <w:rPr>
          <w:rFonts w:cs="Arial"/>
          <w:b/>
          <w:sz w:val="28"/>
          <w:szCs w:val="28"/>
        </w:rPr>
      </w:pPr>
      <w:r w:rsidRPr="00FB5336">
        <w:rPr>
          <w:rFonts w:cs="Arial"/>
          <w:b/>
          <w:sz w:val="28"/>
          <w:szCs w:val="28"/>
        </w:rPr>
        <w:t>Additional considerations</w:t>
      </w:r>
    </w:p>
    <w:p w14:paraId="57FC005F" w14:textId="77777777" w:rsidR="004679A1" w:rsidRPr="00FB5336" w:rsidRDefault="004679A1" w:rsidP="004679A1">
      <w:pPr>
        <w:rPr>
          <w:rFonts w:cs="Arial"/>
          <w:sz w:val="16"/>
          <w:szCs w:val="16"/>
        </w:rPr>
      </w:pPr>
    </w:p>
    <w:p w14:paraId="79A71D3E" w14:textId="77777777" w:rsidR="004679A1" w:rsidRPr="00FB5336" w:rsidRDefault="004679A1" w:rsidP="004679A1">
      <w:pPr>
        <w:rPr>
          <w:rFonts w:cs="Arial"/>
          <w:b/>
          <w:sz w:val="28"/>
          <w:szCs w:val="28"/>
        </w:rPr>
      </w:pPr>
      <w:r w:rsidRPr="00FB5336">
        <w:rPr>
          <w:rFonts w:cs="Arial"/>
          <w:b/>
          <w:sz w:val="28"/>
          <w:szCs w:val="28"/>
        </w:rPr>
        <w:t>Multiple identity</w:t>
      </w:r>
    </w:p>
    <w:p w14:paraId="1B19C079" w14:textId="77777777" w:rsidR="004679A1" w:rsidRPr="00FB5336" w:rsidRDefault="004679A1" w:rsidP="004679A1">
      <w:pPr>
        <w:autoSpaceDE w:val="0"/>
        <w:autoSpaceDN w:val="0"/>
        <w:adjustRightInd w:val="0"/>
        <w:rPr>
          <w:rFonts w:cs="Arial"/>
          <w:sz w:val="16"/>
          <w:szCs w:val="16"/>
        </w:rPr>
      </w:pPr>
    </w:p>
    <w:p w14:paraId="45F999A1" w14:textId="77777777" w:rsidR="004679A1" w:rsidRPr="00FB5336" w:rsidRDefault="004679A1" w:rsidP="004679A1">
      <w:pPr>
        <w:autoSpaceDE w:val="0"/>
        <w:autoSpaceDN w:val="0"/>
        <w:adjustRightInd w:val="0"/>
        <w:rPr>
          <w:rFonts w:cs="Arial"/>
          <w:sz w:val="28"/>
          <w:szCs w:val="28"/>
        </w:rPr>
      </w:pPr>
      <w:r w:rsidRPr="00FB5336">
        <w:rPr>
          <w:rFonts w:cs="Arial"/>
          <w:sz w:val="28"/>
          <w:szCs w:val="28"/>
        </w:rPr>
        <w:t>Provide details of data on the impact of the policy on people with multiple identities.  Specify relevant Section 75 categories concerned.</w:t>
      </w:r>
    </w:p>
    <w:p w14:paraId="13878DC2" w14:textId="77777777" w:rsidR="004679A1" w:rsidRPr="00324BD9" w:rsidRDefault="004679A1" w:rsidP="004679A1">
      <w:pPr>
        <w:autoSpaceDE w:val="0"/>
        <w:autoSpaceDN w:val="0"/>
        <w:adjustRightInd w:val="0"/>
        <w:rPr>
          <w:rFonts w:cs="Arial"/>
          <w:sz w:val="32"/>
          <w:szCs w:val="28"/>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7"/>
      </w:tblGrid>
      <w:tr w:rsidR="004679A1" w:rsidRPr="00324BD9" w14:paraId="05F97388" w14:textId="77777777" w:rsidTr="005A0BCD">
        <w:trPr>
          <w:trHeight w:val="777"/>
        </w:trPr>
        <w:tc>
          <w:tcPr>
            <w:tcW w:w="9957" w:type="dxa"/>
          </w:tcPr>
          <w:p w14:paraId="6CC613FB" w14:textId="4A4F87FC" w:rsidR="005F4D71" w:rsidRPr="005A0BCD" w:rsidRDefault="007E2743" w:rsidP="005A0BCD">
            <w:pPr>
              <w:autoSpaceDE w:val="0"/>
              <w:autoSpaceDN w:val="0"/>
              <w:adjustRightInd w:val="0"/>
              <w:rPr>
                <w:rFonts w:cs="Arial"/>
                <w:szCs w:val="24"/>
              </w:rPr>
            </w:pPr>
            <w:r w:rsidRPr="007E2743">
              <w:rPr>
                <w:rFonts w:cs="Arial"/>
                <w:szCs w:val="24"/>
              </w:rPr>
              <w:t xml:space="preserve">LCCC recognises that all individuals are not exclusive to just one designated group. “Multiple identity” has been given consideration </w:t>
            </w:r>
            <w:r w:rsidR="005A0BCD">
              <w:rPr>
                <w:rFonts w:cs="Arial"/>
                <w:szCs w:val="24"/>
              </w:rPr>
              <w:t>within this screening exercise.</w:t>
            </w:r>
          </w:p>
        </w:tc>
      </w:tr>
    </w:tbl>
    <w:p w14:paraId="4DD1D8E2" w14:textId="77777777" w:rsidR="004679A1" w:rsidRDefault="004679A1" w:rsidP="004679A1">
      <w:pPr>
        <w:autoSpaceDE w:val="0"/>
        <w:autoSpaceDN w:val="0"/>
        <w:adjustRightInd w:val="0"/>
        <w:rPr>
          <w:rFonts w:cs="Arial"/>
          <w:sz w:val="28"/>
        </w:rPr>
      </w:pPr>
    </w:p>
    <w:p w14:paraId="18327249" w14:textId="77777777" w:rsidR="005A0BCD" w:rsidRPr="00324BD9" w:rsidRDefault="005A0BCD" w:rsidP="004679A1">
      <w:pPr>
        <w:autoSpaceDE w:val="0"/>
        <w:autoSpaceDN w:val="0"/>
        <w:adjustRightInd w:val="0"/>
        <w:rPr>
          <w:rFonts w:cs="Arial"/>
          <w:sz w:val="28"/>
        </w:rPr>
      </w:pPr>
    </w:p>
    <w:p w14:paraId="067A43F3" w14:textId="77777777" w:rsidR="004679A1" w:rsidRPr="00324BD9" w:rsidRDefault="004679A1" w:rsidP="004679A1">
      <w:pPr>
        <w:autoSpaceDE w:val="0"/>
        <w:autoSpaceDN w:val="0"/>
        <w:adjustRightInd w:val="0"/>
        <w:rPr>
          <w:rFonts w:cs="Arial"/>
          <w:sz w:val="28"/>
        </w:rPr>
      </w:pPr>
    </w:p>
    <w:p w14:paraId="1B8D7FB2" w14:textId="77777777" w:rsidR="004679A1" w:rsidRPr="00FB5336" w:rsidRDefault="004679A1" w:rsidP="004679A1">
      <w:pPr>
        <w:autoSpaceDE w:val="0"/>
        <w:autoSpaceDN w:val="0"/>
        <w:adjustRightInd w:val="0"/>
        <w:rPr>
          <w:rFonts w:cs="Arial"/>
          <w:sz w:val="28"/>
          <w:szCs w:val="28"/>
        </w:rPr>
      </w:pPr>
      <w:r w:rsidRPr="00FB5336">
        <w:rPr>
          <w:rFonts w:cs="Arial"/>
          <w:b/>
          <w:sz w:val="28"/>
          <w:szCs w:val="28"/>
        </w:rPr>
        <w:t>Part 3. Screening decision</w:t>
      </w:r>
    </w:p>
    <w:p w14:paraId="1E688EE8" w14:textId="77777777" w:rsidR="004679A1" w:rsidRPr="00FB5336" w:rsidRDefault="004679A1" w:rsidP="004679A1">
      <w:pPr>
        <w:autoSpaceDE w:val="0"/>
        <w:autoSpaceDN w:val="0"/>
        <w:adjustRightInd w:val="0"/>
        <w:rPr>
          <w:rFonts w:cs="Arial"/>
          <w:sz w:val="28"/>
          <w:szCs w:val="28"/>
        </w:rPr>
      </w:pPr>
    </w:p>
    <w:p w14:paraId="2C3F1973" w14:textId="77777777" w:rsidR="004679A1" w:rsidRPr="00FB5336" w:rsidRDefault="004679A1" w:rsidP="004679A1">
      <w:pPr>
        <w:autoSpaceDE w:val="0"/>
        <w:autoSpaceDN w:val="0"/>
        <w:adjustRightInd w:val="0"/>
        <w:rPr>
          <w:rFonts w:cs="Arial"/>
          <w:sz w:val="28"/>
          <w:szCs w:val="28"/>
        </w:rPr>
      </w:pPr>
      <w:r w:rsidRPr="00FB5336">
        <w:rPr>
          <w:rFonts w:cs="Arial"/>
          <w:sz w:val="28"/>
          <w:szCs w:val="28"/>
        </w:rPr>
        <w:t>If the decision is not to conduct an equality impact assessment, please provide details of the reasons.</w:t>
      </w:r>
    </w:p>
    <w:p w14:paraId="0BC008FA" w14:textId="77777777" w:rsidR="004679A1" w:rsidRPr="00324BD9" w:rsidRDefault="004679A1" w:rsidP="004679A1">
      <w:pPr>
        <w:autoSpaceDE w:val="0"/>
        <w:autoSpaceDN w:val="0"/>
        <w:adjustRightInd w:val="0"/>
        <w:rPr>
          <w:rFonts w:cs="Arial"/>
          <w:sz w:val="32"/>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4679A1" w:rsidRPr="00324BD9" w14:paraId="5C02EF02" w14:textId="77777777" w:rsidTr="004C1D34">
        <w:tc>
          <w:tcPr>
            <w:tcW w:w="9918" w:type="dxa"/>
          </w:tcPr>
          <w:p w14:paraId="61251B23" w14:textId="77777777" w:rsidR="00DF0C80" w:rsidRPr="000918DA" w:rsidRDefault="00DF0C80" w:rsidP="00DF0C80">
            <w:pPr>
              <w:spacing w:line="276" w:lineRule="auto"/>
              <w:ind w:hanging="2"/>
              <w:rPr>
                <w:rFonts w:cs="Arial"/>
                <w:szCs w:val="24"/>
              </w:rPr>
            </w:pPr>
            <w:r w:rsidRPr="000918DA">
              <w:rPr>
                <w:rFonts w:cs="Arial"/>
                <w:szCs w:val="24"/>
              </w:rPr>
              <w:t>Screening Decision: Screen out without mitigation.</w:t>
            </w:r>
          </w:p>
          <w:p w14:paraId="678EF005" w14:textId="77777777" w:rsidR="00DF0C80" w:rsidRDefault="00DF0C80" w:rsidP="00DF0C80">
            <w:pPr>
              <w:spacing w:line="276" w:lineRule="auto"/>
              <w:ind w:hanging="2"/>
              <w:rPr>
                <w:rFonts w:cs="Arial"/>
                <w:szCs w:val="24"/>
              </w:rPr>
            </w:pPr>
          </w:p>
          <w:p w14:paraId="719AD5A4" w14:textId="48F50637" w:rsidR="004679A1" w:rsidRPr="00ED1651" w:rsidRDefault="00723823" w:rsidP="00334CCE">
            <w:pPr>
              <w:spacing w:line="276" w:lineRule="auto"/>
              <w:ind w:hanging="2"/>
              <w:rPr>
                <w:rFonts w:cs="Arial"/>
                <w:szCs w:val="24"/>
              </w:rPr>
            </w:pPr>
            <w:r w:rsidRPr="00723823">
              <w:rPr>
                <w:rFonts w:cs="Arial"/>
                <w:szCs w:val="24"/>
              </w:rPr>
              <w:t>It has been concluded that a detailed equality impact assessment is not necessary as all the potential impacts identified are minor and positive.  No additional mitigations are needed</w:t>
            </w:r>
            <w:r>
              <w:rPr>
                <w:rFonts w:cs="Arial"/>
                <w:szCs w:val="24"/>
              </w:rPr>
              <w:t>.</w:t>
            </w:r>
          </w:p>
        </w:tc>
      </w:tr>
    </w:tbl>
    <w:p w14:paraId="7798186F" w14:textId="77777777" w:rsidR="004679A1" w:rsidRPr="00324BD9" w:rsidRDefault="004679A1" w:rsidP="004679A1">
      <w:pPr>
        <w:rPr>
          <w:rFonts w:cs="Arial"/>
          <w:sz w:val="32"/>
          <w:szCs w:val="28"/>
        </w:rPr>
      </w:pPr>
    </w:p>
    <w:p w14:paraId="20EE4C11" w14:textId="77777777" w:rsidR="004679A1" w:rsidRPr="00C65AEE" w:rsidRDefault="004679A1" w:rsidP="004679A1">
      <w:pPr>
        <w:autoSpaceDE w:val="0"/>
        <w:autoSpaceDN w:val="0"/>
        <w:adjustRightInd w:val="0"/>
        <w:rPr>
          <w:rFonts w:cs="Arial"/>
          <w:szCs w:val="24"/>
        </w:rPr>
      </w:pPr>
      <w:r w:rsidRPr="00C65AEE">
        <w:rPr>
          <w:rFonts w:cs="Arial"/>
          <w:szCs w:val="24"/>
        </w:rPr>
        <w:t>If the decision is not to conduct an equality impact assessment the public authority should consider if the policy should be mitigated or an alternative policy be introduced.</w:t>
      </w:r>
    </w:p>
    <w:p w14:paraId="70E8F7D2" w14:textId="77777777" w:rsidR="004679A1" w:rsidRPr="00C65AEE" w:rsidRDefault="004679A1" w:rsidP="004679A1">
      <w:pPr>
        <w:autoSpaceDE w:val="0"/>
        <w:autoSpaceDN w:val="0"/>
        <w:adjustRightInd w:val="0"/>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4679A1" w:rsidRPr="00C65AEE" w14:paraId="02D7D50A" w14:textId="77777777" w:rsidTr="004C1D34">
        <w:tc>
          <w:tcPr>
            <w:tcW w:w="9918" w:type="dxa"/>
          </w:tcPr>
          <w:p w14:paraId="347836B7" w14:textId="77777777" w:rsidR="004679A1" w:rsidRPr="00C65AEE" w:rsidRDefault="00DF0C80" w:rsidP="00CB0586">
            <w:pPr>
              <w:autoSpaceDE w:val="0"/>
              <w:autoSpaceDN w:val="0"/>
              <w:adjustRightInd w:val="0"/>
              <w:rPr>
                <w:rFonts w:cs="Arial"/>
                <w:szCs w:val="24"/>
              </w:rPr>
            </w:pPr>
            <w:r w:rsidRPr="00C65AEE">
              <w:rPr>
                <w:rFonts w:cs="Arial"/>
                <w:szCs w:val="24"/>
              </w:rPr>
              <w:t>N/A</w:t>
            </w:r>
          </w:p>
        </w:tc>
      </w:tr>
    </w:tbl>
    <w:p w14:paraId="2D1489D8" w14:textId="77777777" w:rsidR="004679A1" w:rsidRPr="00C65AEE" w:rsidRDefault="004679A1" w:rsidP="004679A1">
      <w:pPr>
        <w:autoSpaceDE w:val="0"/>
        <w:autoSpaceDN w:val="0"/>
        <w:adjustRightInd w:val="0"/>
        <w:rPr>
          <w:rFonts w:cs="Arial"/>
          <w:szCs w:val="24"/>
        </w:rPr>
      </w:pPr>
    </w:p>
    <w:p w14:paraId="07F8F991" w14:textId="77777777" w:rsidR="004679A1" w:rsidRPr="00C65AEE" w:rsidRDefault="004679A1" w:rsidP="004679A1">
      <w:pPr>
        <w:autoSpaceDE w:val="0"/>
        <w:autoSpaceDN w:val="0"/>
        <w:adjustRightInd w:val="0"/>
        <w:rPr>
          <w:rFonts w:cs="Arial"/>
          <w:szCs w:val="24"/>
        </w:rPr>
      </w:pPr>
      <w:r w:rsidRPr="00C65AEE">
        <w:rPr>
          <w:rFonts w:cs="Arial"/>
          <w:szCs w:val="24"/>
        </w:rPr>
        <w:t>If the decision is to subject the policy to an equality impact assessment, please provide details of the reasons.</w:t>
      </w:r>
    </w:p>
    <w:p w14:paraId="758AEED6" w14:textId="77777777" w:rsidR="004679A1" w:rsidRPr="00C65AEE" w:rsidRDefault="004679A1" w:rsidP="004679A1">
      <w:pPr>
        <w:autoSpaceDE w:val="0"/>
        <w:autoSpaceDN w:val="0"/>
        <w:adjustRightInd w:val="0"/>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4679A1" w:rsidRPr="00C65AEE" w14:paraId="19963897" w14:textId="77777777" w:rsidTr="004C1D34">
        <w:tc>
          <w:tcPr>
            <w:tcW w:w="9918" w:type="dxa"/>
          </w:tcPr>
          <w:p w14:paraId="6DF98CAA" w14:textId="77777777" w:rsidR="004679A1" w:rsidRPr="00C65AEE" w:rsidRDefault="00DF0C80" w:rsidP="00CB0586">
            <w:pPr>
              <w:autoSpaceDE w:val="0"/>
              <w:autoSpaceDN w:val="0"/>
              <w:adjustRightInd w:val="0"/>
              <w:rPr>
                <w:rFonts w:cs="Arial"/>
                <w:szCs w:val="24"/>
              </w:rPr>
            </w:pPr>
            <w:r w:rsidRPr="00C65AEE">
              <w:rPr>
                <w:rFonts w:cs="Arial"/>
                <w:szCs w:val="24"/>
              </w:rPr>
              <w:t>N/A</w:t>
            </w:r>
          </w:p>
        </w:tc>
      </w:tr>
    </w:tbl>
    <w:p w14:paraId="3305C2D0" w14:textId="77777777" w:rsidR="004679A1" w:rsidRPr="00C65AEE" w:rsidRDefault="004679A1" w:rsidP="004679A1">
      <w:pPr>
        <w:autoSpaceDE w:val="0"/>
        <w:autoSpaceDN w:val="0"/>
        <w:adjustRightInd w:val="0"/>
        <w:rPr>
          <w:rFonts w:cs="Arial"/>
          <w:b/>
          <w:szCs w:val="24"/>
        </w:rPr>
      </w:pPr>
    </w:p>
    <w:p w14:paraId="7F0F63C0" w14:textId="77777777" w:rsidR="004679A1" w:rsidRPr="00C65AEE" w:rsidRDefault="00ED1651" w:rsidP="004679A1">
      <w:pPr>
        <w:autoSpaceDE w:val="0"/>
        <w:autoSpaceDN w:val="0"/>
        <w:adjustRightInd w:val="0"/>
        <w:rPr>
          <w:rFonts w:cs="Arial"/>
          <w:b/>
          <w:szCs w:val="24"/>
        </w:rPr>
      </w:pPr>
      <w:r>
        <w:rPr>
          <w:rFonts w:cs="Arial"/>
          <w:b/>
          <w:szCs w:val="24"/>
        </w:rPr>
        <w:t xml:space="preserve">Mitigation </w:t>
      </w:r>
    </w:p>
    <w:p w14:paraId="0C72B3D1" w14:textId="77777777" w:rsidR="004679A1" w:rsidRPr="00C65AEE" w:rsidRDefault="004679A1" w:rsidP="004679A1">
      <w:pPr>
        <w:autoSpaceDE w:val="0"/>
        <w:autoSpaceDN w:val="0"/>
        <w:adjustRightInd w:val="0"/>
        <w:rPr>
          <w:rFonts w:cs="Arial"/>
          <w:szCs w:val="24"/>
        </w:rPr>
      </w:pPr>
      <w:r w:rsidRPr="00C65AEE">
        <w:rPr>
          <w:rFonts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768FE2B" w14:textId="77777777" w:rsidR="004679A1" w:rsidRPr="00C65AEE" w:rsidRDefault="004679A1" w:rsidP="004679A1">
      <w:pPr>
        <w:autoSpaceDE w:val="0"/>
        <w:autoSpaceDN w:val="0"/>
        <w:adjustRightInd w:val="0"/>
        <w:rPr>
          <w:rFonts w:cs="Arial"/>
          <w:szCs w:val="24"/>
        </w:rPr>
      </w:pPr>
    </w:p>
    <w:p w14:paraId="01EB75AA" w14:textId="77777777" w:rsidR="004679A1" w:rsidRPr="00C65AEE" w:rsidRDefault="004679A1" w:rsidP="004679A1">
      <w:pPr>
        <w:autoSpaceDE w:val="0"/>
        <w:autoSpaceDN w:val="0"/>
        <w:adjustRightInd w:val="0"/>
        <w:rPr>
          <w:rFonts w:cs="Arial"/>
          <w:szCs w:val="24"/>
        </w:rPr>
      </w:pPr>
      <w:r w:rsidRPr="00C65AEE">
        <w:rPr>
          <w:rFonts w:cs="Arial"/>
          <w:szCs w:val="24"/>
        </w:rPr>
        <w:t xml:space="preserve">Can the policy/decision be amended or changed or an alternative policy introduced to better promote equality of opportunity and/or good relations? </w:t>
      </w:r>
    </w:p>
    <w:p w14:paraId="410DBD85" w14:textId="77777777" w:rsidR="004679A1" w:rsidRPr="00C65AEE" w:rsidRDefault="004679A1" w:rsidP="004679A1">
      <w:pPr>
        <w:autoSpaceDE w:val="0"/>
        <w:autoSpaceDN w:val="0"/>
        <w:adjustRightInd w:val="0"/>
        <w:rPr>
          <w:rFonts w:cs="Arial"/>
          <w:szCs w:val="24"/>
        </w:rPr>
      </w:pPr>
    </w:p>
    <w:p w14:paraId="472C6B17" w14:textId="77777777" w:rsidR="004679A1" w:rsidRPr="00C65AEE" w:rsidRDefault="004679A1" w:rsidP="004679A1">
      <w:pPr>
        <w:autoSpaceDE w:val="0"/>
        <w:autoSpaceDN w:val="0"/>
        <w:adjustRightInd w:val="0"/>
        <w:rPr>
          <w:rFonts w:cs="Arial"/>
          <w:szCs w:val="24"/>
        </w:rPr>
      </w:pPr>
      <w:r w:rsidRPr="00C65AEE">
        <w:rPr>
          <w:rFonts w:cs="Arial"/>
          <w:szCs w:val="24"/>
        </w:rPr>
        <w:t xml:space="preserve">If so, give the </w:t>
      </w:r>
      <w:r w:rsidRPr="00C65AEE">
        <w:rPr>
          <w:rFonts w:cs="Arial"/>
          <w:b/>
          <w:szCs w:val="24"/>
        </w:rPr>
        <w:t xml:space="preserve">reasons </w:t>
      </w:r>
      <w:r w:rsidRPr="00C65AEE">
        <w:rPr>
          <w:rFonts w:cs="Arial"/>
          <w:szCs w:val="24"/>
        </w:rPr>
        <w:t>to support your decision, together with the proposed changes/amendments or alternative policy.</w:t>
      </w:r>
    </w:p>
    <w:p w14:paraId="0E151EAF" w14:textId="77777777" w:rsidR="004679A1" w:rsidRPr="00C65AEE"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679A1" w:rsidRPr="00C65AEE" w14:paraId="49B64D64" w14:textId="77777777" w:rsidTr="00CB0586">
        <w:tc>
          <w:tcPr>
            <w:tcW w:w="10154" w:type="dxa"/>
          </w:tcPr>
          <w:p w14:paraId="5B46E46F" w14:textId="77777777" w:rsidR="004679A1" w:rsidRPr="00C65AEE" w:rsidRDefault="00DF0C80" w:rsidP="002B04BE">
            <w:pPr>
              <w:autoSpaceDE w:val="0"/>
              <w:autoSpaceDN w:val="0"/>
              <w:adjustRightInd w:val="0"/>
              <w:rPr>
                <w:rFonts w:cs="Arial"/>
                <w:b/>
                <w:szCs w:val="24"/>
              </w:rPr>
            </w:pPr>
            <w:r w:rsidRPr="00C65AEE">
              <w:rPr>
                <w:rFonts w:cs="Arial"/>
                <w:b/>
                <w:szCs w:val="24"/>
              </w:rPr>
              <w:t>N/A</w:t>
            </w:r>
          </w:p>
        </w:tc>
      </w:tr>
    </w:tbl>
    <w:p w14:paraId="71C3D1B6" w14:textId="77777777" w:rsidR="004679A1" w:rsidRPr="00C65AEE" w:rsidRDefault="004679A1" w:rsidP="004679A1">
      <w:pPr>
        <w:autoSpaceDE w:val="0"/>
        <w:autoSpaceDN w:val="0"/>
        <w:adjustRightInd w:val="0"/>
        <w:rPr>
          <w:rFonts w:cs="Arial"/>
          <w:b/>
          <w:szCs w:val="24"/>
        </w:rPr>
      </w:pPr>
    </w:p>
    <w:p w14:paraId="005131E6" w14:textId="5650BE39" w:rsidR="004679A1" w:rsidRPr="00C65AEE" w:rsidRDefault="007A74F2" w:rsidP="004679A1">
      <w:pPr>
        <w:autoSpaceDE w:val="0"/>
        <w:autoSpaceDN w:val="0"/>
        <w:adjustRightInd w:val="0"/>
        <w:jc w:val="both"/>
        <w:rPr>
          <w:rFonts w:cs="Arial"/>
          <w:b/>
          <w:szCs w:val="24"/>
        </w:rPr>
      </w:pPr>
      <w:r w:rsidRPr="00C65AEE">
        <w:rPr>
          <w:rFonts w:cs="Arial"/>
          <w:b/>
          <w:szCs w:val="24"/>
        </w:rPr>
        <w:t>T</w:t>
      </w:r>
      <w:r w:rsidR="00ED1651">
        <w:rPr>
          <w:rFonts w:cs="Arial"/>
          <w:b/>
          <w:szCs w:val="24"/>
        </w:rPr>
        <w:t xml:space="preserve">imetabling and </w:t>
      </w:r>
      <w:proofErr w:type="gramStart"/>
      <w:r w:rsidR="00ED1651">
        <w:rPr>
          <w:rFonts w:cs="Arial"/>
          <w:b/>
          <w:szCs w:val="24"/>
        </w:rPr>
        <w:t>prioritising</w:t>
      </w:r>
      <w:r w:rsidR="007C0E47">
        <w:rPr>
          <w:rFonts w:cs="Arial"/>
          <w:b/>
          <w:szCs w:val="24"/>
        </w:rPr>
        <w:t xml:space="preserve">  N</w:t>
      </w:r>
      <w:proofErr w:type="gramEnd"/>
      <w:r w:rsidR="007C0E47">
        <w:rPr>
          <w:rFonts w:cs="Arial"/>
          <w:b/>
          <w:szCs w:val="24"/>
        </w:rPr>
        <w:t>/A</w:t>
      </w:r>
    </w:p>
    <w:p w14:paraId="45F404EB" w14:textId="77777777" w:rsidR="004679A1" w:rsidRPr="00C65AEE" w:rsidRDefault="004679A1" w:rsidP="004679A1">
      <w:pPr>
        <w:rPr>
          <w:rFonts w:cs="Arial"/>
          <w:szCs w:val="24"/>
        </w:rPr>
      </w:pPr>
      <w:r w:rsidRPr="00C65AEE">
        <w:rPr>
          <w:rFonts w:cs="Arial"/>
          <w:szCs w:val="24"/>
        </w:rPr>
        <w:t>Factors to be considered in timetabling and prioritising policies for equality impact assessment.</w:t>
      </w:r>
    </w:p>
    <w:p w14:paraId="3D6D8656" w14:textId="77777777" w:rsidR="004679A1" w:rsidRPr="00C65AEE" w:rsidRDefault="004679A1" w:rsidP="004679A1">
      <w:pPr>
        <w:rPr>
          <w:rFonts w:cs="Arial"/>
          <w:szCs w:val="24"/>
        </w:rPr>
      </w:pPr>
    </w:p>
    <w:p w14:paraId="2DC766BD" w14:textId="77777777" w:rsidR="004679A1" w:rsidRPr="00C65AEE" w:rsidRDefault="004679A1" w:rsidP="004679A1">
      <w:pPr>
        <w:rPr>
          <w:rFonts w:cs="Arial"/>
          <w:szCs w:val="24"/>
        </w:rPr>
      </w:pPr>
      <w:r w:rsidRPr="00C65AEE">
        <w:rPr>
          <w:rFonts w:cs="Arial"/>
          <w:szCs w:val="24"/>
        </w:rPr>
        <w:t xml:space="preserve">If the policy has been </w:t>
      </w:r>
      <w:r w:rsidRPr="00C65AEE">
        <w:rPr>
          <w:rFonts w:cs="Arial"/>
          <w:b/>
          <w:szCs w:val="24"/>
        </w:rPr>
        <w:t xml:space="preserve">‘screened in’ </w:t>
      </w:r>
      <w:r w:rsidRPr="00C65AEE">
        <w:rPr>
          <w:rFonts w:cs="Arial"/>
          <w:szCs w:val="24"/>
        </w:rPr>
        <w:t>for equality impact assessment, then please answer the following questions to determine its priority for timetabling the equality impact assessment.</w:t>
      </w:r>
    </w:p>
    <w:p w14:paraId="55BD1DCD" w14:textId="77777777" w:rsidR="004679A1" w:rsidRPr="00C65AEE" w:rsidRDefault="004679A1" w:rsidP="004679A1">
      <w:pPr>
        <w:rPr>
          <w:rFonts w:cs="Arial"/>
          <w:szCs w:val="24"/>
        </w:rPr>
      </w:pPr>
    </w:p>
    <w:p w14:paraId="532D23B4" w14:textId="77777777" w:rsidR="004679A1" w:rsidRPr="00C65AEE" w:rsidRDefault="004679A1" w:rsidP="004679A1">
      <w:pPr>
        <w:pStyle w:val="BodyTextIndent2"/>
        <w:ind w:left="0" w:firstLine="0"/>
        <w:rPr>
          <w:rFonts w:cs="Arial"/>
          <w:sz w:val="24"/>
          <w:szCs w:val="24"/>
        </w:rPr>
      </w:pPr>
      <w:r w:rsidRPr="00C65AEE">
        <w:rPr>
          <w:rFonts w:cs="Arial"/>
          <w:sz w:val="24"/>
          <w:szCs w:val="24"/>
        </w:rPr>
        <w:t>On a scale of 1-3, with 1 being the lowest priority and 3 being the highest, assess the policy in terms of its priority for equality impact assessment.</w:t>
      </w:r>
    </w:p>
    <w:p w14:paraId="05BF8F41" w14:textId="77777777" w:rsidR="004679A1" w:rsidRPr="00C65AEE" w:rsidRDefault="004679A1" w:rsidP="004679A1">
      <w:pPr>
        <w:numPr>
          <w:ilvl w:val="12"/>
          <w:numId w:val="0"/>
        </w:numPr>
        <w:ind w:left="720"/>
        <w:rPr>
          <w:rFonts w:cs="Arial"/>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679A1" w:rsidRPr="00C65AEE" w14:paraId="26830457"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0E76271" w14:textId="77777777" w:rsidR="004679A1" w:rsidRPr="00C65AEE" w:rsidRDefault="004679A1" w:rsidP="00CB0586">
            <w:pPr>
              <w:numPr>
                <w:ilvl w:val="12"/>
                <w:numId w:val="0"/>
              </w:numPr>
              <w:spacing w:before="120" w:after="120"/>
              <w:rPr>
                <w:rFonts w:cs="Arial"/>
                <w:bCs/>
                <w:szCs w:val="24"/>
              </w:rPr>
            </w:pPr>
            <w:r w:rsidRPr="00C65AEE">
              <w:rPr>
                <w:rFonts w:cs="Arial"/>
                <w:bCs/>
                <w:szCs w:val="24"/>
              </w:rPr>
              <w:t>Priority criterion</w:t>
            </w:r>
          </w:p>
        </w:tc>
        <w:tc>
          <w:tcPr>
            <w:tcW w:w="1260" w:type="dxa"/>
            <w:tcBorders>
              <w:top w:val="single" w:sz="2" w:space="0" w:color="auto"/>
              <w:left w:val="single" w:sz="2" w:space="0" w:color="auto"/>
              <w:bottom w:val="single" w:sz="2" w:space="0" w:color="auto"/>
              <w:right w:val="single" w:sz="2" w:space="0" w:color="auto"/>
            </w:tcBorders>
          </w:tcPr>
          <w:p w14:paraId="67B85ADF" w14:textId="77777777" w:rsidR="004679A1" w:rsidRPr="00C65AEE" w:rsidRDefault="004679A1" w:rsidP="00CB0586">
            <w:pPr>
              <w:numPr>
                <w:ilvl w:val="12"/>
                <w:numId w:val="0"/>
              </w:numPr>
              <w:spacing w:before="120" w:after="120"/>
              <w:rPr>
                <w:rFonts w:cs="Arial"/>
                <w:bCs/>
                <w:szCs w:val="24"/>
                <w:highlight w:val="yellow"/>
              </w:rPr>
            </w:pPr>
            <w:r w:rsidRPr="00C65AEE">
              <w:rPr>
                <w:rFonts w:cs="Arial"/>
                <w:bCs/>
                <w:szCs w:val="24"/>
              </w:rPr>
              <w:t>Rating (1-3)</w:t>
            </w:r>
          </w:p>
        </w:tc>
      </w:tr>
      <w:tr w:rsidR="004679A1" w:rsidRPr="00C65AEE" w14:paraId="66ECC25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B4A4398" w14:textId="77777777" w:rsidR="004679A1" w:rsidRPr="00C65AEE" w:rsidRDefault="004679A1" w:rsidP="00CB0586">
            <w:pPr>
              <w:numPr>
                <w:ilvl w:val="12"/>
                <w:numId w:val="0"/>
              </w:numPr>
              <w:spacing w:before="120" w:after="120"/>
              <w:rPr>
                <w:rFonts w:cs="Arial"/>
                <w:szCs w:val="24"/>
              </w:rPr>
            </w:pPr>
          </w:p>
        </w:tc>
        <w:tc>
          <w:tcPr>
            <w:tcW w:w="1260" w:type="dxa"/>
            <w:tcBorders>
              <w:top w:val="single" w:sz="2" w:space="0" w:color="auto"/>
              <w:left w:val="single" w:sz="2" w:space="0" w:color="auto"/>
              <w:bottom w:val="single" w:sz="2" w:space="0" w:color="auto"/>
              <w:right w:val="single" w:sz="2" w:space="0" w:color="auto"/>
            </w:tcBorders>
          </w:tcPr>
          <w:p w14:paraId="3B0FC45C" w14:textId="77777777" w:rsidR="004679A1" w:rsidRPr="00C65AEE" w:rsidRDefault="004679A1" w:rsidP="00CB0586">
            <w:pPr>
              <w:numPr>
                <w:ilvl w:val="12"/>
                <w:numId w:val="0"/>
              </w:numPr>
              <w:spacing w:before="120" w:after="120"/>
              <w:rPr>
                <w:rFonts w:cs="Arial"/>
                <w:szCs w:val="24"/>
                <w:highlight w:val="yellow"/>
              </w:rPr>
            </w:pPr>
          </w:p>
        </w:tc>
      </w:tr>
      <w:tr w:rsidR="004679A1" w:rsidRPr="00C65AEE" w14:paraId="59075F56"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3E8FB18" w14:textId="77777777" w:rsidR="004679A1" w:rsidRPr="00C65AEE" w:rsidRDefault="00B65C83" w:rsidP="00CB0586">
            <w:pPr>
              <w:numPr>
                <w:ilvl w:val="12"/>
                <w:numId w:val="0"/>
              </w:numPr>
              <w:spacing w:before="120" w:after="120"/>
              <w:rPr>
                <w:rFonts w:cs="Arial"/>
                <w:szCs w:val="24"/>
              </w:rPr>
            </w:pPr>
            <w:r w:rsidRPr="00C65AEE">
              <w:rPr>
                <w:rFonts w:cs="Arial"/>
                <w:szCs w:val="24"/>
              </w:rPr>
              <w:t>Effect on equality of opportunity and good relations</w:t>
            </w:r>
          </w:p>
        </w:tc>
        <w:tc>
          <w:tcPr>
            <w:tcW w:w="1260" w:type="dxa"/>
            <w:tcBorders>
              <w:top w:val="single" w:sz="2" w:space="0" w:color="auto"/>
              <w:left w:val="single" w:sz="2" w:space="0" w:color="auto"/>
              <w:bottom w:val="single" w:sz="2" w:space="0" w:color="auto"/>
              <w:right w:val="single" w:sz="2" w:space="0" w:color="auto"/>
            </w:tcBorders>
          </w:tcPr>
          <w:p w14:paraId="3BF59FFC" w14:textId="77777777" w:rsidR="004679A1" w:rsidRPr="00C65AEE" w:rsidRDefault="004679A1" w:rsidP="00CB0586">
            <w:pPr>
              <w:numPr>
                <w:ilvl w:val="12"/>
                <w:numId w:val="0"/>
              </w:numPr>
              <w:spacing w:before="120" w:after="120"/>
              <w:rPr>
                <w:rFonts w:cs="Arial"/>
                <w:szCs w:val="24"/>
                <w:highlight w:val="yellow"/>
              </w:rPr>
            </w:pPr>
          </w:p>
        </w:tc>
      </w:tr>
      <w:tr w:rsidR="004679A1" w:rsidRPr="00C65AEE" w14:paraId="70360D81"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AE14973" w14:textId="77777777" w:rsidR="004679A1" w:rsidRPr="00C65AEE" w:rsidRDefault="00B65C83" w:rsidP="00CB0586">
            <w:pPr>
              <w:numPr>
                <w:ilvl w:val="12"/>
                <w:numId w:val="0"/>
              </w:numPr>
              <w:spacing w:before="120" w:after="120"/>
              <w:rPr>
                <w:rFonts w:cs="Arial"/>
                <w:szCs w:val="24"/>
              </w:rPr>
            </w:pPr>
            <w:r w:rsidRPr="00C65AEE">
              <w:rPr>
                <w:rFonts w:cs="Arial"/>
                <w:szCs w:val="24"/>
              </w:rPr>
              <w:t>Social need</w:t>
            </w:r>
          </w:p>
        </w:tc>
        <w:tc>
          <w:tcPr>
            <w:tcW w:w="1260" w:type="dxa"/>
            <w:tcBorders>
              <w:top w:val="single" w:sz="2" w:space="0" w:color="auto"/>
              <w:left w:val="single" w:sz="2" w:space="0" w:color="auto"/>
              <w:bottom w:val="single" w:sz="2" w:space="0" w:color="auto"/>
              <w:right w:val="single" w:sz="2" w:space="0" w:color="auto"/>
            </w:tcBorders>
          </w:tcPr>
          <w:p w14:paraId="7FCB8722" w14:textId="77777777" w:rsidR="004679A1" w:rsidRPr="00C65AEE" w:rsidRDefault="004679A1" w:rsidP="00CB0586">
            <w:pPr>
              <w:numPr>
                <w:ilvl w:val="12"/>
                <w:numId w:val="0"/>
              </w:numPr>
              <w:rPr>
                <w:rFonts w:cs="Arial"/>
                <w:szCs w:val="24"/>
                <w:highlight w:val="yellow"/>
              </w:rPr>
            </w:pPr>
          </w:p>
          <w:p w14:paraId="3E0C12B2" w14:textId="77777777" w:rsidR="004679A1" w:rsidRPr="00C65AEE" w:rsidRDefault="004679A1" w:rsidP="00CB0586">
            <w:pPr>
              <w:numPr>
                <w:ilvl w:val="12"/>
                <w:numId w:val="0"/>
              </w:numPr>
              <w:rPr>
                <w:rFonts w:cs="Arial"/>
                <w:szCs w:val="24"/>
                <w:highlight w:val="yellow"/>
              </w:rPr>
            </w:pPr>
          </w:p>
        </w:tc>
      </w:tr>
      <w:tr w:rsidR="004679A1" w:rsidRPr="00C65AEE" w14:paraId="22D9E452"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4B0FBB5" w14:textId="77777777" w:rsidR="00B65C83" w:rsidRPr="00C65AEE" w:rsidRDefault="00B65C83" w:rsidP="00B65C83">
            <w:pPr>
              <w:spacing w:before="120" w:after="120"/>
              <w:ind w:left="1" w:hanging="3"/>
              <w:rPr>
                <w:rFonts w:cs="Arial"/>
                <w:szCs w:val="24"/>
              </w:rPr>
            </w:pPr>
            <w:r w:rsidRPr="00C65AEE">
              <w:rPr>
                <w:rFonts w:cs="Arial"/>
                <w:szCs w:val="24"/>
              </w:rPr>
              <w:t>Effect on people’s daily lives</w:t>
            </w:r>
          </w:p>
          <w:p w14:paraId="74B533AE" w14:textId="77777777" w:rsidR="004679A1" w:rsidRPr="00C65AEE" w:rsidRDefault="004679A1" w:rsidP="00CB0586">
            <w:pPr>
              <w:numPr>
                <w:ilvl w:val="12"/>
                <w:numId w:val="0"/>
              </w:numPr>
              <w:spacing w:before="120" w:after="120"/>
              <w:rPr>
                <w:rFonts w:cs="Arial"/>
                <w:szCs w:val="24"/>
              </w:rPr>
            </w:pPr>
          </w:p>
        </w:tc>
        <w:tc>
          <w:tcPr>
            <w:tcW w:w="1260" w:type="dxa"/>
            <w:tcBorders>
              <w:top w:val="single" w:sz="2" w:space="0" w:color="auto"/>
              <w:left w:val="single" w:sz="2" w:space="0" w:color="auto"/>
              <w:bottom w:val="single" w:sz="2" w:space="0" w:color="auto"/>
              <w:right w:val="single" w:sz="2" w:space="0" w:color="auto"/>
            </w:tcBorders>
          </w:tcPr>
          <w:p w14:paraId="668C8DC0" w14:textId="77777777" w:rsidR="004679A1" w:rsidRPr="00C65AEE" w:rsidRDefault="004679A1" w:rsidP="00CB0586">
            <w:pPr>
              <w:numPr>
                <w:ilvl w:val="12"/>
                <w:numId w:val="0"/>
              </w:numPr>
              <w:rPr>
                <w:rFonts w:cs="Arial"/>
                <w:szCs w:val="24"/>
              </w:rPr>
            </w:pPr>
          </w:p>
          <w:p w14:paraId="3926DC30" w14:textId="77777777" w:rsidR="004679A1" w:rsidRPr="00C65AEE" w:rsidRDefault="004679A1" w:rsidP="00CB0586">
            <w:pPr>
              <w:numPr>
                <w:ilvl w:val="12"/>
                <w:numId w:val="0"/>
              </w:numPr>
              <w:rPr>
                <w:rFonts w:cs="Arial"/>
                <w:szCs w:val="24"/>
              </w:rPr>
            </w:pPr>
          </w:p>
        </w:tc>
      </w:tr>
      <w:tr w:rsidR="004679A1" w:rsidRPr="00C65AEE" w14:paraId="2EB844B0"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C18F130" w14:textId="77777777" w:rsidR="004679A1" w:rsidRPr="00C65AEE" w:rsidRDefault="00B65C83" w:rsidP="00CB0586">
            <w:pPr>
              <w:numPr>
                <w:ilvl w:val="12"/>
                <w:numId w:val="0"/>
              </w:numPr>
              <w:spacing w:before="120" w:after="120"/>
              <w:rPr>
                <w:rFonts w:cs="Arial"/>
                <w:szCs w:val="24"/>
              </w:rPr>
            </w:pPr>
            <w:r w:rsidRPr="00C65AEE">
              <w:rPr>
                <w:rFonts w:cs="Arial"/>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03E97849" w14:textId="77777777" w:rsidR="004679A1" w:rsidRPr="00C65AEE" w:rsidRDefault="004679A1" w:rsidP="00CB0586">
            <w:pPr>
              <w:numPr>
                <w:ilvl w:val="12"/>
                <w:numId w:val="0"/>
              </w:numPr>
              <w:rPr>
                <w:rFonts w:cs="Arial"/>
                <w:szCs w:val="24"/>
              </w:rPr>
            </w:pPr>
          </w:p>
        </w:tc>
      </w:tr>
      <w:tr w:rsidR="004679A1" w:rsidRPr="00C65AEE" w14:paraId="1466F72E" w14:textId="77777777" w:rsidTr="002573B3">
        <w:trPr>
          <w:trHeight w:hRule="exact" w:val="482"/>
        </w:trPr>
        <w:tc>
          <w:tcPr>
            <w:tcW w:w="7920" w:type="dxa"/>
            <w:tcBorders>
              <w:top w:val="single" w:sz="2" w:space="0" w:color="auto"/>
              <w:left w:val="single" w:sz="2" w:space="0" w:color="auto"/>
              <w:bottom w:val="single" w:sz="2" w:space="0" w:color="auto"/>
              <w:right w:val="single" w:sz="2" w:space="0" w:color="auto"/>
            </w:tcBorders>
          </w:tcPr>
          <w:p w14:paraId="6E2FE84E" w14:textId="77777777" w:rsidR="004679A1" w:rsidRPr="00C65AEE" w:rsidRDefault="004679A1" w:rsidP="00CB0586">
            <w:pPr>
              <w:pStyle w:val="Heading2"/>
              <w:rPr>
                <w:rFonts w:cs="Arial"/>
                <w:sz w:val="24"/>
                <w:szCs w:val="24"/>
              </w:rPr>
            </w:pPr>
            <w:r w:rsidRPr="00C65AEE">
              <w:rPr>
                <w:rFonts w:cs="Arial"/>
                <w:sz w:val="24"/>
                <w:szCs w:val="24"/>
              </w:rPr>
              <w:t>Total Rating Score</w:t>
            </w:r>
          </w:p>
        </w:tc>
        <w:tc>
          <w:tcPr>
            <w:tcW w:w="1260" w:type="dxa"/>
            <w:tcBorders>
              <w:top w:val="single" w:sz="2" w:space="0" w:color="auto"/>
              <w:left w:val="single" w:sz="2" w:space="0" w:color="auto"/>
              <w:bottom w:val="single" w:sz="2" w:space="0" w:color="auto"/>
              <w:right w:val="single" w:sz="2" w:space="0" w:color="auto"/>
            </w:tcBorders>
          </w:tcPr>
          <w:p w14:paraId="3EEFE668" w14:textId="1E7CF11C" w:rsidR="004679A1" w:rsidRPr="00C65AEE" w:rsidRDefault="004679A1" w:rsidP="002573B3">
            <w:pPr>
              <w:numPr>
                <w:ilvl w:val="12"/>
                <w:numId w:val="0"/>
              </w:numPr>
              <w:rPr>
                <w:rFonts w:cs="Arial"/>
                <w:szCs w:val="24"/>
              </w:rPr>
            </w:pPr>
          </w:p>
        </w:tc>
      </w:tr>
    </w:tbl>
    <w:p w14:paraId="4D25598E" w14:textId="77777777" w:rsidR="004679A1" w:rsidRPr="00C65AEE" w:rsidRDefault="004679A1" w:rsidP="004679A1">
      <w:pPr>
        <w:pStyle w:val="BodyTextIndent2"/>
        <w:ind w:left="0"/>
        <w:rPr>
          <w:rFonts w:cs="Arial"/>
          <w:b/>
          <w:sz w:val="24"/>
          <w:szCs w:val="24"/>
        </w:rPr>
      </w:pPr>
    </w:p>
    <w:p w14:paraId="2CE97F1E" w14:textId="77777777" w:rsidR="004679A1" w:rsidRDefault="004679A1" w:rsidP="004679A1">
      <w:pPr>
        <w:pStyle w:val="BodyTextIndent2"/>
        <w:ind w:left="0" w:firstLine="0"/>
        <w:rPr>
          <w:rFonts w:cs="Arial"/>
          <w:sz w:val="24"/>
          <w:szCs w:val="24"/>
        </w:rPr>
      </w:pPr>
      <w:r w:rsidRPr="00C65AEE">
        <w:rPr>
          <w:rFonts w:cs="Arial"/>
          <w:sz w:val="24"/>
          <w:szCs w:val="24"/>
        </w:rPr>
        <w:t>Is the policy affected by timetables established by other relevant public authorities?</w:t>
      </w:r>
    </w:p>
    <w:p w14:paraId="729E6599" w14:textId="77777777" w:rsidR="007C0E47" w:rsidRDefault="007C0E47" w:rsidP="004679A1">
      <w:pPr>
        <w:pStyle w:val="BodyTextIndent2"/>
        <w:ind w:left="0" w:firstLine="0"/>
        <w:rPr>
          <w:rFonts w:cs="Arial"/>
          <w:sz w:val="24"/>
          <w:szCs w:val="24"/>
        </w:rPr>
      </w:pPr>
    </w:p>
    <w:p w14:paraId="41AC9711" w14:textId="77777777" w:rsidR="007C0E47" w:rsidRDefault="007C0E47" w:rsidP="004679A1">
      <w:pPr>
        <w:pStyle w:val="BodyTextIndent2"/>
        <w:ind w:left="0" w:firstLine="0"/>
        <w:rPr>
          <w:rFonts w:cs="Arial"/>
          <w:sz w:val="24"/>
          <w:szCs w:val="24"/>
        </w:rPr>
      </w:pPr>
    </w:p>
    <w:p w14:paraId="152C4404" w14:textId="77777777" w:rsidR="007C0E47" w:rsidRDefault="007C0E47" w:rsidP="004679A1">
      <w:pPr>
        <w:pStyle w:val="BodyTextIndent2"/>
        <w:ind w:left="0" w:firstLine="0"/>
        <w:rPr>
          <w:rFonts w:cs="Arial"/>
          <w:sz w:val="24"/>
          <w:szCs w:val="24"/>
        </w:rPr>
      </w:pPr>
    </w:p>
    <w:p w14:paraId="5E3A02F3" w14:textId="77777777" w:rsidR="007C0E47" w:rsidRDefault="007C0E47" w:rsidP="004679A1">
      <w:pPr>
        <w:pStyle w:val="BodyTextIndent2"/>
        <w:ind w:left="0" w:firstLine="0"/>
        <w:rPr>
          <w:rFonts w:cs="Arial"/>
          <w:sz w:val="24"/>
          <w:szCs w:val="24"/>
        </w:rPr>
      </w:pPr>
    </w:p>
    <w:p w14:paraId="729018A3" w14:textId="77777777" w:rsidR="007C0E47" w:rsidRDefault="007C0E47" w:rsidP="004679A1">
      <w:pPr>
        <w:pStyle w:val="BodyTextIndent2"/>
        <w:ind w:left="0" w:firstLine="0"/>
        <w:rPr>
          <w:rFonts w:cs="Arial"/>
          <w:sz w:val="24"/>
          <w:szCs w:val="24"/>
        </w:rPr>
      </w:pPr>
    </w:p>
    <w:p w14:paraId="1D0E28CB" w14:textId="77777777" w:rsidR="007C0E47" w:rsidRDefault="007C0E47" w:rsidP="004679A1">
      <w:pPr>
        <w:pStyle w:val="BodyTextIndent2"/>
        <w:ind w:left="0" w:firstLine="0"/>
        <w:rPr>
          <w:rFonts w:cs="Arial"/>
          <w:sz w:val="24"/>
          <w:szCs w:val="24"/>
        </w:rPr>
      </w:pPr>
    </w:p>
    <w:p w14:paraId="433FA5B9" w14:textId="77777777" w:rsidR="007C0E47" w:rsidRDefault="007C0E47" w:rsidP="004679A1">
      <w:pPr>
        <w:pStyle w:val="BodyTextIndent2"/>
        <w:ind w:left="0" w:firstLine="0"/>
        <w:rPr>
          <w:rFonts w:cs="Arial"/>
          <w:sz w:val="24"/>
          <w:szCs w:val="24"/>
        </w:rPr>
      </w:pPr>
    </w:p>
    <w:p w14:paraId="7BC589F6" w14:textId="77777777" w:rsidR="007C0E47" w:rsidRDefault="007C0E47" w:rsidP="004679A1">
      <w:pPr>
        <w:pStyle w:val="BodyTextIndent2"/>
        <w:ind w:left="0" w:firstLine="0"/>
        <w:rPr>
          <w:rFonts w:cs="Arial"/>
          <w:sz w:val="24"/>
          <w:szCs w:val="24"/>
        </w:rPr>
      </w:pPr>
    </w:p>
    <w:p w14:paraId="644AA7D0" w14:textId="77777777" w:rsidR="007C0E47" w:rsidRDefault="007C0E47" w:rsidP="004679A1">
      <w:pPr>
        <w:pStyle w:val="BodyTextIndent2"/>
        <w:ind w:left="0" w:firstLine="0"/>
        <w:rPr>
          <w:rFonts w:cs="Arial"/>
          <w:sz w:val="24"/>
          <w:szCs w:val="24"/>
        </w:rPr>
      </w:pPr>
    </w:p>
    <w:p w14:paraId="5DE2F50F" w14:textId="61CEB8E6" w:rsidR="004679A1" w:rsidRPr="007C0E47" w:rsidRDefault="004679A1" w:rsidP="007C0E47">
      <w:pPr>
        <w:pStyle w:val="BodyTextIndent2"/>
        <w:ind w:left="0" w:firstLine="0"/>
        <w:rPr>
          <w:rFonts w:cs="Arial"/>
          <w:sz w:val="24"/>
          <w:szCs w:val="24"/>
        </w:rPr>
      </w:pPr>
      <w:r w:rsidRPr="00C65AEE">
        <w:rPr>
          <w:rFonts w:cs="Arial"/>
          <w:b/>
          <w:szCs w:val="24"/>
        </w:rPr>
        <w:t>Part 4. Monitoring</w:t>
      </w:r>
    </w:p>
    <w:p w14:paraId="66E03AF4" w14:textId="77777777" w:rsidR="004679A1" w:rsidRPr="00C65AEE" w:rsidRDefault="004679A1" w:rsidP="004679A1">
      <w:pPr>
        <w:autoSpaceDE w:val="0"/>
        <w:autoSpaceDN w:val="0"/>
        <w:adjustRightInd w:val="0"/>
        <w:rPr>
          <w:rFonts w:cs="Arial"/>
          <w:b/>
          <w:szCs w:val="24"/>
        </w:rPr>
      </w:pPr>
    </w:p>
    <w:p w14:paraId="4342A22B" w14:textId="77777777" w:rsidR="00ED1651" w:rsidRDefault="00ED1651" w:rsidP="00ED1651">
      <w:pPr>
        <w:autoSpaceDE w:val="0"/>
        <w:autoSpaceDN w:val="0"/>
        <w:adjustRightInd w:val="0"/>
        <w:rPr>
          <w:rFonts w:cs="Arial"/>
          <w:sz w:val="28"/>
          <w:szCs w:val="28"/>
        </w:rPr>
      </w:pPr>
      <w:r>
        <w:rPr>
          <w:rFonts w:cs="Arial"/>
          <w:sz w:val="28"/>
          <w:szCs w:val="28"/>
        </w:rPr>
        <w:t xml:space="preserve">This project </w:t>
      </w:r>
      <w:r w:rsidRPr="008026BF">
        <w:rPr>
          <w:rFonts w:cs="Arial"/>
          <w:sz w:val="28"/>
          <w:szCs w:val="28"/>
        </w:rPr>
        <w:t>will be monitored on an ongoing basis initially and its operation reviewed annually or whatever is appropriate for such projects.</w:t>
      </w:r>
    </w:p>
    <w:p w14:paraId="69ADB0DB" w14:textId="77777777" w:rsidR="007C0E47" w:rsidRPr="008026BF" w:rsidRDefault="007C0E47" w:rsidP="00ED1651">
      <w:pPr>
        <w:autoSpaceDE w:val="0"/>
        <w:autoSpaceDN w:val="0"/>
        <w:adjustRightInd w:val="0"/>
        <w:rPr>
          <w:rFonts w:cs="Arial"/>
          <w:sz w:val="28"/>
          <w:szCs w:val="28"/>
        </w:rPr>
      </w:pPr>
    </w:p>
    <w:p w14:paraId="6E542B4D" w14:textId="77777777" w:rsidR="00ED1651" w:rsidRPr="00C65AEE" w:rsidRDefault="00ED1651" w:rsidP="004679A1">
      <w:pPr>
        <w:autoSpaceDE w:val="0"/>
        <w:autoSpaceDN w:val="0"/>
        <w:adjustRightInd w:val="0"/>
        <w:rPr>
          <w:rFonts w:cs="Arial"/>
          <w:szCs w:val="24"/>
        </w:rPr>
      </w:pPr>
    </w:p>
    <w:p w14:paraId="2E0E2774" w14:textId="77777777" w:rsidR="004679A1" w:rsidRPr="00C65AEE" w:rsidRDefault="004679A1" w:rsidP="004679A1">
      <w:pPr>
        <w:pStyle w:val="BodyTextIndent2"/>
        <w:ind w:left="0" w:firstLine="0"/>
        <w:rPr>
          <w:rFonts w:cs="Arial"/>
          <w:b/>
          <w:sz w:val="24"/>
          <w:szCs w:val="24"/>
        </w:rPr>
      </w:pPr>
      <w:r w:rsidRPr="00C65AEE">
        <w:rPr>
          <w:rFonts w:cs="Arial"/>
          <w:b/>
          <w:sz w:val="24"/>
          <w:szCs w:val="24"/>
        </w:rPr>
        <w:t>Part 5 - Approval and authorisation</w:t>
      </w:r>
    </w:p>
    <w:tbl>
      <w:tblPr>
        <w:tblpPr w:leftFromText="180" w:rightFromText="180" w:vertAnchor="text" w:horzAnchor="margin" w:tblpY="20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074"/>
        <w:gridCol w:w="1872"/>
      </w:tblGrid>
      <w:tr w:rsidR="004679A1" w:rsidRPr="00C65AEE" w14:paraId="48276DB1" w14:textId="77777777" w:rsidTr="004C1D34">
        <w:trPr>
          <w:trHeight w:val="397"/>
        </w:trPr>
        <w:tc>
          <w:tcPr>
            <w:tcW w:w="2972" w:type="dxa"/>
          </w:tcPr>
          <w:p w14:paraId="700C57FE" w14:textId="77777777" w:rsidR="004679A1" w:rsidRPr="00C65AEE" w:rsidRDefault="004679A1" w:rsidP="00CB0586">
            <w:pPr>
              <w:spacing w:before="120" w:after="120"/>
              <w:rPr>
                <w:rFonts w:cs="Arial"/>
                <w:b/>
                <w:szCs w:val="24"/>
              </w:rPr>
            </w:pPr>
            <w:r w:rsidRPr="00C65AEE">
              <w:rPr>
                <w:rFonts w:cs="Arial"/>
                <w:b/>
                <w:szCs w:val="24"/>
              </w:rPr>
              <w:t>Screened by:</w:t>
            </w:r>
          </w:p>
        </w:tc>
        <w:tc>
          <w:tcPr>
            <w:tcW w:w="5074" w:type="dxa"/>
          </w:tcPr>
          <w:p w14:paraId="249896B9" w14:textId="77777777" w:rsidR="004679A1" w:rsidRPr="00C65AEE" w:rsidRDefault="004679A1" w:rsidP="00CB0586">
            <w:pPr>
              <w:spacing w:before="120" w:after="120"/>
              <w:rPr>
                <w:rFonts w:cs="Arial"/>
                <w:b/>
                <w:szCs w:val="24"/>
              </w:rPr>
            </w:pPr>
            <w:r w:rsidRPr="00C65AEE">
              <w:rPr>
                <w:rFonts w:cs="Arial"/>
                <w:b/>
                <w:szCs w:val="24"/>
              </w:rPr>
              <w:t xml:space="preserve">Position/Job Title </w:t>
            </w:r>
          </w:p>
        </w:tc>
        <w:tc>
          <w:tcPr>
            <w:tcW w:w="1872" w:type="dxa"/>
          </w:tcPr>
          <w:p w14:paraId="0CDAFCF8" w14:textId="77777777" w:rsidR="004679A1" w:rsidRPr="00C65AEE" w:rsidRDefault="004679A1" w:rsidP="00CB0586">
            <w:pPr>
              <w:spacing w:before="120" w:after="120"/>
              <w:rPr>
                <w:rFonts w:cs="Arial"/>
                <w:b/>
                <w:szCs w:val="24"/>
              </w:rPr>
            </w:pPr>
            <w:r w:rsidRPr="00C65AEE">
              <w:rPr>
                <w:rFonts w:cs="Arial"/>
                <w:b/>
                <w:szCs w:val="24"/>
              </w:rPr>
              <w:t>Date</w:t>
            </w:r>
          </w:p>
        </w:tc>
      </w:tr>
      <w:tr w:rsidR="004679A1" w:rsidRPr="00C65AEE" w14:paraId="7BC9822F" w14:textId="77777777" w:rsidTr="004C1D34">
        <w:trPr>
          <w:trHeight w:val="397"/>
        </w:trPr>
        <w:tc>
          <w:tcPr>
            <w:tcW w:w="2972" w:type="dxa"/>
          </w:tcPr>
          <w:p w14:paraId="2BA7F099" w14:textId="77777777" w:rsidR="004679A1" w:rsidRPr="00C65AEE" w:rsidRDefault="006C45D0" w:rsidP="00CB0586">
            <w:pPr>
              <w:spacing w:before="120" w:after="120"/>
              <w:rPr>
                <w:rFonts w:cs="Arial"/>
                <w:szCs w:val="24"/>
              </w:rPr>
            </w:pPr>
            <w:r w:rsidRPr="00C65AEE">
              <w:rPr>
                <w:rFonts w:cs="Arial"/>
                <w:szCs w:val="24"/>
              </w:rPr>
              <w:t>Yvonne Burke</w:t>
            </w:r>
          </w:p>
        </w:tc>
        <w:tc>
          <w:tcPr>
            <w:tcW w:w="5074" w:type="dxa"/>
          </w:tcPr>
          <w:p w14:paraId="64C5FA7E" w14:textId="77777777" w:rsidR="004679A1" w:rsidRPr="00C65AEE" w:rsidRDefault="006C45D0" w:rsidP="002573B3">
            <w:pPr>
              <w:spacing w:before="120" w:after="120"/>
              <w:rPr>
                <w:rFonts w:cs="Arial"/>
                <w:szCs w:val="24"/>
              </w:rPr>
            </w:pPr>
            <w:r w:rsidRPr="00C65AEE">
              <w:rPr>
                <w:rFonts w:cs="Arial"/>
                <w:szCs w:val="24"/>
              </w:rPr>
              <w:t>Regeneration Officer</w:t>
            </w:r>
          </w:p>
        </w:tc>
        <w:tc>
          <w:tcPr>
            <w:tcW w:w="1872" w:type="dxa"/>
          </w:tcPr>
          <w:p w14:paraId="1A27969B" w14:textId="58489D86" w:rsidR="004679A1" w:rsidRPr="00C65AEE" w:rsidRDefault="002D2A47" w:rsidP="00CB0586">
            <w:pPr>
              <w:spacing w:before="120" w:after="120"/>
              <w:rPr>
                <w:rFonts w:cs="Arial"/>
                <w:szCs w:val="24"/>
              </w:rPr>
            </w:pPr>
            <w:r>
              <w:rPr>
                <w:rFonts w:cs="Arial"/>
                <w:szCs w:val="24"/>
              </w:rPr>
              <w:t>24.02.22</w:t>
            </w:r>
          </w:p>
        </w:tc>
      </w:tr>
      <w:tr w:rsidR="00DF0C80" w:rsidRPr="00C65AEE" w14:paraId="42858E72" w14:textId="77777777" w:rsidTr="004C1D34">
        <w:trPr>
          <w:trHeight w:val="397"/>
        </w:trPr>
        <w:tc>
          <w:tcPr>
            <w:tcW w:w="2972" w:type="dxa"/>
          </w:tcPr>
          <w:p w14:paraId="2E9D3935" w14:textId="77777777" w:rsidR="00DF0C80" w:rsidRPr="00C65AEE" w:rsidRDefault="00324C63" w:rsidP="002573B3">
            <w:pPr>
              <w:spacing w:before="120" w:after="120"/>
              <w:rPr>
                <w:rFonts w:cs="Arial"/>
                <w:szCs w:val="24"/>
              </w:rPr>
            </w:pPr>
            <w:r>
              <w:rPr>
                <w:rFonts w:cs="Arial"/>
                <w:szCs w:val="24"/>
              </w:rPr>
              <w:t xml:space="preserve">Mary </w:t>
            </w:r>
            <w:proofErr w:type="spellStart"/>
            <w:r>
              <w:rPr>
                <w:rFonts w:cs="Arial"/>
                <w:szCs w:val="24"/>
              </w:rPr>
              <w:t>McSorley</w:t>
            </w:r>
            <w:proofErr w:type="spellEnd"/>
          </w:p>
        </w:tc>
        <w:tc>
          <w:tcPr>
            <w:tcW w:w="5074" w:type="dxa"/>
          </w:tcPr>
          <w:p w14:paraId="60A874A1" w14:textId="77777777" w:rsidR="00DF0C80" w:rsidRPr="00C65AEE" w:rsidRDefault="00DF0C80" w:rsidP="002573B3">
            <w:pPr>
              <w:spacing w:before="120" w:after="120"/>
              <w:rPr>
                <w:rFonts w:cs="Arial"/>
                <w:szCs w:val="24"/>
              </w:rPr>
            </w:pPr>
            <w:r w:rsidRPr="00C65AEE">
              <w:rPr>
                <w:rFonts w:cs="Arial"/>
                <w:szCs w:val="24"/>
              </w:rPr>
              <w:t>Equality Officer</w:t>
            </w:r>
          </w:p>
        </w:tc>
        <w:tc>
          <w:tcPr>
            <w:tcW w:w="1872" w:type="dxa"/>
          </w:tcPr>
          <w:p w14:paraId="398F1E2E" w14:textId="52EFA695" w:rsidR="00DF0C80" w:rsidRPr="00C65AEE" w:rsidRDefault="002D2A47" w:rsidP="00CB0586">
            <w:pPr>
              <w:spacing w:before="120" w:after="120"/>
              <w:rPr>
                <w:rFonts w:cs="Arial"/>
                <w:szCs w:val="24"/>
              </w:rPr>
            </w:pPr>
            <w:r>
              <w:rPr>
                <w:rFonts w:cs="Arial"/>
                <w:szCs w:val="24"/>
              </w:rPr>
              <w:t>24</w:t>
            </w:r>
            <w:r w:rsidR="002A55F7">
              <w:rPr>
                <w:rFonts w:cs="Arial"/>
                <w:szCs w:val="24"/>
              </w:rPr>
              <w:t>.02.22</w:t>
            </w:r>
          </w:p>
        </w:tc>
      </w:tr>
      <w:tr w:rsidR="004679A1" w:rsidRPr="00C65AEE" w14:paraId="3BE66ABE" w14:textId="77777777" w:rsidTr="004C1D34">
        <w:trPr>
          <w:trHeight w:val="397"/>
        </w:trPr>
        <w:tc>
          <w:tcPr>
            <w:tcW w:w="2972" w:type="dxa"/>
          </w:tcPr>
          <w:p w14:paraId="4EEBBE24" w14:textId="77777777" w:rsidR="004679A1" w:rsidRPr="00C65AEE" w:rsidRDefault="004679A1" w:rsidP="002573B3">
            <w:pPr>
              <w:spacing w:before="120" w:after="120"/>
              <w:rPr>
                <w:rFonts w:cs="Arial"/>
                <w:b/>
                <w:szCs w:val="24"/>
              </w:rPr>
            </w:pPr>
            <w:r w:rsidRPr="00C65AEE">
              <w:rPr>
                <w:rFonts w:cs="Arial"/>
                <w:b/>
                <w:szCs w:val="24"/>
              </w:rPr>
              <w:t xml:space="preserve">Approved </w:t>
            </w:r>
            <w:r w:rsidR="0047793F" w:rsidRPr="00C65AEE">
              <w:rPr>
                <w:rFonts w:cs="Arial"/>
                <w:b/>
                <w:szCs w:val="24"/>
              </w:rPr>
              <w:t>by:</w:t>
            </w:r>
          </w:p>
        </w:tc>
        <w:tc>
          <w:tcPr>
            <w:tcW w:w="5074" w:type="dxa"/>
          </w:tcPr>
          <w:p w14:paraId="44EA3C73" w14:textId="77777777" w:rsidR="004679A1" w:rsidRPr="00C65AEE" w:rsidRDefault="004679A1" w:rsidP="002573B3">
            <w:pPr>
              <w:spacing w:before="120" w:after="120"/>
              <w:rPr>
                <w:rFonts w:cs="Arial"/>
                <w:szCs w:val="24"/>
              </w:rPr>
            </w:pPr>
          </w:p>
        </w:tc>
        <w:tc>
          <w:tcPr>
            <w:tcW w:w="1872" w:type="dxa"/>
          </w:tcPr>
          <w:p w14:paraId="691DEBA8" w14:textId="77777777" w:rsidR="004679A1" w:rsidRPr="00C65AEE" w:rsidRDefault="004679A1" w:rsidP="00CB0586">
            <w:pPr>
              <w:spacing w:before="120" w:after="120"/>
              <w:rPr>
                <w:rFonts w:cs="Arial"/>
                <w:szCs w:val="24"/>
              </w:rPr>
            </w:pPr>
          </w:p>
        </w:tc>
      </w:tr>
      <w:tr w:rsidR="004679A1" w:rsidRPr="00C65AEE" w14:paraId="7CA0E1BD" w14:textId="77777777" w:rsidTr="004C1D34">
        <w:trPr>
          <w:trHeight w:val="397"/>
        </w:trPr>
        <w:tc>
          <w:tcPr>
            <w:tcW w:w="2972" w:type="dxa"/>
          </w:tcPr>
          <w:p w14:paraId="1199C548" w14:textId="77777777" w:rsidR="004679A1" w:rsidRPr="00C65AEE" w:rsidRDefault="00EC3D91" w:rsidP="00CB0586">
            <w:pPr>
              <w:spacing w:before="120" w:after="120"/>
              <w:rPr>
                <w:rFonts w:cs="Arial"/>
                <w:szCs w:val="24"/>
              </w:rPr>
            </w:pPr>
            <w:r w:rsidRPr="00C65AEE">
              <w:rPr>
                <w:rFonts w:cs="Arial"/>
                <w:szCs w:val="24"/>
              </w:rPr>
              <w:t>Paul McCormick</w:t>
            </w:r>
          </w:p>
        </w:tc>
        <w:tc>
          <w:tcPr>
            <w:tcW w:w="5074" w:type="dxa"/>
          </w:tcPr>
          <w:p w14:paraId="53320EDB" w14:textId="77777777" w:rsidR="004679A1" w:rsidRPr="00C65AEE" w:rsidRDefault="00EC3D91" w:rsidP="00CB0586">
            <w:pPr>
              <w:spacing w:before="120" w:after="120"/>
              <w:rPr>
                <w:rFonts w:cs="Arial"/>
                <w:szCs w:val="24"/>
              </w:rPr>
            </w:pPr>
            <w:r w:rsidRPr="00C65AEE">
              <w:rPr>
                <w:rFonts w:cs="Arial"/>
                <w:szCs w:val="24"/>
              </w:rPr>
              <w:t>Head of Economic Development</w:t>
            </w:r>
          </w:p>
        </w:tc>
        <w:tc>
          <w:tcPr>
            <w:tcW w:w="1872" w:type="dxa"/>
          </w:tcPr>
          <w:p w14:paraId="4270CE23" w14:textId="143F37B4" w:rsidR="004679A1" w:rsidRPr="00C65AEE" w:rsidRDefault="002D2A47" w:rsidP="00CB0586">
            <w:pPr>
              <w:spacing w:before="120" w:after="120"/>
              <w:rPr>
                <w:rFonts w:cs="Arial"/>
                <w:szCs w:val="24"/>
              </w:rPr>
            </w:pPr>
            <w:r>
              <w:rPr>
                <w:rFonts w:cs="Arial"/>
                <w:szCs w:val="24"/>
              </w:rPr>
              <w:t>24</w:t>
            </w:r>
            <w:r w:rsidR="002A55F7">
              <w:rPr>
                <w:rFonts w:cs="Arial"/>
                <w:szCs w:val="24"/>
              </w:rPr>
              <w:t>.02.22</w:t>
            </w:r>
          </w:p>
        </w:tc>
      </w:tr>
    </w:tbl>
    <w:p w14:paraId="470AB5AB" w14:textId="77777777" w:rsidR="004679A1" w:rsidRPr="00C65AEE" w:rsidRDefault="004679A1" w:rsidP="004679A1">
      <w:pPr>
        <w:rPr>
          <w:rFonts w:cs="Arial"/>
          <w:szCs w:val="24"/>
        </w:rPr>
      </w:pPr>
    </w:p>
    <w:p w14:paraId="00E83113" w14:textId="77777777" w:rsidR="004679A1" w:rsidRPr="00C65AEE" w:rsidRDefault="004679A1" w:rsidP="004679A1">
      <w:pPr>
        <w:rPr>
          <w:rFonts w:cs="Arial"/>
          <w:szCs w:val="24"/>
        </w:rPr>
      </w:pPr>
    </w:p>
    <w:p w14:paraId="66AF521C" w14:textId="77777777" w:rsidR="00072356" w:rsidRDefault="004679A1" w:rsidP="00324C63">
      <w:pPr>
        <w:rPr>
          <w:rFonts w:cs="Arial"/>
          <w:szCs w:val="24"/>
        </w:rPr>
      </w:pPr>
      <w:r w:rsidRPr="00C65AEE">
        <w:rPr>
          <w:rFonts w:cs="Arial"/>
          <w:szCs w:val="24"/>
        </w:rPr>
        <w:t xml:space="preserve">Note: A copy of the Screening Template, for each policy screened should be ‘signed off’ and approved by a senior manager responsible for the policy, made easily accessible on the public authority’s website as soon as possible following completion </w:t>
      </w:r>
      <w:r w:rsidR="00324C63">
        <w:rPr>
          <w:rFonts w:cs="Arial"/>
          <w:szCs w:val="24"/>
        </w:rPr>
        <w:t xml:space="preserve">and made available on request. </w:t>
      </w:r>
    </w:p>
    <w:p w14:paraId="0A93514F" w14:textId="77777777" w:rsidR="001B6F26" w:rsidRDefault="001B6F26" w:rsidP="00324C63">
      <w:pPr>
        <w:rPr>
          <w:rFonts w:cs="Arial"/>
          <w:szCs w:val="24"/>
        </w:rPr>
      </w:pPr>
    </w:p>
    <w:p w14:paraId="2CC15F8D" w14:textId="77777777" w:rsidR="001B6F26" w:rsidRDefault="001B6F26" w:rsidP="00324C63">
      <w:pPr>
        <w:rPr>
          <w:rFonts w:cs="Arial"/>
          <w:szCs w:val="24"/>
        </w:rPr>
      </w:pPr>
    </w:p>
    <w:p w14:paraId="117B7EAA" w14:textId="77777777" w:rsidR="001B6F26" w:rsidRDefault="001B6F26" w:rsidP="00324C63">
      <w:pPr>
        <w:rPr>
          <w:rFonts w:cs="Arial"/>
          <w:szCs w:val="24"/>
        </w:rPr>
      </w:pPr>
    </w:p>
    <w:p w14:paraId="49B6FC73" w14:textId="77777777" w:rsidR="001B6F26" w:rsidRDefault="001B6F26" w:rsidP="00324C63">
      <w:pPr>
        <w:rPr>
          <w:rFonts w:cs="Arial"/>
          <w:szCs w:val="24"/>
        </w:rPr>
      </w:pPr>
    </w:p>
    <w:p w14:paraId="0BFFA691" w14:textId="77777777" w:rsidR="001B6F26" w:rsidRDefault="001B6F26" w:rsidP="00324C63">
      <w:pPr>
        <w:rPr>
          <w:rFonts w:cs="Arial"/>
          <w:szCs w:val="24"/>
        </w:rPr>
      </w:pPr>
    </w:p>
    <w:p w14:paraId="69A5B388" w14:textId="77777777" w:rsidR="001B6F26" w:rsidRDefault="001B6F26" w:rsidP="00324C63">
      <w:pPr>
        <w:rPr>
          <w:rFonts w:cs="Arial"/>
          <w:szCs w:val="24"/>
        </w:rPr>
      </w:pPr>
    </w:p>
    <w:p w14:paraId="14E564B7" w14:textId="77777777" w:rsidR="001B6F26" w:rsidRDefault="001B6F26" w:rsidP="00324C63">
      <w:pPr>
        <w:rPr>
          <w:rFonts w:cs="Arial"/>
          <w:szCs w:val="24"/>
        </w:rPr>
      </w:pPr>
    </w:p>
    <w:p w14:paraId="3F558112" w14:textId="77777777" w:rsidR="001B6F26" w:rsidRDefault="001B6F26" w:rsidP="00324C63">
      <w:pPr>
        <w:rPr>
          <w:rFonts w:cs="Arial"/>
          <w:szCs w:val="24"/>
        </w:rPr>
      </w:pPr>
    </w:p>
    <w:p w14:paraId="4E45590B" w14:textId="77777777" w:rsidR="001B6F26" w:rsidRDefault="001B6F26" w:rsidP="00324C63">
      <w:pPr>
        <w:rPr>
          <w:rFonts w:cs="Arial"/>
          <w:szCs w:val="24"/>
        </w:rPr>
      </w:pPr>
    </w:p>
    <w:p w14:paraId="5575DC1A" w14:textId="77777777" w:rsidR="001B6F26" w:rsidRDefault="001B6F26" w:rsidP="00324C63">
      <w:pPr>
        <w:rPr>
          <w:rFonts w:cs="Arial"/>
          <w:szCs w:val="24"/>
        </w:rPr>
      </w:pPr>
    </w:p>
    <w:p w14:paraId="2589BADF" w14:textId="77777777" w:rsidR="001B6F26" w:rsidRDefault="001B6F26" w:rsidP="00324C63">
      <w:pPr>
        <w:rPr>
          <w:rFonts w:cs="Arial"/>
          <w:szCs w:val="24"/>
        </w:rPr>
      </w:pPr>
    </w:p>
    <w:p w14:paraId="2FD2C64B" w14:textId="77777777" w:rsidR="001B6F26" w:rsidRDefault="001B6F26" w:rsidP="00324C63">
      <w:pPr>
        <w:rPr>
          <w:rFonts w:cs="Arial"/>
          <w:szCs w:val="24"/>
        </w:rPr>
      </w:pPr>
    </w:p>
    <w:p w14:paraId="440DF773" w14:textId="77777777" w:rsidR="001B6F26" w:rsidRDefault="001B6F26" w:rsidP="00324C63">
      <w:pPr>
        <w:rPr>
          <w:rFonts w:cs="Arial"/>
          <w:szCs w:val="24"/>
        </w:rPr>
      </w:pPr>
    </w:p>
    <w:p w14:paraId="66DAC633" w14:textId="77777777" w:rsidR="001B6F26" w:rsidRDefault="001B6F26" w:rsidP="00324C63">
      <w:pPr>
        <w:rPr>
          <w:rFonts w:cs="Arial"/>
          <w:szCs w:val="24"/>
        </w:rPr>
      </w:pPr>
    </w:p>
    <w:p w14:paraId="71F2810B" w14:textId="77777777" w:rsidR="001B6F26" w:rsidRDefault="001B6F26" w:rsidP="00324C63">
      <w:pPr>
        <w:rPr>
          <w:rFonts w:cs="Arial"/>
          <w:szCs w:val="24"/>
        </w:rPr>
      </w:pPr>
    </w:p>
    <w:p w14:paraId="7F4D801F" w14:textId="77777777" w:rsidR="001B6F26" w:rsidRDefault="001B6F26" w:rsidP="00324C63">
      <w:pPr>
        <w:rPr>
          <w:rFonts w:cs="Arial"/>
          <w:szCs w:val="24"/>
        </w:rPr>
      </w:pPr>
    </w:p>
    <w:p w14:paraId="5B3932A6" w14:textId="77777777" w:rsidR="001B6F26" w:rsidRDefault="001B6F26" w:rsidP="00324C63">
      <w:pPr>
        <w:rPr>
          <w:rFonts w:cs="Arial"/>
          <w:szCs w:val="24"/>
        </w:rPr>
      </w:pPr>
    </w:p>
    <w:p w14:paraId="3C590137" w14:textId="77777777" w:rsidR="001B6F26" w:rsidRDefault="001B6F26" w:rsidP="00324C63">
      <w:pPr>
        <w:rPr>
          <w:rFonts w:cs="Arial"/>
          <w:szCs w:val="24"/>
        </w:rPr>
      </w:pPr>
    </w:p>
    <w:p w14:paraId="3D907EEF" w14:textId="77777777" w:rsidR="001B6F26" w:rsidRDefault="001B6F26" w:rsidP="00324C63">
      <w:pPr>
        <w:rPr>
          <w:rFonts w:cs="Arial"/>
          <w:szCs w:val="24"/>
        </w:rPr>
      </w:pPr>
    </w:p>
    <w:p w14:paraId="6B627C80" w14:textId="77777777" w:rsidR="001B6F26" w:rsidRDefault="001B6F26" w:rsidP="00324C63">
      <w:pPr>
        <w:rPr>
          <w:rFonts w:cs="Arial"/>
          <w:szCs w:val="24"/>
        </w:rPr>
      </w:pPr>
    </w:p>
    <w:p w14:paraId="3C4F26FF" w14:textId="77777777" w:rsidR="001B6F26" w:rsidRDefault="001B6F26" w:rsidP="00324C63">
      <w:pPr>
        <w:rPr>
          <w:rFonts w:cs="Arial"/>
          <w:szCs w:val="24"/>
        </w:rPr>
      </w:pPr>
    </w:p>
    <w:p w14:paraId="4397DF13" w14:textId="77777777" w:rsidR="001B6F26" w:rsidRDefault="001B6F26" w:rsidP="00324C63">
      <w:pPr>
        <w:rPr>
          <w:rFonts w:cs="Arial"/>
          <w:szCs w:val="24"/>
        </w:rPr>
      </w:pPr>
    </w:p>
    <w:p w14:paraId="3455BEF5" w14:textId="77777777" w:rsidR="001B6F26" w:rsidRDefault="001B6F26" w:rsidP="00324C63">
      <w:pPr>
        <w:rPr>
          <w:rFonts w:cs="Arial"/>
          <w:szCs w:val="24"/>
        </w:rPr>
      </w:pPr>
    </w:p>
    <w:p w14:paraId="588B9BC9" w14:textId="77777777" w:rsidR="001B6F26" w:rsidRDefault="001B6F26" w:rsidP="00324C63">
      <w:pPr>
        <w:rPr>
          <w:rFonts w:cs="Arial"/>
          <w:szCs w:val="24"/>
        </w:rPr>
      </w:pPr>
    </w:p>
    <w:p w14:paraId="7EE4659A" w14:textId="77777777" w:rsidR="001B6F26" w:rsidRDefault="001B6F26" w:rsidP="00324C63">
      <w:pPr>
        <w:rPr>
          <w:rFonts w:cs="Arial"/>
          <w:szCs w:val="24"/>
        </w:rPr>
      </w:pPr>
    </w:p>
    <w:p w14:paraId="6C749B46" w14:textId="78E7DD79" w:rsidR="001B6F26" w:rsidRDefault="001B6F26" w:rsidP="00324C63">
      <w:pPr>
        <w:rPr>
          <w:rFonts w:cs="Arial"/>
          <w:szCs w:val="24"/>
        </w:rPr>
      </w:pPr>
      <w:r>
        <w:rPr>
          <w:rFonts w:cs="Arial"/>
          <w:szCs w:val="24"/>
        </w:rPr>
        <w:t>Appendix 1</w:t>
      </w:r>
    </w:p>
    <w:p w14:paraId="50D0E4D7" w14:textId="77777777" w:rsidR="001B6F26" w:rsidRDefault="001B6F26" w:rsidP="00324C63">
      <w:pPr>
        <w:rPr>
          <w:rFonts w:cs="Arial"/>
          <w:szCs w:val="24"/>
        </w:rPr>
      </w:pPr>
    </w:p>
    <w:p w14:paraId="50A2F4A0" w14:textId="77777777" w:rsidR="001B6F26" w:rsidRDefault="001B6F26" w:rsidP="00324C63">
      <w:pPr>
        <w:rPr>
          <w:rFonts w:cs="Arial"/>
          <w:szCs w:val="24"/>
        </w:rPr>
      </w:pPr>
    </w:p>
    <w:p w14:paraId="69F04786" w14:textId="77777777" w:rsidR="001B6F26" w:rsidRPr="001B6F26" w:rsidRDefault="001B6F26" w:rsidP="001B6F26">
      <w:pPr>
        <w:spacing w:after="160" w:line="259" w:lineRule="auto"/>
        <w:jc w:val="center"/>
        <w:rPr>
          <w:rFonts w:eastAsiaTheme="minorHAnsi" w:cs="Arial"/>
          <w:b/>
          <w:szCs w:val="24"/>
        </w:rPr>
      </w:pPr>
      <w:r w:rsidRPr="001B6F26">
        <w:rPr>
          <w:rFonts w:eastAsiaTheme="minorHAnsi" w:cs="Arial"/>
          <w:b/>
          <w:szCs w:val="24"/>
        </w:rPr>
        <w:t>Awakening the Gateways</w:t>
      </w:r>
    </w:p>
    <w:p w14:paraId="41F4CF2C" w14:textId="77777777" w:rsidR="001B6F26" w:rsidRPr="001B6F26" w:rsidRDefault="001B6F26" w:rsidP="001B6F26">
      <w:pPr>
        <w:keepNext/>
        <w:outlineLvl w:val="0"/>
        <w:rPr>
          <w:rFonts w:eastAsiaTheme="minorHAnsi" w:cs="Arial"/>
          <w:b/>
          <w:szCs w:val="24"/>
        </w:rPr>
      </w:pPr>
    </w:p>
    <w:p w14:paraId="67BCAF9C" w14:textId="77777777" w:rsidR="001B6F26" w:rsidRPr="001B6F26" w:rsidRDefault="001B6F26" w:rsidP="001B6F26">
      <w:pPr>
        <w:keepNext/>
        <w:outlineLvl w:val="0"/>
        <w:rPr>
          <w:rFonts w:cs="Arial"/>
          <w:b/>
          <w:bCs/>
          <w:szCs w:val="24"/>
        </w:rPr>
      </w:pPr>
      <w:r w:rsidRPr="001B6F26">
        <w:rPr>
          <w:rFonts w:cs="Arial"/>
          <w:b/>
          <w:bCs/>
          <w:szCs w:val="24"/>
        </w:rPr>
        <w:t xml:space="preserve">Project Description and Background: </w:t>
      </w:r>
    </w:p>
    <w:p w14:paraId="4CA9F1B3" w14:textId="77777777" w:rsidR="001B6F26" w:rsidRPr="001B6F26" w:rsidRDefault="001B6F26" w:rsidP="001B6F26">
      <w:pPr>
        <w:spacing w:after="160" w:line="259" w:lineRule="auto"/>
        <w:rPr>
          <w:rFonts w:eastAsiaTheme="minorHAnsi" w:cs="Arial"/>
          <w:szCs w:val="24"/>
        </w:rPr>
      </w:pPr>
    </w:p>
    <w:p w14:paraId="2EAA4DCC" w14:textId="77777777" w:rsidR="001B6F26" w:rsidRPr="001B6F26" w:rsidRDefault="001B6F26" w:rsidP="001B6F26">
      <w:pPr>
        <w:spacing w:after="160" w:line="276" w:lineRule="auto"/>
        <w:rPr>
          <w:rFonts w:eastAsiaTheme="minorHAnsi" w:cs="Arial"/>
          <w:szCs w:val="24"/>
        </w:rPr>
      </w:pPr>
      <w:r w:rsidRPr="001B6F26">
        <w:rPr>
          <w:rFonts w:eastAsiaTheme="minorHAnsi" w:cs="Arial"/>
          <w:szCs w:val="24"/>
        </w:rPr>
        <w:t xml:space="preserve">Awakening the Gateways will consider the various entry points residents and visitors use to access the City Centre and improve these with the lighting and attractive installations by linking them to the heart of the city, namely the public realm space in market square where day to day outdoor city life takes place and where people can meet to socialise, shop or simply watch the world go by. </w:t>
      </w:r>
    </w:p>
    <w:p w14:paraId="531D7036" w14:textId="1E4D10CA" w:rsidR="007C0E47" w:rsidRDefault="001B6F26" w:rsidP="001B6F26">
      <w:pPr>
        <w:spacing w:after="160" w:line="276" w:lineRule="auto"/>
        <w:rPr>
          <w:rFonts w:eastAsiaTheme="minorHAnsi" w:cs="Arial"/>
          <w:szCs w:val="24"/>
        </w:rPr>
      </w:pPr>
      <w:r w:rsidRPr="001B6F26">
        <w:rPr>
          <w:rFonts w:eastAsiaTheme="minorHAnsi" w:cs="Arial"/>
          <w:szCs w:val="24"/>
        </w:rPr>
        <w:t xml:space="preserve">Feature Lighting is being installed on the outside of Lisburn Bus Station and umbrellas will be installed in key lanes and entries leading into Lisburn City Centre, primarily supporting </w:t>
      </w:r>
      <w:r w:rsidR="007C0E47">
        <w:rPr>
          <w:rFonts w:eastAsiaTheme="minorHAnsi" w:cs="Arial"/>
          <w:szCs w:val="24"/>
        </w:rPr>
        <w:t xml:space="preserve">regeneration and revitalisation.  However, following initial consideration of the plans, it was identified that this project could also be used to raise </w:t>
      </w:r>
      <w:r w:rsidRPr="001B6F26">
        <w:rPr>
          <w:rFonts w:eastAsiaTheme="minorHAnsi" w:cs="Arial"/>
          <w:szCs w:val="24"/>
        </w:rPr>
        <w:t>the profile of the Mayoral charities</w:t>
      </w:r>
      <w:r w:rsidR="007C0E47">
        <w:rPr>
          <w:rFonts w:eastAsiaTheme="minorHAnsi" w:cs="Arial"/>
          <w:szCs w:val="24"/>
        </w:rPr>
        <w:t>, ADD NI and MACS.  ADD NI</w:t>
      </w:r>
      <w:r w:rsidRPr="001B6F26">
        <w:rPr>
          <w:rFonts w:eastAsiaTheme="minorHAnsi" w:cs="Arial"/>
          <w:szCs w:val="24"/>
        </w:rPr>
        <w:t xml:space="preserve"> works with those who have ADHD (Attention Deficit Hyperactivity Disorder) and MACS supports 6 – 25 years old who haven’t had a fair start in life whether that is because of homelessness, mental we</w:t>
      </w:r>
      <w:r w:rsidR="007C0E47">
        <w:rPr>
          <w:rFonts w:eastAsiaTheme="minorHAnsi" w:cs="Arial"/>
          <w:szCs w:val="24"/>
        </w:rPr>
        <w:t>llbeing or other issues</w:t>
      </w:r>
      <w:r w:rsidRPr="001B6F26">
        <w:rPr>
          <w:rFonts w:eastAsiaTheme="minorHAnsi" w:cs="Arial"/>
          <w:szCs w:val="24"/>
        </w:rPr>
        <w:t xml:space="preserve">. </w:t>
      </w:r>
    </w:p>
    <w:p w14:paraId="567768EB" w14:textId="2B66B850" w:rsidR="001B6F26" w:rsidRPr="001B6F26" w:rsidRDefault="001B6F26" w:rsidP="001B6F26">
      <w:pPr>
        <w:spacing w:after="160" w:line="276" w:lineRule="auto"/>
        <w:rPr>
          <w:rFonts w:eastAsiaTheme="minorHAnsi" w:cs="Arial"/>
          <w:szCs w:val="24"/>
        </w:rPr>
      </w:pPr>
      <w:r w:rsidRPr="001B6F26">
        <w:rPr>
          <w:rFonts w:eastAsiaTheme="minorHAnsi" w:cs="Arial"/>
          <w:szCs w:val="24"/>
        </w:rPr>
        <w:t>It is proposed to suspend a number of umbrellas in each gateway which will be lit up from below. There will be a total of 64 umbrellas across the City Centre. Proposed locations have been identified as follows:</w:t>
      </w:r>
    </w:p>
    <w:p w14:paraId="3E00E918" w14:textId="77777777" w:rsidR="001B6F26" w:rsidRPr="001B6F26" w:rsidRDefault="001B6F26" w:rsidP="001B6F26">
      <w:pPr>
        <w:numPr>
          <w:ilvl w:val="0"/>
          <w:numId w:val="31"/>
        </w:numPr>
        <w:spacing w:after="160" w:line="276" w:lineRule="auto"/>
        <w:contextualSpacing/>
        <w:rPr>
          <w:rFonts w:eastAsiaTheme="minorHAnsi" w:cs="Arial"/>
          <w:szCs w:val="24"/>
        </w:rPr>
      </w:pPr>
      <w:proofErr w:type="spellStart"/>
      <w:r w:rsidRPr="001B6F26">
        <w:rPr>
          <w:rFonts w:eastAsiaTheme="minorHAnsi" w:cs="Arial"/>
          <w:szCs w:val="24"/>
        </w:rPr>
        <w:t>Haslems</w:t>
      </w:r>
      <w:proofErr w:type="spellEnd"/>
      <w:r w:rsidRPr="001B6F26">
        <w:rPr>
          <w:rFonts w:eastAsiaTheme="minorHAnsi" w:cs="Arial"/>
          <w:szCs w:val="24"/>
        </w:rPr>
        <w:t xml:space="preserve"> Lane</w:t>
      </w:r>
    </w:p>
    <w:p w14:paraId="43FB22DF" w14:textId="77777777" w:rsidR="001B6F26" w:rsidRPr="001B6F26" w:rsidRDefault="001B6F26" w:rsidP="001B6F26">
      <w:pPr>
        <w:numPr>
          <w:ilvl w:val="0"/>
          <w:numId w:val="31"/>
        </w:numPr>
        <w:spacing w:after="160" w:line="276" w:lineRule="auto"/>
        <w:contextualSpacing/>
        <w:rPr>
          <w:rFonts w:eastAsiaTheme="minorHAnsi" w:cs="Arial"/>
          <w:szCs w:val="24"/>
        </w:rPr>
      </w:pPr>
      <w:r w:rsidRPr="001B6F26">
        <w:rPr>
          <w:rFonts w:eastAsiaTheme="minorHAnsi" w:cs="Arial"/>
          <w:szCs w:val="24"/>
        </w:rPr>
        <w:t>Access to Graham Gardens adjacent to Pound stretcher – McKeown Street</w:t>
      </w:r>
    </w:p>
    <w:p w14:paraId="1475A719" w14:textId="77777777" w:rsidR="001B6F26" w:rsidRDefault="001B6F26" w:rsidP="001B6F26">
      <w:pPr>
        <w:numPr>
          <w:ilvl w:val="0"/>
          <w:numId w:val="31"/>
        </w:numPr>
        <w:spacing w:after="160" w:line="276" w:lineRule="auto"/>
        <w:contextualSpacing/>
        <w:rPr>
          <w:rFonts w:eastAsiaTheme="minorHAnsi" w:cs="Arial"/>
          <w:szCs w:val="24"/>
        </w:rPr>
      </w:pPr>
      <w:r w:rsidRPr="001B6F26">
        <w:rPr>
          <w:rFonts w:eastAsiaTheme="minorHAnsi" w:cs="Arial"/>
          <w:szCs w:val="24"/>
        </w:rPr>
        <w:t xml:space="preserve">Access to Graham Gardens adjacent to </w:t>
      </w:r>
      <w:proofErr w:type="spellStart"/>
      <w:r w:rsidRPr="001B6F26">
        <w:rPr>
          <w:rFonts w:eastAsiaTheme="minorHAnsi" w:cs="Arial"/>
          <w:szCs w:val="24"/>
        </w:rPr>
        <w:t>Crèma</w:t>
      </w:r>
      <w:proofErr w:type="spellEnd"/>
      <w:r w:rsidRPr="001B6F26">
        <w:rPr>
          <w:rFonts w:eastAsiaTheme="minorHAnsi" w:cs="Arial"/>
          <w:szCs w:val="24"/>
        </w:rPr>
        <w:t xml:space="preserve"> Coffee Shop.</w:t>
      </w:r>
    </w:p>
    <w:p w14:paraId="009814A5" w14:textId="63822586" w:rsidR="001B6F26" w:rsidRPr="001B6F26" w:rsidRDefault="001B6F26" w:rsidP="001B6F26">
      <w:pPr>
        <w:numPr>
          <w:ilvl w:val="0"/>
          <w:numId w:val="31"/>
        </w:numPr>
        <w:spacing w:after="160" w:line="276" w:lineRule="auto"/>
        <w:contextualSpacing/>
        <w:rPr>
          <w:rFonts w:eastAsiaTheme="minorHAnsi" w:cs="Arial"/>
          <w:szCs w:val="24"/>
        </w:rPr>
      </w:pPr>
      <w:r w:rsidRPr="001B6F26">
        <w:rPr>
          <w:rFonts w:eastAsiaTheme="minorHAnsi" w:cs="Arial"/>
          <w:szCs w:val="22"/>
        </w:rPr>
        <w:t xml:space="preserve">Interpretative signage will be installed at each location to provide information on the purpose of the project </w:t>
      </w:r>
      <w:r>
        <w:rPr>
          <w:rFonts w:eastAsiaTheme="minorHAnsi" w:cs="Arial"/>
          <w:szCs w:val="22"/>
        </w:rPr>
        <w:t>and a background to the charity</w:t>
      </w:r>
    </w:p>
    <w:p w14:paraId="310C1C2A" w14:textId="77777777" w:rsidR="001B6F26" w:rsidRPr="001B6F26" w:rsidRDefault="001B6F26" w:rsidP="001B6F26">
      <w:pPr>
        <w:numPr>
          <w:ilvl w:val="0"/>
          <w:numId w:val="31"/>
        </w:numPr>
        <w:spacing w:after="160" w:line="276" w:lineRule="auto"/>
        <w:contextualSpacing/>
        <w:rPr>
          <w:rFonts w:eastAsiaTheme="minorHAnsi" w:cs="Arial"/>
          <w:szCs w:val="24"/>
        </w:rPr>
      </w:pPr>
      <w:r w:rsidRPr="001B6F26">
        <w:rPr>
          <w:rFonts w:eastAsiaTheme="minorHAnsi" w:cs="Arial"/>
          <w:szCs w:val="22"/>
        </w:rPr>
        <w:t xml:space="preserve">It is also proposed that additional resources available through the Awakening the Gateways initiative will be utilised to replace the damaged </w:t>
      </w:r>
      <w:proofErr w:type="spellStart"/>
      <w:r w:rsidRPr="001B6F26">
        <w:rPr>
          <w:rFonts w:eastAsiaTheme="minorHAnsi" w:cs="Arial"/>
          <w:szCs w:val="22"/>
        </w:rPr>
        <w:t>vinyls</w:t>
      </w:r>
      <w:proofErr w:type="spellEnd"/>
      <w:r w:rsidRPr="001B6F26">
        <w:rPr>
          <w:rFonts w:eastAsiaTheme="minorHAnsi" w:cs="Arial"/>
          <w:szCs w:val="22"/>
        </w:rPr>
        <w:t xml:space="preserve"> in </w:t>
      </w:r>
      <w:proofErr w:type="spellStart"/>
      <w:r w:rsidRPr="001B6F26">
        <w:rPr>
          <w:rFonts w:eastAsiaTheme="minorHAnsi" w:cs="Arial"/>
          <w:szCs w:val="22"/>
        </w:rPr>
        <w:t>Haslems</w:t>
      </w:r>
      <w:proofErr w:type="spellEnd"/>
      <w:r w:rsidRPr="001B6F26">
        <w:rPr>
          <w:rFonts w:eastAsiaTheme="minorHAnsi" w:cs="Arial"/>
          <w:szCs w:val="22"/>
        </w:rPr>
        <w:t xml:space="preserve"> Lane, will provide additional alleyway lighting where possible and provide deep cleaning across the City Centre</w:t>
      </w:r>
    </w:p>
    <w:p w14:paraId="38A14ABB" w14:textId="77777777" w:rsidR="001B6F26" w:rsidRPr="001B6F26" w:rsidRDefault="001B6F26" w:rsidP="001B6F26">
      <w:pPr>
        <w:spacing w:after="160" w:line="259" w:lineRule="auto"/>
        <w:rPr>
          <w:rFonts w:eastAsiaTheme="minorHAnsi" w:cs="Arial"/>
          <w:szCs w:val="22"/>
        </w:rPr>
      </w:pPr>
    </w:p>
    <w:p w14:paraId="1EBCA8C0" w14:textId="77777777" w:rsidR="001B6F26" w:rsidRPr="001B6F26" w:rsidRDefault="001B6F26" w:rsidP="001B6F26">
      <w:pPr>
        <w:spacing w:after="160" w:line="259" w:lineRule="auto"/>
        <w:rPr>
          <w:rFonts w:eastAsiaTheme="minorHAnsi" w:cs="Arial"/>
          <w:szCs w:val="24"/>
        </w:rPr>
      </w:pPr>
      <w:r w:rsidRPr="001B6F26">
        <w:rPr>
          <w:rFonts w:eastAsiaTheme="minorHAnsi" w:cs="Arial"/>
          <w:szCs w:val="24"/>
        </w:rPr>
        <w:t>The project is to be completed in 2 phases and if there are any major changes in the delivery/provision of the project, it will be documented accordingly. The project was to be completed by March 2022, but has now been extended until September 2022 due to a number of delays.</w:t>
      </w:r>
    </w:p>
    <w:p w14:paraId="46A285CC" w14:textId="77777777" w:rsidR="001B6F26" w:rsidRPr="001B6F26" w:rsidRDefault="001B6F26" w:rsidP="001B6F26">
      <w:pPr>
        <w:spacing w:after="160" w:line="259" w:lineRule="auto"/>
        <w:rPr>
          <w:rFonts w:eastAsiaTheme="minorHAnsi" w:cs="Arial"/>
          <w:szCs w:val="24"/>
        </w:rPr>
      </w:pPr>
    </w:p>
    <w:p w14:paraId="63F3B7DA" w14:textId="77777777" w:rsidR="001B6F26" w:rsidRDefault="001B6F26" w:rsidP="001B6F26">
      <w:pPr>
        <w:keepNext/>
        <w:outlineLvl w:val="0"/>
        <w:rPr>
          <w:rFonts w:cs="Arial"/>
          <w:b/>
          <w:bCs/>
          <w:szCs w:val="24"/>
        </w:rPr>
      </w:pPr>
      <w:r w:rsidRPr="001B6F26">
        <w:rPr>
          <w:rFonts w:cs="Arial"/>
          <w:b/>
          <w:bCs/>
          <w:szCs w:val="24"/>
        </w:rPr>
        <w:t xml:space="preserve">Aims of the Project: </w:t>
      </w:r>
    </w:p>
    <w:p w14:paraId="52982EA3" w14:textId="77777777" w:rsidR="007C0E47" w:rsidRPr="001B6F26" w:rsidRDefault="007C0E47" w:rsidP="001B6F26">
      <w:pPr>
        <w:keepNext/>
        <w:outlineLvl w:val="0"/>
        <w:rPr>
          <w:rFonts w:cs="Arial"/>
          <w:b/>
          <w:bCs/>
          <w:szCs w:val="24"/>
        </w:rPr>
      </w:pPr>
    </w:p>
    <w:p w14:paraId="17E110BF" w14:textId="77777777" w:rsidR="001B6F26" w:rsidRPr="001B6F26" w:rsidRDefault="001B6F26" w:rsidP="001B6F26">
      <w:pPr>
        <w:keepNext/>
        <w:outlineLvl w:val="0"/>
        <w:rPr>
          <w:rFonts w:cs="Arial"/>
          <w:bCs/>
          <w:szCs w:val="24"/>
        </w:rPr>
      </w:pPr>
      <w:r w:rsidRPr="001B6F26">
        <w:rPr>
          <w:rFonts w:cs="Arial"/>
          <w:bCs/>
          <w:szCs w:val="24"/>
        </w:rPr>
        <w:t>The aim of the Awakening the Gateways Project is;</w:t>
      </w:r>
    </w:p>
    <w:p w14:paraId="304C2E1A" w14:textId="77777777" w:rsidR="001B6F26" w:rsidRPr="001B6F26" w:rsidRDefault="001B6F26" w:rsidP="001B6F26">
      <w:pPr>
        <w:widowControl w:val="0"/>
        <w:autoSpaceDE w:val="0"/>
        <w:autoSpaceDN w:val="0"/>
        <w:adjustRightInd w:val="0"/>
        <w:spacing w:after="120"/>
        <w:ind w:left="993"/>
        <w:jc w:val="both"/>
        <w:rPr>
          <w:rFonts w:eastAsiaTheme="minorHAnsi" w:cs="Arial"/>
          <w:color w:val="000000"/>
          <w:szCs w:val="24"/>
        </w:rPr>
      </w:pPr>
    </w:p>
    <w:p w14:paraId="7591768E" w14:textId="77777777" w:rsidR="001B6F26" w:rsidRPr="001B6F26" w:rsidRDefault="001B6F26" w:rsidP="001B6F26">
      <w:pPr>
        <w:numPr>
          <w:ilvl w:val="0"/>
          <w:numId w:val="30"/>
        </w:numPr>
        <w:spacing w:after="160" w:line="276" w:lineRule="auto"/>
        <w:contextualSpacing/>
        <w:rPr>
          <w:rFonts w:eastAsiaTheme="minorHAnsi" w:cs="Arial"/>
          <w:szCs w:val="24"/>
        </w:rPr>
      </w:pPr>
      <w:r w:rsidRPr="001B6F26">
        <w:rPr>
          <w:rFonts w:eastAsiaTheme="minorHAnsi" w:cs="Arial"/>
          <w:szCs w:val="24"/>
        </w:rPr>
        <w:t>To improve the sense of arrival and welcome for visitors to Lisburn City Centre</w:t>
      </w:r>
    </w:p>
    <w:p w14:paraId="687E20FE" w14:textId="77777777" w:rsidR="001B6F26" w:rsidRPr="001B6F26" w:rsidRDefault="001B6F26" w:rsidP="001B6F26">
      <w:pPr>
        <w:spacing w:after="160" w:line="276" w:lineRule="auto"/>
        <w:rPr>
          <w:rFonts w:eastAsiaTheme="minorHAnsi" w:cs="Arial"/>
          <w:szCs w:val="24"/>
        </w:rPr>
      </w:pPr>
      <w:r w:rsidRPr="001B6F26">
        <w:rPr>
          <w:rFonts w:eastAsiaTheme="minorHAnsi" w:cs="Arial"/>
          <w:szCs w:val="24"/>
        </w:rPr>
        <w:t>This will be achieved by enhancing the frontage of Lisburn bus Station and by delivering an umbrella project in the archways in the City Centre.</w:t>
      </w:r>
    </w:p>
    <w:p w14:paraId="49C49068" w14:textId="77777777" w:rsidR="001B6F26" w:rsidRPr="001B6F26" w:rsidRDefault="001B6F26" w:rsidP="001B6F26">
      <w:pPr>
        <w:spacing w:after="160" w:line="276" w:lineRule="auto"/>
        <w:rPr>
          <w:rFonts w:eastAsiaTheme="minorHAnsi" w:cs="Arial"/>
          <w:b/>
          <w:szCs w:val="24"/>
        </w:rPr>
      </w:pPr>
    </w:p>
    <w:p w14:paraId="14E4C159" w14:textId="77777777" w:rsidR="001B6F26" w:rsidRPr="001B6F26" w:rsidRDefault="001B6F26" w:rsidP="001B6F26">
      <w:pPr>
        <w:spacing w:after="160" w:line="276" w:lineRule="auto"/>
        <w:rPr>
          <w:rFonts w:eastAsiaTheme="minorHAnsi" w:cs="Arial"/>
          <w:b/>
          <w:szCs w:val="24"/>
        </w:rPr>
      </w:pPr>
      <w:r w:rsidRPr="001B6F26">
        <w:rPr>
          <w:rFonts w:eastAsiaTheme="minorHAnsi" w:cs="Arial"/>
          <w:b/>
          <w:szCs w:val="24"/>
        </w:rPr>
        <w:t>Project Duration:</w:t>
      </w:r>
    </w:p>
    <w:p w14:paraId="26DA2576" w14:textId="77777777" w:rsidR="001B6F26" w:rsidRPr="001B6F26" w:rsidRDefault="001B6F26" w:rsidP="001B6F26">
      <w:pPr>
        <w:spacing w:after="160" w:line="276" w:lineRule="auto"/>
        <w:rPr>
          <w:rFonts w:eastAsiaTheme="minorHAnsi" w:cs="Arial"/>
          <w:b/>
          <w:szCs w:val="24"/>
        </w:rPr>
      </w:pPr>
      <w:r w:rsidRPr="001B6F26">
        <w:rPr>
          <w:rFonts w:eastAsiaTheme="minorHAnsi" w:cs="Arial"/>
          <w:szCs w:val="24"/>
        </w:rPr>
        <w:t>The duration of the project is 1 year (COVID Dependent).</w:t>
      </w:r>
    </w:p>
    <w:p w14:paraId="19DBE734" w14:textId="77777777" w:rsidR="001B6F26" w:rsidRPr="001B6F26" w:rsidRDefault="001B6F26" w:rsidP="001B6F26">
      <w:pPr>
        <w:spacing w:line="276" w:lineRule="auto"/>
        <w:ind w:left="5" w:hanging="7"/>
        <w:rPr>
          <w:rFonts w:eastAsia="Calibri" w:cs="Arial"/>
          <w:b/>
          <w:szCs w:val="24"/>
        </w:rPr>
      </w:pPr>
    </w:p>
    <w:p w14:paraId="2441665F" w14:textId="77777777" w:rsidR="001B6F26" w:rsidRPr="001B6F26" w:rsidRDefault="001B6F26" w:rsidP="001B6F26">
      <w:pPr>
        <w:spacing w:line="276" w:lineRule="auto"/>
        <w:ind w:left="5" w:hanging="7"/>
        <w:rPr>
          <w:rFonts w:eastAsia="Calibri" w:cs="Arial"/>
          <w:b/>
          <w:szCs w:val="24"/>
        </w:rPr>
      </w:pPr>
    </w:p>
    <w:p w14:paraId="7C0111FD" w14:textId="77777777" w:rsidR="001B6F26" w:rsidRPr="001B6F26" w:rsidRDefault="001B6F26" w:rsidP="001B6F26">
      <w:pPr>
        <w:spacing w:line="276" w:lineRule="auto"/>
        <w:ind w:left="5" w:hanging="7"/>
        <w:rPr>
          <w:rFonts w:eastAsia="Calibri" w:cs="Arial"/>
          <w:b/>
          <w:szCs w:val="24"/>
        </w:rPr>
      </w:pPr>
      <w:r w:rsidRPr="001B6F26">
        <w:rPr>
          <w:rFonts w:eastAsia="Calibri" w:cs="Arial"/>
          <w:b/>
          <w:szCs w:val="24"/>
        </w:rPr>
        <w:t xml:space="preserve">Phase 1 (2022) </w:t>
      </w:r>
      <w:r w:rsidRPr="001B6F26">
        <w:rPr>
          <w:rFonts w:eastAsia="Calibri" w:cs="Arial"/>
          <w:szCs w:val="24"/>
        </w:rPr>
        <w:t>will see the design of the lighting installations to be erected at Lisburn Bus Station.</w:t>
      </w:r>
    </w:p>
    <w:p w14:paraId="501C220D" w14:textId="77777777" w:rsidR="001B6F26" w:rsidRPr="001B6F26" w:rsidRDefault="001B6F26" w:rsidP="001B6F26">
      <w:pPr>
        <w:spacing w:line="276" w:lineRule="auto"/>
        <w:ind w:left="5" w:hanging="7"/>
        <w:rPr>
          <w:rFonts w:eastAsia="Calibri" w:cs="Arial"/>
          <w:b/>
          <w:szCs w:val="24"/>
        </w:rPr>
      </w:pPr>
    </w:p>
    <w:p w14:paraId="62533266" w14:textId="77777777" w:rsidR="001B6F26" w:rsidRPr="001B6F26" w:rsidRDefault="001B6F26" w:rsidP="001B6F26">
      <w:pPr>
        <w:spacing w:line="276" w:lineRule="auto"/>
        <w:ind w:left="5" w:hanging="7"/>
        <w:rPr>
          <w:rFonts w:eastAsia="Calibri" w:cs="Arial"/>
          <w:b/>
          <w:szCs w:val="24"/>
        </w:rPr>
      </w:pPr>
      <w:r w:rsidRPr="001B6F26">
        <w:rPr>
          <w:rFonts w:eastAsia="Calibri" w:cs="Arial"/>
          <w:b/>
          <w:szCs w:val="24"/>
        </w:rPr>
        <w:t xml:space="preserve">Phase 2 (2022) </w:t>
      </w:r>
      <w:r w:rsidRPr="001B6F26">
        <w:rPr>
          <w:rFonts w:eastAsia="Calibri" w:cs="Arial"/>
          <w:szCs w:val="24"/>
        </w:rPr>
        <w:t>will see installation of umbrellas to various entry points in the City Centre.</w:t>
      </w:r>
    </w:p>
    <w:p w14:paraId="168F8F6B" w14:textId="77777777" w:rsidR="001B6F26" w:rsidRPr="00324C63" w:rsidRDefault="001B6F26" w:rsidP="00324C63">
      <w:pPr>
        <w:rPr>
          <w:rFonts w:cs="Arial"/>
          <w:szCs w:val="24"/>
        </w:rPr>
      </w:pPr>
    </w:p>
    <w:sectPr w:rsidR="001B6F26" w:rsidRPr="00324C63" w:rsidSect="00324C63">
      <w:pgSz w:w="12240" w:h="15840"/>
      <w:pgMar w:top="1134" w:right="1151" w:bottom="1134" w:left="1151" w:header="709" w:footer="709"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B2D1A" w14:textId="77777777" w:rsidR="005A7BF6" w:rsidRDefault="005A7BF6">
      <w:r>
        <w:separator/>
      </w:r>
    </w:p>
  </w:endnote>
  <w:endnote w:type="continuationSeparator" w:id="0">
    <w:p w14:paraId="6007C9F8" w14:textId="77777777" w:rsidR="005A7BF6" w:rsidRDefault="005A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844B" w14:textId="77777777" w:rsidR="005A7BF6" w:rsidRDefault="005A7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4DE48" w14:textId="77777777" w:rsidR="005A7BF6" w:rsidRDefault="005A7B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04859"/>
      <w:docPartObj>
        <w:docPartGallery w:val="Page Numbers (Bottom of Page)"/>
        <w:docPartUnique/>
      </w:docPartObj>
    </w:sdtPr>
    <w:sdtEndPr>
      <w:rPr>
        <w:color w:val="7F7F7F" w:themeColor="background1" w:themeShade="7F"/>
        <w:spacing w:val="60"/>
      </w:rPr>
    </w:sdtEndPr>
    <w:sdtContent>
      <w:p w14:paraId="4C182488" w14:textId="77777777" w:rsidR="005A7BF6" w:rsidRDefault="005A7BF6" w:rsidP="00923EDF">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sidR="009F786A">
          <w:rPr>
            <w:noProof/>
          </w:rPr>
          <w:t>16</w:t>
        </w:r>
        <w:r>
          <w:rPr>
            <w:noProof/>
          </w:rPr>
          <w:fldChar w:fldCharType="end"/>
        </w:r>
        <w:r>
          <w:t xml:space="preserve"> | </w:t>
        </w:r>
        <w:r>
          <w:rPr>
            <w:color w:val="7F7F7F" w:themeColor="background1" w:themeShade="7F"/>
            <w:spacing w:val="60"/>
          </w:rPr>
          <w:t>Page</w:t>
        </w:r>
      </w:p>
    </w:sdtContent>
  </w:sdt>
  <w:p w14:paraId="553E49C6" w14:textId="77777777" w:rsidR="005A7BF6" w:rsidRDefault="005A7BF6" w:rsidP="00923EDF">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BAE5F" w14:textId="77777777" w:rsidR="005A7BF6" w:rsidRDefault="005A7BF6">
      <w:r>
        <w:separator/>
      </w:r>
    </w:p>
  </w:footnote>
  <w:footnote w:type="continuationSeparator" w:id="0">
    <w:p w14:paraId="618B7730" w14:textId="77777777" w:rsidR="005A7BF6" w:rsidRDefault="005A7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start w:val="1"/>
      <w:numFmt w:val="decimal"/>
      <w:lvlText w:val="%1."/>
      <w:lvlJc w:val="left"/>
      <w:pPr>
        <w:ind w:hanging="301"/>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420C73"/>
    <w:multiLevelType w:val="hybridMultilevel"/>
    <w:tmpl w:val="8132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26698"/>
    <w:multiLevelType w:val="hybridMultilevel"/>
    <w:tmpl w:val="29CAB244"/>
    <w:lvl w:ilvl="0" w:tplc="A6F6C7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46BA1"/>
    <w:multiLevelType w:val="multilevel"/>
    <w:tmpl w:val="AE6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91220"/>
    <w:multiLevelType w:val="multilevel"/>
    <w:tmpl w:val="F850A6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0FA56E04"/>
    <w:multiLevelType w:val="hybridMultilevel"/>
    <w:tmpl w:val="C80602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376F11"/>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60661"/>
    <w:multiLevelType w:val="multilevel"/>
    <w:tmpl w:val="D19CEF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0230B81"/>
    <w:multiLevelType w:val="multilevel"/>
    <w:tmpl w:val="105261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245A4730"/>
    <w:multiLevelType w:val="multilevel"/>
    <w:tmpl w:val="812006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20404A5"/>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B661C"/>
    <w:multiLevelType w:val="hybridMultilevel"/>
    <w:tmpl w:val="1F4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D0E47"/>
    <w:multiLevelType w:val="multilevel"/>
    <w:tmpl w:val="E9C6E842"/>
    <w:lvl w:ilvl="0">
      <w:start w:val="1"/>
      <w:numFmt w:val="bullet"/>
      <w:lvlText w:val="●"/>
      <w:lvlJc w:val="left"/>
      <w:pPr>
        <w:ind w:left="720" w:hanging="360"/>
      </w:pPr>
      <w:rPr>
        <w:rFonts w:ascii="Noto Sans Symbols" w:eastAsia="Noto Sans Symbols" w:hAnsi="Noto Sans Symbols" w:cs="Noto Sans Symbols"/>
        <w:b w:val="0"/>
        <w:i w:val="0"/>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E44075A"/>
    <w:multiLevelType w:val="hybridMultilevel"/>
    <w:tmpl w:val="EE2E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F91C99"/>
    <w:multiLevelType w:val="hybridMultilevel"/>
    <w:tmpl w:val="0232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1C22E9"/>
    <w:multiLevelType w:val="multilevel"/>
    <w:tmpl w:val="DC36A3DE"/>
    <w:lvl w:ilvl="0">
      <w:start w:val="1"/>
      <w:numFmt w:val="lowerLetter"/>
      <w:pStyle w:val="BulletPoints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321A68"/>
    <w:multiLevelType w:val="hybridMultilevel"/>
    <w:tmpl w:val="5BCAE37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620E66"/>
    <w:multiLevelType w:val="hybridMultilevel"/>
    <w:tmpl w:val="1056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C347CB"/>
    <w:multiLevelType w:val="hybridMultilevel"/>
    <w:tmpl w:val="0C82420C"/>
    <w:lvl w:ilvl="0" w:tplc="23AE1A56">
      <w:start w:val="1"/>
      <w:numFmt w:val="bullet"/>
      <w:pStyle w:val="Bullet1ekos"/>
      <w:lvlText w:val=""/>
      <w:lvlJc w:val="left"/>
      <w:pPr>
        <w:ind w:left="6173" w:hanging="360"/>
      </w:pPr>
      <w:rPr>
        <w:rFonts w:ascii="Symbol" w:hAnsi="Symbol" w:hint="default"/>
      </w:rPr>
    </w:lvl>
    <w:lvl w:ilvl="1" w:tplc="6A00EAA2">
      <w:start w:val="1"/>
      <w:numFmt w:val="bullet"/>
      <w:pStyle w:val="Bullet2ekos"/>
      <w:lvlText w:val="o"/>
      <w:lvlJc w:val="left"/>
      <w:pPr>
        <w:ind w:left="2149" w:hanging="360"/>
      </w:pPr>
      <w:rPr>
        <w:rFonts w:ascii="Courier New" w:hAnsi="Courier New" w:cs="Courier New" w:hint="default"/>
      </w:rPr>
    </w:lvl>
    <w:lvl w:ilvl="2" w:tplc="CF92C9DC">
      <w:start w:val="1"/>
      <w:numFmt w:val="bullet"/>
      <w:pStyle w:val="Bullet3ekos"/>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9A1332"/>
    <w:multiLevelType w:val="hybridMultilevel"/>
    <w:tmpl w:val="480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C37D0"/>
    <w:multiLevelType w:val="hybridMultilevel"/>
    <w:tmpl w:val="BADA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73C1E"/>
    <w:multiLevelType w:val="hybridMultilevel"/>
    <w:tmpl w:val="0FC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E7E24"/>
    <w:multiLevelType w:val="multilevel"/>
    <w:tmpl w:val="F50A28F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73892410"/>
    <w:multiLevelType w:val="hybridMultilevel"/>
    <w:tmpl w:val="6280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F0B31"/>
    <w:multiLevelType w:val="multilevel"/>
    <w:tmpl w:val="2AB00CA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 w15:restartNumberingAfterBreak="0">
    <w:nsid w:val="7E1C3CCE"/>
    <w:multiLevelType w:val="hybridMultilevel"/>
    <w:tmpl w:val="DD98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7"/>
  </w:num>
  <w:num w:numId="3">
    <w:abstractNumId w:val="22"/>
  </w:num>
  <w:num w:numId="4">
    <w:abstractNumId w:val="1"/>
  </w:num>
  <w:num w:numId="5">
    <w:abstractNumId w:val="7"/>
  </w:num>
  <w:num w:numId="6">
    <w:abstractNumId w:val="11"/>
  </w:num>
  <w:num w:numId="7">
    <w:abstractNumId w:val="14"/>
  </w:num>
  <w:num w:numId="8">
    <w:abstractNumId w:val="15"/>
  </w:num>
  <w:num w:numId="9">
    <w:abstractNumId w:val="21"/>
  </w:num>
  <w:num w:numId="10">
    <w:abstractNumId w:val="12"/>
  </w:num>
  <w:num w:numId="11">
    <w:abstractNumId w:val="30"/>
  </w:num>
  <w:num w:numId="12">
    <w:abstractNumId w:val="25"/>
  </w:num>
  <w:num w:numId="13">
    <w:abstractNumId w:val="8"/>
  </w:num>
  <w:num w:numId="14">
    <w:abstractNumId w:val="9"/>
  </w:num>
  <w:num w:numId="15">
    <w:abstractNumId w:val="10"/>
  </w:num>
  <w:num w:numId="16">
    <w:abstractNumId w:val="16"/>
  </w:num>
  <w:num w:numId="17">
    <w:abstractNumId w:val="26"/>
  </w:num>
  <w:num w:numId="18">
    <w:abstractNumId w:val="28"/>
  </w:num>
  <w:num w:numId="19">
    <w:abstractNumId w:val="13"/>
  </w:num>
  <w:num w:numId="20">
    <w:abstractNumId w:val="3"/>
  </w:num>
  <w:num w:numId="21">
    <w:abstractNumId w:val="5"/>
  </w:num>
  <w:num w:numId="22">
    <w:abstractNumId w:val="29"/>
  </w:num>
  <w:num w:numId="23">
    <w:abstractNumId w:val="18"/>
  </w:num>
  <w:num w:numId="24">
    <w:abstractNumId w:val="0"/>
  </w:num>
  <w:num w:numId="25">
    <w:abstractNumId w:val="4"/>
  </w:num>
  <w:num w:numId="26">
    <w:abstractNumId w:val="23"/>
  </w:num>
  <w:num w:numId="27">
    <w:abstractNumId w:val="6"/>
  </w:num>
  <w:num w:numId="28">
    <w:abstractNumId w:val="24"/>
  </w:num>
  <w:num w:numId="29">
    <w:abstractNumId w:val="2"/>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1"/>
    <w:rsid w:val="00002548"/>
    <w:rsid w:val="000121B2"/>
    <w:rsid w:val="00031778"/>
    <w:rsid w:val="00034970"/>
    <w:rsid w:val="00040213"/>
    <w:rsid w:val="00042AD7"/>
    <w:rsid w:val="000509D5"/>
    <w:rsid w:val="00072356"/>
    <w:rsid w:val="00073901"/>
    <w:rsid w:val="000918DA"/>
    <w:rsid w:val="00094DB3"/>
    <w:rsid w:val="000C7F35"/>
    <w:rsid w:val="000D2007"/>
    <w:rsid w:val="000D53BC"/>
    <w:rsid w:val="000E53D3"/>
    <w:rsid w:val="000F30D2"/>
    <w:rsid w:val="000F3681"/>
    <w:rsid w:val="000F546C"/>
    <w:rsid w:val="001116CC"/>
    <w:rsid w:val="001147E9"/>
    <w:rsid w:val="00120F76"/>
    <w:rsid w:val="00153D4C"/>
    <w:rsid w:val="00165BF4"/>
    <w:rsid w:val="00172CB3"/>
    <w:rsid w:val="0017608A"/>
    <w:rsid w:val="00193860"/>
    <w:rsid w:val="001A0593"/>
    <w:rsid w:val="001B6F26"/>
    <w:rsid w:val="001D14F6"/>
    <w:rsid w:val="001D1D1F"/>
    <w:rsid w:val="00210C9A"/>
    <w:rsid w:val="0021643E"/>
    <w:rsid w:val="002169C8"/>
    <w:rsid w:val="00242BF9"/>
    <w:rsid w:val="002573B3"/>
    <w:rsid w:val="00261A1D"/>
    <w:rsid w:val="00263903"/>
    <w:rsid w:val="00264440"/>
    <w:rsid w:val="002732A3"/>
    <w:rsid w:val="00275B4B"/>
    <w:rsid w:val="00284CCD"/>
    <w:rsid w:val="00284D9E"/>
    <w:rsid w:val="002A18F5"/>
    <w:rsid w:val="002A55F7"/>
    <w:rsid w:val="002B04BE"/>
    <w:rsid w:val="002B1417"/>
    <w:rsid w:val="002C3897"/>
    <w:rsid w:val="002D2A47"/>
    <w:rsid w:val="002E7243"/>
    <w:rsid w:val="002E79BF"/>
    <w:rsid w:val="002F1B3A"/>
    <w:rsid w:val="00324BD9"/>
    <w:rsid w:val="00324C63"/>
    <w:rsid w:val="00324DCC"/>
    <w:rsid w:val="00334CCE"/>
    <w:rsid w:val="00337737"/>
    <w:rsid w:val="0034073B"/>
    <w:rsid w:val="003522E1"/>
    <w:rsid w:val="00355F23"/>
    <w:rsid w:val="00356CCA"/>
    <w:rsid w:val="00361A66"/>
    <w:rsid w:val="003921CB"/>
    <w:rsid w:val="00395861"/>
    <w:rsid w:val="003A56F9"/>
    <w:rsid w:val="003A578C"/>
    <w:rsid w:val="003B259C"/>
    <w:rsid w:val="003B3775"/>
    <w:rsid w:val="003B544C"/>
    <w:rsid w:val="003B6437"/>
    <w:rsid w:val="004035A6"/>
    <w:rsid w:val="004108FA"/>
    <w:rsid w:val="00411764"/>
    <w:rsid w:val="0041177D"/>
    <w:rsid w:val="00446D5B"/>
    <w:rsid w:val="00450A52"/>
    <w:rsid w:val="00460DE1"/>
    <w:rsid w:val="00466270"/>
    <w:rsid w:val="004679A1"/>
    <w:rsid w:val="0047488C"/>
    <w:rsid w:val="00474EDD"/>
    <w:rsid w:val="0047793F"/>
    <w:rsid w:val="0048173A"/>
    <w:rsid w:val="004825B5"/>
    <w:rsid w:val="00483F20"/>
    <w:rsid w:val="00497D80"/>
    <w:rsid w:val="004A6C6F"/>
    <w:rsid w:val="004C1D34"/>
    <w:rsid w:val="004C66B4"/>
    <w:rsid w:val="004D1E50"/>
    <w:rsid w:val="004D2600"/>
    <w:rsid w:val="004D5DD1"/>
    <w:rsid w:val="004E58FC"/>
    <w:rsid w:val="004F467F"/>
    <w:rsid w:val="004F78F4"/>
    <w:rsid w:val="0051355E"/>
    <w:rsid w:val="00522420"/>
    <w:rsid w:val="00527CDC"/>
    <w:rsid w:val="00532EC6"/>
    <w:rsid w:val="005539DB"/>
    <w:rsid w:val="005559FB"/>
    <w:rsid w:val="0056181B"/>
    <w:rsid w:val="00564366"/>
    <w:rsid w:val="00567ACD"/>
    <w:rsid w:val="00580400"/>
    <w:rsid w:val="00584610"/>
    <w:rsid w:val="00594A1F"/>
    <w:rsid w:val="005A0BCD"/>
    <w:rsid w:val="005A402C"/>
    <w:rsid w:val="005A7BF6"/>
    <w:rsid w:val="005A7E65"/>
    <w:rsid w:val="005B6C2A"/>
    <w:rsid w:val="005C10AF"/>
    <w:rsid w:val="005D74A3"/>
    <w:rsid w:val="005E3B17"/>
    <w:rsid w:val="005F4D71"/>
    <w:rsid w:val="00623E5A"/>
    <w:rsid w:val="00636095"/>
    <w:rsid w:val="0063710D"/>
    <w:rsid w:val="00655936"/>
    <w:rsid w:val="00671557"/>
    <w:rsid w:val="0067207C"/>
    <w:rsid w:val="0068405A"/>
    <w:rsid w:val="00685BB9"/>
    <w:rsid w:val="00697A24"/>
    <w:rsid w:val="006C2202"/>
    <w:rsid w:val="006C45D0"/>
    <w:rsid w:val="006D0E4F"/>
    <w:rsid w:val="006D64AA"/>
    <w:rsid w:val="006E1B5F"/>
    <w:rsid w:val="006F7F83"/>
    <w:rsid w:val="00703D70"/>
    <w:rsid w:val="00723823"/>
    <w:rsid w:val="00724ABB"/>
    <w:rsid w:val="00727984"/>
    <w:rsid w:val="00732396"/>
    <w:rsid w:val="00740E8C"/>
    <w:rsid w:val="0076153B"/>
    <w:rsid w:val="00777707"/>
    <w:rsid w:val="0077783A"/>
    <w:rsid w:val="0078631D"/>
    <w:rsid w:val="007A74F2"/>
    <w:rsid w:val="007B1C89"/>
    <w:rsid w:val="007C0B84"/>
    <w:rsid w:val="007C0E47"/>
    <w:rsid w:val="007C178D"/>
    <w:rsid w:val="007C2D4C"/>
    <w:rsid w:val="007C3666"/>
    <w:rsid w:val="007D6BDB"/>
    <w:rsid w:val="007E2743"/>
    <w:rsid w:val="007F7B95"/>
    <w:rsid w:val="00803EDB"/>
    <w:rsid w:val="00831108"/>
    <w:rsid w:val="008323F4"/>
    <w:rsid w:val="00840C31"/>
    <w:rsid w:val="00843843"/>
    <w:rsid w:val="00844721"/>
    <w:rsid w:val="00845BCA"/>
    <w:rsid w:val="0085344F"/>
    <w:rsid w:val="00866C7E"/>
    <w:rsid w:val="00870942"/>
    <w:rsid w:val="0087312D"/>
    <w:rsid w:val="00874440"/>
    <w:rsid w:val="00874C04"/>
    <w:rsid w:val="00877BAD"/>
    <w:rsid w:val="008804F0"/>
    <w:rsid w:val="008A1BAB"/>
    <w:rsid w:val="008A5C46"/>
    <w:rsid w:val="008A7D42"/>
    <w:rsid w:val="008D100A"/>
    <w:rsid w:val="009155B5"/>
    <w:rsid w:val="00923EDF"/>
    <w:rsid w:val="009512E2"/>
    <w:rsid w:val="00960B84"/>
    <w:rsid w:val="009622F3"/>
    <w:rsid w:val="00971CFC"/>
    <w:rsid w:val="00971FF2"/>
    <w:rsid w:val="009B3D2E"/>
    <w:rsid w:val="009B5068"/>
    <w:rsid w:val="009C1DE9"/>
    <w:rsid w:val="009C5508"/>
    <w:rsid w:val="009F2884"/>
    <w:rsid w:val="009F694B"/>
    <w:rsid w:val="009F6966"/>
    <w:rsid w:val="009F786A"/>
    <w:rsid w:val="00A24102"/>
    <w:rsid w:val="00A30487"/>
    <w:rsid w:val="00A45FC0"/>
    <w:rsid w:val="00A46316"/>
    <w:rsid w:val="00A465F6"/>
    <w:rsid w:val="00A50D19"/>
    <w:rsid w:val="00A608DF"/>
    <w:rsid w:val="00A6403A"/>
    <w:rsid w:val="00A64C95"/>
    <w:rsid w:val="00A72341"/>
    <w:rsid w:val="00A96844"/>
    <w:rsid w:val="00AA6304"/>
    <w:rsid w:val="00AC77B1"/>
    <w:rsid w:val="00AD5CF2"/>
    <w:rsid w:val="00AE06F6"/>
    <w:rsid w:val="00AE393D"/>
    <w:rsid w:val="00AF08C6"/>
    <w:rsid w:val="00AF716B"/>
    <w:rsid w:val="00B06300"/>
    <w:rsid w:val="00B62ACF"/>
    <w:rsid w:val="00B65C83"/>
    <w:rsid w:val="00B95455"/>
    <w:rsid w:val="00B96683"/>
    <w:rsid w:val="00BC3CE0"/>
    <w:rsid w:val="00BE4A5E"/>
    <w:rsid w:val="00BF28B9"/>
    <w:rsid w:val="00C175E3"/>
    <w:rsid w:val="00C4353A"/>
    <w:rsid w:val="00C5051C"/>
    <w:rsid w:val="00C62964"/>
    <w:rsid w:val="00C63266"/>
    <w:rsid w:val="00C65AEE"/>
    <w:rsid w:val="00C72F66"/>
    <w:rsid w:val="00C75FDB"/>
    <w:rsid w:val="00C815C8"/>
    <w:rsid w:val="00C87A53"/>
    <w:rsid w:val="00C96C80"/>
    <w:rsid w:val="00CA3701"/>
    <w:rsid w:val="00CA4585"/>
    <w:rsid w:val="00CB0586"/>
    <w:rsid w:val="00CB67B7"/>
    <w:rsid w:val="00CB76DC"/>
    <w:rsid w:val="00CD0A90"/>
    <w:rsid w:val="00CD5244"/>
    <w:rsid w:val="00CD5890"/>
    <w:rsid w:val="00CE0CB1"/>
    <w:rsid w:val="00CE6FC6"/>
    <w:rsid w:val="00CF44A6"/>
    <w:rsid w:val="00CF73D2"/>
    <w:rsid w:val="00D2732F"/>
    <w:rsid w:val="00D369DF"/>
    <w:rsid w:val="00D37FC8"/>
    <w:rsid w:val="00D43764"/>
    <w:rsid w:val="00D60B7A"/>
    <w:rsid w:val="00D71C4D"/>
    <w:rsid w:val="00D8656A"/>
    <w:rsid w:val="00D86D15"/>
    <w:rsid w:val="00D90F56"/>
    <w:rsid w:val="00D923EB"/>
    <w:rsid w:val="00D968B5"/>
    <w:rsid w:val="00DC0A60"/>
    <w:rsid w:val="00DE49FC"/>
    <w:rsid w:val="00DF0C80"/>
    <w:rsid w:val="00DF573C"/>
    <w:rsid w:val="00DF6B97"/>
    <w:rsid w:val="00E02AA1"/>
    <w:rsid w:val="00E14376"/>
    <w:rsid w:val="00E1604A"/>
    <w:rsid w:val="00E221AE"/>
    <w:rsid w:val="00E24151"/>
    <w:rsid w:val="00E307D1"/>
    <w:rsid w:val="00E36C08"/>
    <w:rsid w:val="00E41EEC"/>
    <w:rsid w:val="00E60F22"/>
    <w:rsid w:val="00E65D78"/>
    <w:rsid w:val="00E8319F"/>
    <w:rsid w:val="00E967BA"/>
    <w:rsid w:val="00EA3E70"/>
    <w:rsid w:val="00EB0FCF"/>
    <w:rsid w:val="00EC3D91"/>
    <w:rsid w:val="00EC3DF2"/>
    <w:rsid w:val="00ED1651"/>
    <w:rsid w:val="00EE0016"/>
    <w:rsid w:val="00EE0975"/>
    <w:rsid w:val="00EE1DEC"/>
    <w:rsid w:val="00EE1E61"/>
    <w:rsid w:val="00EE72EA"/>
    <w:rsid w:val="00EF5392"/>
    <w:rsid w:val="00EF5D3A"/>
    <w:rsid w:val="00F04BE8"/>
    <w:rsid w:val="00F1588B"/>
    <w:rsid w:val="00F47722"/>
    <w:rsid w:val="00F80A1A"/>
    <w:rsid w:val="00F8312B"/>
    <w:rsid w:val="00F86142"/>
    <w:rsid w:val="00F91B08"/>
    <w:rsid w:val="00FA4CD6"/>
    <w:rsid w:val="00FB5336"/>
    <w:rsid w:val="00FD3E64"/>
    <w:rsid w:val="00FD5EA3"/>
    <w:rsid w:val="00FD6519"/>
    <w:rsid w:val="00FE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1C4120"/>
  <w15:chartTrackingRefBased/>
  <w15:docId w15:val="{466F4B9B-A24B-4EA8-BA8E-D1C9D6E7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A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679A1"/>
    <w:pPr>
      <w:keepNext/>
      <w:outlineLvl w:val="0"/>
    </w:pPr>
    <w:rPr>
      <w:bCs/>
      <w:sz w:val="28"/>
      <w:szCs w:val="28"/>
    </w:rPr>
  </w:style>
  <w:style w:type="paragraph" w:styleId="Heading2">
    <w:name w:val="heading 2"/>
    <w:basedOn w:val="Normal"/>
    <w:next w:val="Normal"/>
    <w:link w:val="Heading2Char"/>
    <w:qFormat/>
    <w:rsid w:val="004679A1"/>
    <w:pPr>
      <w:keepNext/>
      <w:numPr>
        <w:ilvl w:val="12"/>
      </w:numPr>
      <w:spacing w:before="120" w:after="120"/>
      <w:jc w:val="right"/>
      <w:outlineLvl w:val="1"/>
    </w:pPr>
    <w:rPr>
      <w:sz w:val="28"/>
      <w:szCs w:val="28"/>
    </w:rPr>
  </w:style>
  <w:style w:type="paragraph" w:styleId="Heading3">
    <w:name w:val="heading 3"/>
    <w:basedOn w:val="Normal"/>
    <w:next w:val="Normal"/>
    <w:link w:val="Heading3Char"/>
    <w:qFormat/>
    <w:rsid w:val="004679A1"/>
    <w:pPr>
      <w:keepNext/>
      <w:autoSpaceDE w:val="0"/>
      <w:autoSpaceDN w:val="0"/>
      <w:adjustRightInd w:val="0"/>
      <w:outlineLvl w:val="2"/>
    </w:pPr>
    <w:rPr>
      <w:rFonts w:cs="Arial"/>
      <w:b/>
      <w:sz w:val="28"/>
      <w:szCs w:val="28"/>
    </w:rPr>
  </w:style>
  <w:style w:type="paragraph" w:styleId="Heading5">
    <w:name w:val="heading 5"/>
    <w:basedOn w:val="Normal"/>
    <w:next w:val="Normal"/>
    <w:link w:val="Heading5Char"/>
    <w:qFormat/>
    <w:rsid w:val="004679A1"/>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A1"/>
    <w:rPr>
      <w:rFonts w:ascii="Arial" w:eastAsia="Times New Roman" w:hAnsi="Arial" w:cs="Times New Roman"/>
      <w:bCs/>
      <w:sz w:val="28"/>
      <w:szCs w:val="28"/>
    </w:rPr>
  </w:style>
  <w:style w:type="character" w:customStyle="1" w:styleId="Heading2Char">
    <w:name w:val="Heading 2 Char"/>
    <w:basedOn w:val="DefaultParagraphFont"/>
    <w:link w:val="Heading2"/>
    <w:rsid w:val="004679A1"/>
    <w:rPr>
      <w:rFonts w:ascii="Arial" w:eastAsia="Times New Roman" w:hAnsi="Arial" w:cs="Times New Roman"/>
      <w:sz w:val="28"/>
      <w:szCs w:val="28"/>
    </w:rPr>
  </w:style>
  <w:style w:type="character" w:customStyle="1" w:styleId="Heading3Char">
    <w:name w:val="Heading 3 Char"/>
    <w:basedOn w:val="DefaultParagraphFont"/>
    <w:link w:val="Heading3"/>
    <w:rsid w:val="004679A1"/>
    <w:rPr>
      <w:rFonts w:ascii="Arial" w:eastAsia="Times New Roman" w:hAnsi="Arial" w:cs="Arial"/>
      <w:b/>
      <w:sz w:val="28"/>
      <w:szCs w:val="28"/>
    </w:rPr>
  </w:style>
  <w:style w:type="character" w:customStyle="1" w:styleId="Heading5Char">
    <w:name w:val="Heading 5 Char"/>
    <w:basedOn w:val="DefaultParagraphFont"/>
    <w:link w:val="Heading5"/>
    <w:rsid w:val="004679A1"/>
    <w:rPr>
      <w:rFonts w:ascii="Arial" w:eastAsia="Times New Roman" w:hAnsi="Arial" w:cs="Times New Roman"/>
      <w:b/>
      <w:sz w:val="24"/>
      <w:szCs w:val="20"/>
      <w:u w:val="single"/>
    </w:rPr>
  </w:style>
  <w:style w:type="character" w:styleId="Hyperlink">
    <w:name w:val="Hyperlink"/>
    <w:rsid w:val="004679A1"/>
    <w:rPr>
      <w:color w:val="0000FF"/>
      <w:u w:val="single"/>
    </w:rPr>
  </w:style>
  <w:style w:type="paragraph" w:styleId="BodyTextIndent2">
    <w:name w:val="Body Text Indent 2"/>
    <w:basedOn w:val="Normal"/>
    <w:link w:val="BodyTextIndent2Char"/>
    <w:rsid w:val="004679A1"/>
    <w:pPr>
      <w:ind w:left="1440" w:hanging="360"/>
    </w:pPr>
    <w:rPr>
      <w:sz w:val="28"/>
    </w:rPr>
  </w:style>
  <w:style w:type="character" w:customStyle="1" w:styleId="BodyTextIndent2Char">
    <w:name w:val="Body Text Indent 2 Char"/>
    <w:basedOn w:val="DefaultParagraphFont"/>
    <w:link w:val="BodyTextIndent2"/>
    <w:rsid w:val="004679A1"/>
    <w:rPr>
      <w:rFonts w:ascii="Arial" w:eastAsia="Times New Roman" w:hAnsi="Arial" w:cs="Times New Roman"/>
      <w:sz w:val="28"/>
      <w:szCs w:val="20"/>
    </w:rPr>
  </w:style>
  <w:style w:type="paragraph" w:styleId="Footer">
    <w:name w:val="footer"/>
    <w:basedOn w:val="Normal"/>
    <w:link w:val="FooterChar"/>
    <w:uiPriority w:val="99"/>
    <w:rsid w:val="004679A1"/>
    <w:pPr>
      <w:tabs>
        <w:tab w:val="center" w:pos="4320"/>
        <w:tab w:val="right" w:pos="8640"/>
      </w:tabs>
    </w:pPr>
  </w:style>
  <w:style w:type="character" w:customStyle="1" w:styleId="FooterChar">
    <w:name w:val="Footer Char"/>
    <w:basedOn w:val="DefaultParagraphFont"/>
    <w:link w:val="Footer"/>
    <w:uiPriority w:val="99"/>
    <w:rsid w:val="004679A1"/>
    <w:rPr>
      <w:rFonts w:ascii="Arial" w:eastAsia="Times New Roman" w:hAnsi="Arial" w:cs="Times New Roman"/>
      <w:sz w:val="24"/>
      <w:szCs w:val="20"/>
    </w:rPr>
  </w:style>
  <w:style w:type="character" w:styleId="PageNumber">
    <w:name w:val="page number"/>
    <w:basedOn w:val="DefaultParagraphFont"/>
    <w:rsid w:val="004679A1"/>
  </w:style>
  <w:style w:type="paragraph" w:styleId="BodyText">
    <w:name w:val="Body Text"/>
    <w:basedOn w:val="Normal"/>
    <w:link w:val="BodyTextChar"/>
    <w:rsid w:val="004679A1"/>
    <w:rPr>
      <w:bCs/>
      <w:sz w:val="28"/>
      <w:szCs w:val="28"/>
    </w:rPr>
  </w:style>
  <w:style w:type="character" w:customStyle="1" w:styleId="BodyTextChar">
    <w:name w:val="Body Text Char"/>
    <w:basedOn w:val="DefaultParagraphFont"/>
    <w:link w:val="BodyText"/>
    <w:rsid w:val="004679A1"/>
    <w:rPr>
      <w:rFonts w:ascii="Arial" w:eastAsia="Times New Roman" w:hAnsi="Arial" w:cs="Times New Roman"/>
      <w:bCs/>
      <w:sz w:val="28"/>
      <w:szCs w:val="28"/>
    </w:rPr>
  </w:style>
  <w:style w:type="paragraph" w:styleId="Header">
    <w:name w:val="header"/>
    <w:basedOn w:val="Normal"/>
    <w:link w:val="HeaderChar"/>
    <w:rsid w:val="004679A1"/>
    <w:pPr>
      <w:tabs>
        <w:tab w:val="center" w:pos="4513"/>
        <w:tab w:val="right" w:pos="9026"/>
      </w:tabs>
    </w:pPr>
  </w:style>
  <w:style w:type="character" w:customStyle="1" w:styleId="HeaderChar">
    <w:name w:val="Header Char"/>
    <w:basedOn w:val="DefaultParagraphFont"/>
    <w:link w:val="Header"/>
    <w:rsid w:val="004679A1"/>
    <w:rPr>
      <w:rFonts w:ascii="Arial" w:eastAsia="Times New Roman" w:hAnsi="Arial" w:cs="Times New Roman"/>
      <w:sz w:val="24"/>
      <w:szCs w:val="20"/>
    </w:rPr>
  </w:style>
  <w:style w:type="paragraph" w:styleId="ListParagraph">
    <w:name w:val="List Paragraph"/>
    <w:aliases w:val="Dot pt,No Spacing1,List Paragraph Char Char Char,Indicator Text,Numbered Para 1,List Paragraph1,Bullet 1,Bullet Points,MAIN CONTENT,Bullet Style,List Paragraph12,F5 List Paragraph,Colorful List - Accent 11,Normal numbered,List Paragraph2"/>
    <w:basedOn w:val="Normal"/>
    <w:link w:val="ListParagraphChar"/>
    <w:uiPriority w:val="34"/>
    <w:qFormat/>
    <w:rsid w:val="009B5068"/>
    <w:pPr>
      <w:ind w:left="720"/>
      <w:contextualSpacing/>
    </w:pPr>
  </w:style>
  <w:style w:type="paragraph" w:customStyle="1" w:styleId="Bullet1ekos">
    <w:name w:val="Bullet 1 (ekos)"/>
    <w:basedOn w:val="Normal"/>
    <w:qFormat/>
    <w:rsid w:val="009B5068"/>
    <w:pPr>
      <w:numPr>
        <w:numId w:val="9"/>
      </w:numPr>
      <w:spacing w:before="120" w:after="120" w:line="360" w:lineRule="auto"/>
      <w:ind w:left="1429" w:hanging="357"/>
      <w:jc w:val="both"/>
    </w:pPr>
    <w:rPr>
      <w:rFonts w:eastAsia="Calibri"/>
      <w:sz w:val="20"/>
      <w:szCs w:val="22"/>
    </w:rPr>
  </w:style>
  <w:style w:type="paragraph" w:customStyle="1" w:styleId="Bullet2ekos">
    <w:name w:val="Bullet 2 (ekos)"/>
    <w:basedOn w:val="Bullet1ekos"/>
    <w:link w:val="Bullet2ekosChar"/>
    <w:qFormat/>
    <w:rsid w:val="009B5068"/>
    <w:pPr>
      <w:numPr>
        <w:ilvl w:val="1"/>
      </w:numPr>
      <w:tabs>
        <w:tab w:val="num" w:pos="360"/>
        <w:tab w:val="num" w:pos="1440"/>
      </w:tabs>
      <w:ind w:left="1440" w:hanging="357"/>
    </w:pPr>
  </w:style>
  <w:style w:type="paragraph" w:customStyle="1" w:styleId="Bullet3ekos">
    <w:name w:val="Bullet 3 (ekos)"/>
    <w:basedOn w:val="Bullet2ekos"/>
    <w:qFormat/>
    <w:rsid w:val="009B5068"/>
    <w:pPr>
      <w:numPr>
        <w:ilvl w:val="2"/>
      </w:numPr>
      <w:tabs>
        <w:tab w:val="num" w:pos="360"/>
        <w:tab w:val="num" w:pos="1440"/>
        <w:tab w:val="num" w:pos="2160"/>
      </w:tabs>
      <w:ind w:left="2863" w:hanging="357"/>
    </w:pPr>
  </w:style>
  <w:style w:type="character" w:customStyle="1" w:styleId="Bullet2ekosChar">
    <w:name w:val="Bullet 2 (ekos) Char"/>
    <w:link w:val="Bullet2ekos"/>
    <w:rsid w:val="009B5068"/>
    <w:rPr>
      <w:rFonts w:ascii="Arial" w:eastAsia="Calibri" w:hAnsi="Arial" w:cs="Times New Roman"/>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12 Char"/>
    <w:basedOn w:val="DefaultParagraphFont"/>
    <w:link w:val="ListParagraph"/>
    <w:uiPriority w:val="34"/>
    <w:qFormat/>
    <w:rsid w:val="00411764"/>
    <w:rPr>
      <w:rFonts w:ascii="Arial" w:eastAsia="Times New Roman" w:hAnsi="Arial" w:cs="Times New Roman"/>
      <w:sz w:val="24"/>
      <w:szCs w:val="20"/>
    </w:rPr>
  </w:style>
  <w:style w:type="paragraph" w:customStyle="1" w:styleId="FormField">
    <w:name w:val="Form Field"/>
    <w:basedOn w:val="Normal"/>
    <w:link w:val="FormFieldChar"/>
    <w:qFormat/>
    <w:rsid w:val="00B65C83"/>
    <w:pPr>
      <w:framePr w:hSpace="181" w:wrap="around" w:vAnchor="text" w:hAnchor="margin" w:y="380"/>
      <w:suppressOverlap/>
    </w:pPr>
    <w:rPr>
      <w:rFonts w:ascii="Tahoma" w:eastAsiaTheme="minorHAnsi" w:hAnsi="Tahoma" w:cs="Tahoma"/>
      <w:i/>
      <w:sz w:val="22"/>
      <w:szCs w:val="22"/>
    </w:rPr>
  </w:style>
  <w:style w:type="character" w:customStyle="1" w:styleId="FormFieldChar">
    <w:name w:val="Form Field Char"/>
    <w:basedOn w:val="DefaultParagraphFont"/>
    <w:link w:val="FormField"/>
    <w:rsid w:val="00B65C83"/>
    <w:rPr>
      <w:rFonts w:ascii="Tahoma" w:hAnsi="Tahoma" w:cs="Tahoma"/>
      <w:i/>
    </w:rPr>
  </w:style>
  <w:style w:type="paragraph" w:customStyle="1" w:styleId="BulletPoints1">
    <w:name w:val="Bullet Points 1"/>
    <w:basedOn w:val="Normal"/>
    <w:rsid w:val="0047488C"/>
    <w:pPr>
      <w:numPr>
        <w:numId w:val="16"/>
      </w:numPr>
      <w:suppressAutoHyphens/>
      <w:spacing w:after="240" w:line="240" w:lineRule="atLeast"/>
      <w:ind w:leftChars="-1" w:left="1210" w:right="850" w:hangingChars="1" w:hanging="1"/>
      <w:jc w:val="both"/>
      <w:textDirection w:val="btLr"/>
      <w:textAlignment w:val="top"/>
      <w:outlineLvl w:val="0"/>
    </w:pPr>
    <w:rPr>
      <w:rFonts w:eastAsia="Arial" w:cs="Arial"/>
      <w:position w:val="-1"/>
      <w:sz w:val="28"/>
      <w:szCs w:val="24"/>
    </w:rPr>
  </w:style>
  <w:style w:type="table" w:styleId="TableGrid">
    <w:name w:val="Table Grid"/>
    <w:basedOn w:val="TableNormal"/>
    <w:rsid w:val="000723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72356"/>
    <w:pPr>
      <w:spacing w:after="120"/>
      <w:ind w:left="283"/>
    </w:pPr>
    <w:rPr>
      <w:rFonts w:ascii="Times New Roman" w:hAnsi="Times New Roman"/>
      <w:szCs w:val="24"/>
      <w:lang w:eastAsia="en-GB"/>
    </w:rPr>
  </w:style>
  <w:style w:type="character" w:customStyle="1" w:styleId="BodyTextIndentChar">
    <w:name w:val="Body Text Indent Char"/>
    <w:basedOn w:val="DefaultParagraphFont"/>
    <w:link w:val="BodyTextIndent"/>
    <w:rsid w:val="00072356"/>
    <w:rPr>
      <w:rFonts w:ascii="Times New Roman" w:eastAsia="Times New Roman" w:hAnsi="Times New Roman" w:cs="Times New Roman"/>
      <w:sz w:val="24"/>
      <w:szCs w:val="24"/>
      <w:lang w:eastAsia="en-GB"/>
    </w:rPr>
  </w:style>
  <w:style w:type="paragraph" w:customStyle="1" w:styleId="NoListi">
    <w:name w:val="No List (i)"/>
    <w:basedOn w:val="Normal"/>
    <w:rsid w:val="00072356"/>
    <w:pPr>
      <w:tabs>
        <w:tab w:val="num" w:pos="720"/>
      </w:tabs>
      <w:spacing w:after="240" w:line="360" w:lineRule="auto"/>
      <w:ind w:left="648" w:hanging="648"/>
    </w:pPr>
    <w:rPr>
      <w:rFonts w:ascii="Times New Roman" w:hAnsi="Times New Roman"/>
      <w:sz w:val="26"/>
    </w:rPr>
  </w:style>
  <w:style w:type="paragraph" w:styleId="NormalWeb">
    <w:name w:val="Normal (Web)"/>
    <w:basedOn w:val="Normal"/>
    <w:uiPriority w:val="99"/>
    <w:rsid w:val="00072356"/>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7E2743"/>
    <w:rPr>
      <w:sz w:val="16"/>
      <w:szCs w:val="16"/>
    </w:rPr>
  </w:style>
  <w:style w:type="paragraph" w:styleId="CommentText">
    <w:name w:val="annotation text"/>
    <w:basedOn w:val="Normal"/>
    <w:link w:val="CommentTextChar"/>
    <w:uiPriority w:val="99"/>
    <w:unhideWhenUsed/>
    <w:rsid w:val="007E2743"/>
    <w:rPr>
      <w:sz w:val="20"/>
    </w:rPr>
  </w:style>
  <w:style w:type="character" w:customStyle="1" w:styleId="CommentTextChar">
    <w:name w:val="Comment Text Char"/>
    <w:basedOn w:val="DefaultParagraphFont"/>
    <w:link w:val="CommentText"/>
    <w:uiPriority w:val="99"/>
    <w:rsid w:val="007E274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C3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DF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2F66"/>
    <w:rPr>
      <w:b/>
      <w:bCs/>
    </w:rPr>
  </w:style>
  <w:style w:type="character" w:customStyle="1" w:styleId="CommentSubjectChar">
    <w:name w:val="Comment Subject Char"/>
    <w:basedOn w:val="CommentTextChar"/>
    <w:link w:val="CommentSubject"/>
    <w:uiPriority w:val="99"/>
    <w:semiHidden/>
    <w:rsid w:val="00C72F6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61688">
      <w:bodyDiv w:val="1"/>
      <w:marLeft w:val="0"/>
      <w:marRight w:val="0"/>
      <w:marTop w:val="0"/>
      <w:marBottom w:val="0"/>
      <w:divBdr>
        <w:top w:val="none" w:sz="0" w:space="0" w:color="auto"/>
        <w:left w:val="none" w:sz="0" w:space="0" w:color="auto"/>
        <w:bottom w:val="none" w:sz="0" w:space="0" w:color="auto"/>
        <w:right w:val="none" w:sz="0" w:space="0" w:color="auto"/>
      </w:divBdr>
    </w:div>
    <w:div w:id="15802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Community_Plan_2017-2032_EMA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munities-ni.gov.uk/publications/disability-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D771-A69E-462B-AF80-43AD953E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96E9D87D</Template>
  <TotalTime>48</TotalTime>
  <Pages>16</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McGuckin</dc:creator>
  <cp:keywords/>
  <dc:description/>
  <cp:lastModifiedBy>Mary McSorely</cp:lastModifiedBy>
  <cp:revision>7</cp:revision>
  <dcterms:created xsi:type="dcterms:W3CDTF">2022-02-28T10:16:00Z</dcterms:created>
  <dcterms:modified xsi:type="dcterms:W3CDTF">2022-03-11T14:25:00Z</dcterms:modified>
</cp:coreProperties>
</file>