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A5D916" w14:textId="240FABF7" w:rsidR="00F16F2A" w:rsidRDefault="00CE438B" w:rsidP="0086552F">
      <w:pPr>
        <w:pStyle w:val="Heading1"/>
        <w:jc w:val="right"/>
        <w:rPr>
          <w:rFonts w:cs="Arial"/>
          <w:b/>
          <w:sz w:val="24"/>
          <w:szCs w:val="24"/>
        </w:rPr>
      </w:pPr>
      <w:r>
        <w:rPr>
          <w:rFonts w:eastAsiaTheme="minorHAnsi"/>
          <w:noProof/>
          <w:sz w:val="24"/>
          <w:szCs w:val="24"/>
        </w:rPr>
        <mc:AlternateContent>
          <mc:Choice Requires="wpg">
            <w:drawing>
              <wp:anchor distT="0" distB="0" distL="114300" distR="114300" simplePos="0" relativeHeight="251659264" behindDoc="0" locked="0" layoutInCell="1" allowOverlap="1" wp14:anchorId="68481688" wp14:editId="706A2622">
                <wp:simplePos x="0" y="0"/>
                <wp:positionH relativeFrom="column">
                  <wp:posOffset>-704850</wp:posOffset>
                </wp:positionH>
                <wp:positionV relativeFrom="paragraph">
                  <wp:posOffset>-733425</wp:posOffset>
                </wp:positionV>
                <wp:extent cx="7195820" cy="10325735"/>
                <wp:effectExtent l="0" t="0" r="5080" b="0"/>
                <wp:wrapNone/>
                <wp:docPr id="8" name="Group 8"/>
                <wp:cNvGraphicFramePr/>
                <a:graphic xmlns:a="http://schemas.openxmlformats.org/drawingml/2006/main">
                  <a:graphicData uri="http://schemas.microsoft.com/office/word/2010/wordprocessingGroup">
                    <wpg:wgp>
                      <wpg:cNvGrpSpPr/>
                      <wpg:grpSpPr>
                        <a:xfrm>
                          <a:off x="0" y="0"/>
                          <a:ext cx="7195820" cy="10325735"/>
                          <a:chOff x="3857625" y="76200"/>
                          <a:chExt cx="7195820" cy="1032573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3857625" y="76200"/>
                            <a:ext cx="7195820" cy="10325735"/>
                          </a:xfrm>
                          <a:prstGeom prst="rect">
                            <a:avLst/>
                          </a:prstGeom>
                        </pic:spPr>
                      </pic:pic>
                      <wps:wsp>
                        <wps:cNvPr id="9" name="Text Box 1"/>
                        <wps:cNvSpPr txBox="1"/>
                        <wps:spPr>
                          <a:xfrm>
                            <a:off x="6153149" y="742950"/>
                            <a:ext cx="4410075" cy="9156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955DBD" w14:textId="4CC0CF6F" w:rsidR="004C08FD" w:rsidRDefault="004C08FD" w:rsidP="00CE438B">
                              <w:pPr>
                                <w:rPr>
                                  <w:rFonts w:ascii="Arial" w:hAnsi="Arial" w:cs="Arial"/>
                                  <w:b/>
                                  <w:bCs/>
                                  <w:color w:val="40A8D6"/>
                                  <w:spacing w:val="-5"/>
                                  <w:sz w:val="42"/>
                                  <w:szCs w:val="42"/>
                                  <w:lang w:val="en-IE"/>
                                </w:rPr>
                              </w:pPr>
                              <w:r>
                                <w:rPr>
                                  <w:rFonts w:ascii="Arial" w:hAnsi="Arial" w:cs="Arial"/>
                                  <w:b/>
                                  <w:bCs/>
                                  <w:color w:val="40A8D6"/>
                                  <w:spacing w:val="-5"/>
                                  <w:sz w:val="42"/>
                                  <w:szCs w:val="42"/>
                                  <w:lang w:val="en-IE"/>
                                </w:rPr>
                                <w:t>Local Development Plan</w:t>
                              </w:r>
                            </w:p>
                            <w:p w14:paraId="6D39D893" w14:textId="0134A2A6" w:rsidR="004C08FD" w:rsidRDefault="004C08FD" w:rsidP="00CE438B">
                              <w:pPr>
                                <w:rPr>
                                  <w:rFonts w:ascii="Arial" w:hAnsi="Arial" w:cs="Arial"/>
                                  <w:b/>
                                  <w:bCs/>
                                  <w:color w:val="00438B"/>
                                  <w:spacing w:val="-5"/>
                                  <w:sz w:val="32"/>
                                  <w:szCs w:val="32"/>
                                  <w:lang w:val="en-IE"/>
                                </w:rPr>
                              </w:pPr>
                              <w:r>
                                <w:rPr>
                                  <w:rFonts w:ascii="Arial" w:hAnsi="Arial" w:cs="Arial"/>
                                  <w:b/>
                                  <w:bCs/>
                                  <w:color w:val="00438B"/>
                                  <w:spacing w:val="-5"/>
                                  <w:sz w:val="32"/>
                                  <w:szCs w:val="32"/>
                                  <w:lang w:val="en-IE"/>
                                </w:rPr>
                                <w:t>Technical Supplement 6: Telecommunications, Public Services &amp; Utilities</w:t>
                              </w:r>
                            </w:p>
                          </w:txbxContent>
                        </wps:txbx>
                        <wps:bodyPr rot="0" spcFirstLastPara="0" vert="horz" wrap="square" lIns="0" tIns="0" rIns="0" bIns="0" numCol="1" spcCol="0" rtlCol="0" fromWordArt="0" anchor="b" anchorCtr="0" forceAA="0" compatLnSpc="1">
                          <a:prstTxWarp prst="textNoShape">
                            <a:avLst/>
                          </a:prstTxWarp>
                          <a:noAutofit/>
                        </wps:bodyPr>
                      </wps:wsp>
                      <wps:wsp>
                        <wps:cNvPr id="10" name="Text Box 3"/>
                        <wps:cNvSpPr txBox="1"/>
                        <wps:spPr>
                          <a:xfrm>
                            <a:off x="6162675" y="1714500"/>
                            <a:ext cx="4151376" cy="40233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367317" w14:textId="529EBFDE" w:rsidR="004C08FD" w:rsidRDefault="004C08FD" w:rsidP="00CE438B">
                              <w:pPr>
                                <w:rPr>
                                  <w:rFonts w:ascii="Arial" w:hAnsi="Arial" w:cs="Arial"/>
                                  <w:b/>
                                  <w:bCs/>
                                  <w:color w:val="00438B"/>
                                  <w:spacing w:val="-5"/>
                                  <w:sz w:val="28"/>
                                  <w:szCs w:val="28"/>
                                  <w:lang w:val="en-IE"/>
                                </w:rPr>
                              </w:pPr>
                              <w:r w:rsidRPr="00B32A9D">
                                <w:rPr>
                                  <w:rFonts w:ascii="Arial" w:hAnsi="Arial" w:cs="Arial"/>
                                  <w:b/>
                                  <w:bCs/>
                                  <w:color w:val="00438B"/>
                                  <w:spacing w:val="-5"/>
                                  <w:sz w:val="28"/>
                                  <w:szCs w:val="28"/>
                                  <w:lang w:val="en-IE"/>
                                </w:rPr>
                                <w:t>November 2019</w:t>
                              </w:r>
                            </w:p>
                          </w:txbxContent>
                        </wps:txbx>
                        <wps:bodyPr rot="0" spcFirstLastPara="0"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8481688" id="Group 8" o:spid="_x0000_s1026" style="position:absolute;left:0;text-align:left;margin-left:-55.5pt;margin-top:-57.75pt;width:566.6pt;height:813.05pt;z-index:251659264" coordorigin="38576,762" coordsize="71958,103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38576;top:762;width:71958;height:103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3xKbDAAAA2gAAAA8AAABkcnMvZG93bnJldi54bWxEj1FrwjAUhd8H/odwBd9muj3oqEaRgduQ&#10;KVj9AZfm2hSTm67J2vrvF0HY4+Gc8x3Ocj04KzpqQ+1Zwcs0A0Fcel1zpeB82j6/gQgRWaP1TApu&#10;FGC9Gj0tMde+5yN1RaxEgnDIUYGJscmlDKUhh2HqG+LkXXzrMCbZVlK32Ce4s/I1y2bSYc1pwWBD&#10;74bKa/HrFPTXbv+zs5+2P3wU381ha06lHpSajIfNAkSkIf6HH+0vrWAO9yvpBsjV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TfEpsMAAADaAAAADwAAAAAAAAAAAAAAAACf&#10;AgAAZHJzL2Rvd25yZXYueG1sUEsFBgAAAAAEAAQA9wAAAI8DAAAAAA==&#10;">
                  <v:imagedata r:id="rId9" o:title=""/>
                  <v:path arrowok="t"/>
                </v:shape>
                <v:shapetype id="_x0000_t202" coordsize="21600,21600" o:spt="202" path="m,l,21600r21600,l21600,xe">
                  <v:stroke joinstyle="miter"/>
                  <v:path gradientshapeok="t" o:connecttype="rect"/>
                </v:shapetype>
                <v:shape id="Text Box 1" o:spid="_x0000_s1028" type="#_x0000_t202" style="position:absolute;left:61531;top:7429;width:44101;height:915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W5T8QA&#10;AADaAAAADwAAAGRycy9kb3ducmV2LnhtbESP0WrCQBRE3wX/YblC3+rGCNWkbkIQCi22StN+wCV7&#10;TYLZuyG7xvTvu4WCj8PMnGF2+WQ6MdLgWssKVssIBHFldcu1gu+vl8ctCOeRNXaWScEPOciz+WyH&#10;qbY3/qSx9LUIEHYpKmi871MpXdWQQbe0PXHwznYw6IMcaqkHvAW46WQcRU/SYMthocGe9g1Vl/Jq&#10;FIwfJi7eqmMiy/d4vdmsD6fielDqYTEVzyA8Tf4e/m+/agUJ/F0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luU/EAAAA2gAAAA8AAAAAAAAAAAAAAAAAmAIAAGRycy9k&#10;b3ducmV2LnhtbFBLBQYAAAAABAAEAPUAAACJAwAAAAA=&#10;" filled="f" stroked="f">
                  <v:textbox inset="0,0,0,0">
                    <w:txbxContent>
                      <w:p w14:paraId="30955DBD" w14:textId="4CC0CF6F" w:rsidR="004C08FD" w:rsidRDefault="004C08FD" w:rsidP="00CE438B">
                        <w:pPr>
                          <w:rPr>
                            <w:rFonts w:ascii="Arial" w:hAnsi="Arial" w:cs="Arial"/>
                            <w:b/>
                            <w:bCs/>
                            <w:color w:val="40A8D6"/>
                            <w:spacing w:val="-5"/>
                            <w:sz w:val="42"/>
                            <w:szCs w:val="42"/>
                            <w:lang w:val="en-IE"/>
                          </w:rPr>
                        </w:pPr>
                        <w:r>
                          <w:rPr>
                            <w:rFonts w:ascii="Arial" w:hAnsi="Arial" w:cs="Arial"/>
                            <w:b/>
                            <w:bCs/>
                            <w:color w:val="40A8D6"/>
                            <w:spacing w:val="-5"/>
                            <w:sz w:val="42"/>
                            <w:szCs w:val="42"/>
                            <w:lang w:val="en-IE"/>
                          </w:rPr>
                          <w:t>Local Development Plan</w:t>
                        </w:r>
                      </w:p>
                      <w:p w14:paraId="6D39D893" w14:textId="0134A2A6" w:rsidR="004C08FD" w:rsidRDefault="004C08FD" w:rsidP="00CE438B">
                        <w:pPr>
                          <w:rPr>
                            <w:rFonts w:ascii="Arial" w:hAnsi="Arial" w:cs="Arial"/>
                            <w:b/>
                            <w:bCs/>
                            <w:color w:val="00438B"/>
                            <w:spacing w:val="-5"/>
                            <w:sz w:val="32"/>
                            <w:szCs w:val="32"/>
                            <w:lang w:val="en-IE"/>
                          </w:rPr>
                        </w:pPr>
                        <w:r>
                          <w:rPr>
                            <w:rFonts w:ascii="Arial" w:hAnsi="Arial" w:cs="Arial"/>
                            <w:b/>
                            <w:bCs/>
                            <w:color w:val="00438B"/>
                            <w:spacing w:val="-5"/>
                            <w:sz w:val="32"/>
                            <w:szCs w:val="32"/>
                            <w:lang w:val="en-IE"/>
                          </w:rPr>
                          <w:t>Technical Supplement 6: Telecommunications, Public Services &amp; Utilities</w:t>
                        </w:r>
                      </w:p>
                    </w:txbxContent>
                  </v:textbox>
                </v:shape>
                <v:shape id="Text Box 3" o:spid="_x0000_s1029" type="#_x0000_t202" style="position:absolute;left:61626;top:17145;width:41514;height:4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14:paraId="5F367317" w14:textId="529EBFDE" w:rsidR="004C08FD" w:rsidRDefault="004C08FD" w:rsidP="00CE438B">
                        <w:pPr>
                          <w:rPr>
                            <w:rFonts w:ascii="Arial" w:hAnsi="Arial" w:cs="Arial"/>
                            <w:b/>
                            <w:bCs/>
                            <w:color w:val="00438B"/>
                            <w:spacing w:val="-5"/>
                            <w:sz w:val="28"/>
                            <w:szCs w:val="28"/>
                            <w:lang w:val="en-IE"/>
                          </w:rPr>
                        </w:pPr>
                        <w:r w:rsidRPr="00B32A9D">
                          <w:rPr>
                            <w:rFonts w:ascii="Arial" w:hAnsi="Arial" w:cs="Arial"/>
                            <w:b/>
                            <w:bCs/>
                            <w:color w:val="00438B"/>
                            <w:spacing w:val="-5"/>
                            <w:sz w:val="28"/>
                            <w:szCs w:val="28"/>
                            <w:lang w:val="en-IE"/>
                          </w:rPr>
                          <w:t>November 2019</w:t>
                        </w:r>
                      </w:p>
                    </w:txbxContent>
                  </v:textbox>
                </v:shape>
              </v:group>
            </w:pict>
          </mc:Fallback>
        </mc:AlternateContent>
      </w:r>
    </w:p>
    <w:p w14:paraId="2085E8DA" w14:textId="77777777" w:rsidR="00C47215" w:rsidRPr="006220FF" w:rsidRDefault="00C47215" w:rsidP="006220FF">
      <w:pPr>
        <w:pStyle w:val="Heading1"/>
        <w:jc w:val="right"/>
        <w:rPr>
          <w:rFonts w:ascii="Arial" w:hAnsi="Arial" w:cs="Arial"/>
          <w:sz w:val="24"/>
          <w:szCs w:val="24"/>
        </w:rPr>
      </w:pPr>
    </w:p>
    <w:p w14:paraId="4C42AE17" w14:textId="77777777" w:rsidR="00C47215" w:rsidRPr="006220FF" w:rsidRDefault="00C47215" w:rsidP="00C47215">
      <w:pPr>
        <w:rPr>
          <w:sz w:val="24"/>
          <w:szCs w:val="24"/>
        </w:rPr>
      </w:pPr>
    </w:p>
    <w:p w14:paraId="351D795B" w14:textId="77777777" w:rsidR="00C47215" w:rsidRPr="006220FF" w:rsidRDefault="00C47215" w:rsidP="00C47215">
      <w:pPr>
        <w:rPr>
          <w:rFonts w:ascii="Arial" w:hAnsi="Arial" w:cs="Arial"/>
          <w:sz w:val="24"/>
          <w:szCs w:val="24"/>
        </w:rPr>
      </w:pPr>
    </w:p>
    <w:p w14:paraId="46C55919" w14:textId="77777777" w:rsidR="006C237E" w:rsidRPr="005B5B06" w:rsidRDefault="006C237E" w:rsidP="006C237E">
      <w:pPr>
        <w:jc w:val="center"/>
        <w:rPr>
          <w:rFonts w:ascii="Perpetua" w:hAnsi="Perpetua" w:cs="Calibri"/>
          <w:b/>
          <w:smallCaps/>
          <w:color w:val="17365D"/>
          <w:sz w:val="16"/>
          <w:szCs w:val="16"/>
          <w14:shadow w14:blurRad="50800" w14:dist="38100" w14:dir="2700000" w14:sx="100000" w14:sy="100000" w14:kx="0" w14:ky="0" w14:algn="tl">
            <w14:srgbClr w14:val="000000">
              <w14:alpha w14:val="60000"/>
            </w14:srgbClr>
          </w14:shadow>
        </w:rPr>
      </w:pPr>
    </w:p>
    <w:p w14:paraId="1BF7E109" w14:textId="77777777" w:rsidR="0086552F" w:rsidRDefault="0086552F" w:rsidP="0086552F">
      <w:pPr>
        <w:jc w:val="right"/>
        <w:rPr>
          <w:rFonts w:ascii="Arial" w:hAnsi="Arial" w:cs="Arial"/>
        </w:rPr>
      </w:pPr>
    </w:p>
    <w:p w14:paraId="0F80DEA7" w14:textId="77777777" w:rsidR="0086552F" w:rsidRDefault="0086552F" w:rsidP="0086552F">
      <w:pPr>
        <w:pStyle w:val="Title"/>
        <w:jc w:val="both"/>
        <w:rPr>
          <w:rFonts w:ascii="Arial" w:hAnsi="Arial" w:cs="Arial"/>
          <w:b w:val="0"/>
          <w:sz w:val="24"/>
          <w:szCs w:val="24"/>
        </w:rPr>
      </w:pPr>
    </w:p>
    <w:p w14:paraId="5DEA71FA" w14:textId="77777777" w:rsidR="0086552F" w:rsidRPr="005B5B06" w:rsidRDefault="0086552F" w:rsidP="0086552F">
      <w:pPr>
        <w:pStyle w:val="Title"/>
        <w:jc w:val="both"/>
        <w:rPr>
          <w:rFonts w:ascii="Arial" w:hAnsi="Arial" w:cs="Arial"/>
          <w:color w:val="1F497D"/>
          <w:sz w:val="36"/>
          <w:szCs w:val="28"/>
          <w14:shadow w14:blurRad="50800" w14:dist="38100" w14:dir="2700000" w14:sx="100000" w14:sy="100000" w14:kx="0" w14:ky="0" w14:algn="tl">
            <w14:srgbClr w14:val="000000">
              <w14:alpha w14:val="60000"/>
            </w14:srgbClr>
          </w14:shadow>
        </w:rPr>
      </w:pPr>
    </w:p>
    <w:p w14:paraId="252F5FCE" w14:textId="44B2E501" w:rsidR="0086552F" w:rsidRDefault="0086552F"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r w:rsidRPr="005B5B06">
        <w:rPr>
          <w:rFonts w:ascii="Arial" w:hAnsi="Arial" w:cs="Arial"/>
          <w:color w:val="1F497D"/>
          <w:sz w:val="36"/>
          <w:szCs w:val="28"/>
          <w14:shadow w14:blurRad="50800" w14:dist="38100" w14:dir="2700000" w14:sx="100000" w14:sy="100000" w14:kx="0" w14:ky="0" w14:algn="tl">
            <w14:srgbClr w14:val="000000">
              <w14:alpha w14:val="60000"/>
            </w14:srgbClr>
          </w14:shadow>
        </w:rPr>
        <w:t xml:space="preserve">                                                                                                                                                </w:t>
      </w:r>
    </w:p>
    <w:p w14:paraId="1E0826F1"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39CA9B48"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2CB3E7AF"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0CCBE5D7"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053D249A"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15B1E3F7"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64834129"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1A67B835"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18129BD4"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1CF0CDF0"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5D193352"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2AD2C767"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7338827F" w14:textId="77777777" w:rsidR="00CE438B"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59F3384C" w14:textId="77777777" w:rsidR="00CE438B" w:rsidRPr="005B5B06" w:rsidRDefault="00CE438B" w:rsidP="00CE438B">
      <w:pPr>
        <w:pStyle w:val="Title"/>
        <w:ind w:left="2880"/>
        <w:jc w:val="left"/>
        <w:rPr>
          <w:rFonts w:ascii="Arial" w:hAnsi="Arial" w:cs="Arial"/>
          <w:sz w:val="36"/>
          <w:szCs w:val="28"/>
          <w14:shadow w14:blurRad="50800" w14:dist="38100" w14:dir="2700000" w14:sx="100000" w14:sy="100000" w14:kx="0" w14:ky="0" w14:algn="tl">
            <w14:srgbClr w14:val="000000">
              <w14:alpha w14:val="60000"/>
            </w14:srgbClr>
          </w14:shadow>
        </w:rPr>
      </w:pPr>
    </w:p>
    <w:p w14:paraId="257B2918" w14:textId="77777777" w:rsidR="006C237E" w:rsidRPr="005B5B06" w:rsidRDefault="006C237E" w:rsidP="009E4742">
      <w:pPr>
        <w:rPr>
          <w:rFonts w:ascii="Arial" w:hAnsi="Arial" w:cs="Arial"/>
          <w:b/>
          <w:smallCaps/>
          <w:sz w:val="16"/>
          <w:szCs w:val="16"/>
          <w14:shadow w14:blurRad="50800" w14:dist="38100" w14:dir="2700000" w14:sx="100000" w14:sy="100000" w14:kx="0" w14:ky="0" w14:algn="tl">
            <w14:srgbClr w14:val="000000">
              <w14:alpha w14:val="60000"/>
            </w14:srgbClr>
          </w14:shadow>
        </w:rPr>
      </w:pPr>
    </w:p>
    <w:p w14:paraId="00E44D99" w14:textId="77777777" w:rsidR="006C237E" w:rsidRPr="005B5B06" w:rsidRDefault="006C237E" w:rsidP="009E4742">
      <w:pPr>
        <w:rPr>
          <w:rFonts w:ascii="Perpetua" w:hAnsi="Perpetua" w:cs="Calibri"/>
          <w:b/>
          <w:smallCaps/>
          <w:color w:val="17365D"/>
          <w:sz w:val="16"/>
          <w:szCs w:val="16"/>
          <w14:shadow w14:blurRad="50800" w14:dist="38100" w14:dir="2700000" w14:sx="100000" w14:sy="100000" w14:kx="0" w14:ky="0" w14:algn="tl">
            <w14:srgbClr w14:val="000000">
              <w14:alpha w14:val="60000"/>
            </w14:srgbClr>
          </w14:shadow>
        </w:rPr>
      </w:pPr>
    </w:p>
    <w:p w14:paraId="51818BD2" w14:textId="77777777" w:rsidR="006C237E" w:rsidRPr="005B5B06" w:rsidRDefault="006C237E" w:rsidP="009E4742">
      <w:pPr>
        <w:rPr>
          <w:rFonts w:ascii="Perpetua" w:hAnsi="Perpetua" w:cs="Calibri"/>
          <w:b/>
          <w:smallCaps/>
          <w:color w:val="17365D"/>
          <w:sz w:val="16"/>
          <w:szCs w:val="16"/>
          <w14:shadow w14:blurRad="50800" w14:dist="38100" w14:dir="2700000" w14:sx="100000" w14:sy="100000" w14:kx="0" w14:ky="0" w14:algn="tl">
            <w14:srgbClr w14:val="000000">
              <w14:alpha w14:val="60000"/>
            </w14:srgbClr>
          </w14:shadow>
        </w:rPr>
      </w:pPr>
    </w:p>
    <w:p w14:paraId="71DDDBB1" w14:textId="77777777" w:rsidR="006C237E" w:rsidRPr="005B5B06" w:rsidRDefault="006C237E" w:rsidP="009E4742">
      <w:pPr>
        <w:rPr>
          <w:rFonts w:ascii="Perpetua" w:hAnsi="Perpetua" w:cs="Calibri"/>
          <w:b/>
          <w:smallCaps/>
          <w:color w:val="17365D"/>
          <w:sz w:val="16"/>
          <w:szCs w:val="16"/>
          <w14:shadow w14:blurRad="50800" w14:dist="38100" w14:dir="2700000" w14:sx="100000" w14:sy="100000" w14:kx="0" w14:ky="0" w14:algn="tl">
            <w14:srgbClr w14:val="000000">
              <w14:alpha w14:val="60000"/>
            </w14:srgbClr>
          </w14:shadow>
        </w:rPr>
      </w:pPr>
    </w:p>
    <w:p w14:paraId="674209E3" w14:textId="77777777" w:rsidR="00C47215" w:rsidRPr="005B5B06" w:rsidRDefault="00C47215" w:rsidP="009E4742">
      <w:pPr>
        <w:rPr>
          <w:rFonts w:ascii="Perpetua" w:hAnsi="Perpetua" w:cs="Calibri"/>
          <w:smallCaps/>
          <w:color w:val="948A54"/>
          <w:spacing w:val="-40"/>
          <w:sz w:val="48"/>
          <w:szCs w:val="48"/>
          <w14:shadow w14:blurRad="50800" w14:dist="38100" w14:dir="2700000" w14:sx="100000" w14:sy="100000" w14:kx="0" w14:ky="0" w14:algn="tl">
            <w14:srgbClr w14:val="000000">
              <w14:alpha w14:val="60000"/>
            </w14:srgbClr>
          </w14:shadow>
        </w:rPr>
      </w:pPr>
    </w:p>
    <w:p w14:paraId="6B823B94" w14:textId="77777777" w:rsidR="0086552F" w:rsidRDefault="0086552F" w:rsidP="00920B88">
      <w:pPr>
        <w:rPr>
          <w:rFonts w:ascii="Arial" w:hAnsi="Arial" w:cs="Arial"/>
          <w:sz w:val="28"/>
          <w:szCs w:val="28"/>
        </w:rPr>
      </w:pPr>
    </w:p>
    <w:p w14:paraId="7E348F1A" w14:textId="77777777" w:rsidR="0086552F" w:rsidRDefault="00AF1D6A" w:rsidP="00920B88">
      <w:pPr>
        <w:rPr>
          <w:rFonts w:ascii="Arial" w:hAnsi="Arial" w:cs="Arial"/>
          <w:b/>
          <w:sz w:val="28"/>
          <w:szCs w:val="28"/>
        </w:rPr>
      </w:pPr>
      <w:r w:rsidRPr="009F39DC">
        <w:rPr>
          <w:rFonts w:ascii="Arial" w:hAnsi="Arial" w:cs="Arial"/>
          <w:b/>
          <w:sz w:val="28"/>
          <w:szCs w:val="28"/>
        </w:rPr>
        <w:t xml:space="preserve"> </w:t>
      </w:r>
    </w:p>
    <w:p w14:paraId="4162DFD7" w14:textId="77777777" w:rsidR="0086552F" w:rsidRDefault="0086552F" w:rsidP="00920B88">
      <w:pPr>
        <w:rPr>
          <w:rFonts w:ascii="Arial" w:hAnsi="Arial" w:cs="Arial"/>
          <w:b/>
          <w:sz w:val="28"/>
          <w:szCs w:val="28"/>
        </w:rPr>
      </w:pPr>
    </w:p>
    <w:p w14:paraId="09321DA4" w14:textId="77777777" w:rsidR="0086552F" w:rsidRDefault="0086552F" w:rsidP="00920B88">
      <w:pPr>
        <w:rPr>
          <w:rFonts w:ascii="Arial" w:hAnsi="Arial" w:cs="Arial"/>
          <w:b/>
          <w:sz w:val="28"/>
          <w:szCs w:val="28"/>
        </w:rPr>
      </w:pPr>
    </w:p>
    <w:p w14:paraId="62A7CA95" w14:textId="77777777" w:rsidR="0086552F" w:rsidRDefault="0086552F" w:rsidP="00920B88">
      <w:pPr>
        <w:rPr>
          <w:rFonts w:ascii="Arial" w:hAnsi="Arial" w:cs="Arial"/>
          <w:b/>
          <w:sz w:val="28"/>
          <w:szCs w:val="28"/>
        </w:rPr>
      </w:pPr>
    </w:p>
    <w:p w14:paraId="01B7A142" w14:textId="77777777" w:rsidR="00CE438B" w:rsidRDefault="00CE438B" w:rsidP="00920B88">
      <w:pPr>
        <w:rPr>
          <w:rFonts w:ascii="Arial" w:hAnsi="Arial" w:cs="Arial"/>
          <w:b/>
          <w:sz w:val="28"/>
          <w:szCs w:val="28"/>
        </w:rPr>
      </w:pPr>
    </w:p>
    <w:p w14:paraId="7CB2229C" w14:textId="77777777" w:rsidR="00CE438B" w:rsidRDefault="00CE438B" w:rsidP="00920B88">
      <w:pPr>
        <w:rPr>
          <w:rFonts w:ascii="Arial" w:hAnsi="Arial" w:cs="Arial"/>
          <w:b/>
          <w:sz w:val="28"/>
          <w:szCs w:val="28"/>
        </w:rPr>
      </w:pPr>
    </w:p>
    <w:p w14:paraId="58E6BF5F" w14:textId="77777777" w:rsidR="00CE438B" w:rsidRDefault="00CE438B" w:rsidP="00920B88">
      <w:pPr>
        <w:rPr>
          <w:rFonts w:ascii="Arial" w:hAnsi="Arial" w:cs="Arial"/>
          <w:b/>
          <w:sz w:val="28"/>
          <w:szCs w:val="28"/>
        </w:rPr>
      </w:pPr>
    </w:p>
    <w:p w14:paraId="2748844B" w14:textId="77777777" w:rsidR="00CE438B" w:rsidRDefault="00CE438B" w:rsidP="00920B88">
      <w:pPr>
        <w:rPr>
          <w:rFonts w:ascii="Arial" w:hAnsi="Arial" w:cs="Arial"/>
          <w:b/>
          <w:sz w:val="28"/>
          <w:szCs w:val="28"/>
        </w:rPr>
      </w:pPr>
    </w:p>
    <w:p w14:paraId="2580E5FD" w14:textId="77777777" w:rsidR="00A37DF1" w:rsidRDefault="00A37DF1" w:rsidP="00A520CB">
      <w:pPr>
        <w:spacing w:line="360" w:lineRule="auto"/>
        <w:jc w:val="both"/>
        <w:rPr>
          <w:rFonts w:ascii="Arial" w:hAnsi="Arial" w:cs="Arial"/>
          <w:b/>
          <w:sz w:val="28"/>
          <w:szCs w:val="28"/>
        </w:rPr>
      </w:pPr>
      <w:r>
        <w:rPr>
          <w:rFonts w:ascii="Arial" w:hAnsi="Arial" w:cs="Arial"/>
          <w:b/>
          <w:sz w:val="28"/>
          <w:szCs w:val="28"/>
        </w:rPr>
        <w:lastRenderedPageBreak/>
        <w:t>Contents</w:t>
      </w:r>
      <w:r w:rsidR="008B4239">
        <w:rPr>
          <w:rFonts w:ascii="Arial" w:hAnsi="Arial" w:cs="Arial"/>
          <w:b/>
          <w:sz w:val="28"/>
          <w:szCs w:val="28"/>
        </w:rPr>
        <w:tab/>
      </w:r>
      <w:r w:rsidR="008B4239">
        <w:rPr>
          <w:rFonts w:ascii="Arial" w:hAnsi="Arial" w:cs="Arial"/>
          <w:b/>
          <w:sz w:val="28"/>
          <w:szCs w:val="28"/>
        </w:rPr>
        <w:tab/>
      </w:r>
      <w:r w:rsidR="008B4239">
        <w:rPr>
          <w:rFonts w:ascii="Arial" w:hAnsi="Arial" w:cs="Arial"/>
          <w:b/>
          <w:sz w:val="28"/>
          <w:szCs w:val="28"/>
        </w:rPr>
        <w:tab/>
      </w:r>
      <w:r w:rsidR="008B4239">
        <w:rPr>
          <w:rFonts w:ascii="Arial" w:hAnsi="Arial" w:cs="Arial"/>
          <w:b/>
          <w:sz w:val="28"/>
          <w:szCs w:val="28"/>
        </w:rPr>
        <w:tab/>
      </w:r>
      <w:r w:rsidR="008B4239">
        <w:rPr>
          <w:rFonts w:ascii="Arial" w:hAnsi="Arial" w:cs="Arial"/>
          <w:b/>
          <w:sz w:val="28"/>
          <w:szCs w:val="28"/>
        </w:rPr>
        <w:tab/>
      </w:r>
      <w:r w:rsidR="008B4239">
        <w:rPr>
          <w:rFonts w:ascii="Arial" w:hAnsi="Arial" w:cs="Arial"/>
          <w:b/>
          <w:sz w:val="28"/>
          <w:szCs w:val="28"/>
        </w:rPr>
        <w:tab/>
      </w:r>
      <w:r w:rsidR="008B4239">
        <w:rPr>
          <w:rFonts w:ascii="Arial" w:hAnsi="Arial" w:cs="Arial"/>
          <w:b/>
          <w:sz w:val="28"/>
          <w:szCs w:val="28"/>
        </w:rPr>
        <w:tab/>
        <w:t>Page</w:t>
      </w:r>
    </w:p>
    <w:p w14:paraId="5D03ECCE" w14:textId="77777777" w:rsidR="00A37DF1" w:rsidRDefault="00A37DF1" w:rsidP="00A520CB">
      <w:pPr>
        <w:spacing w:line="360" w:lineRule="auto"/>
        <w:jc w:val="both"/>
        <w:rPr>
          <w:rFonts w:ascii="Arial" w:hAnsi="Arial" w:cs="Arial"/>
          <w:sz w:val="28"/>
          <w:szCs w:val="28"/>
        </w:rPr>
      </w:pPr>
    </w:p>
    <w:p w14:paraId="7AA08921" w14:textId="2F3951F7" w:rsidR="00A37DF1" w:rsidRDefault="00A37DF1" w:rsidP="00A520CB">
      <w:pPr>
        <w:spacing w:line="360" w:lineRule="auto"/>
        <w:jc w:val="both"/>
        <w:rPr>
          <w:rFonts w:ascii="Arial" w:hAnsi="Arial" w:cs="Arial"/>
          <w:sz w:val="28"/>
          <w:szCs w:val="28"/>
        </w:rPr>
      </w:pPr>
      <w:r>
        <w:rPr>
          <w:rFonts w:ascii="Arial" w:hAnsi="Arial" w:cs="Arial"/>
          <w:sz w:val="28"/>
          <w:szCs w:val="28"/>
        </w:rPr>
        <w:t>Executive Summary</w:t>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t xml:space="preserve"> </w:t>
      </w:r>
      <w:r w:rsidR="006E2AD5">
        <w:rPr>
          <w:rFonts w:ascii="Arial" w:hAnsi="Arial" w:cs="Arial"/>
          <w:sz w:val="28"/>
          <w:szCs w:val="28"/>
        </w:rPr>
        <w:t xml:space="preserve"> </w:t>
      </w:r>
      <w:r w:rsidR="008B4239">
        <w:rPr>
          <w:rFonts w:ascii="Arial" w:hAnsi="Arial" w:cs="Arial"/>
          <w:sz w:val="28"/>
          <w:szCs w:val="28"/>
        </w:rPr>
        <w:t xml:space="preserve"> </w:t>
      </w:r>
      <w:r w:rsidR="00762ED3">
        <w:rPr>
          <w:rFonts w:ascii="Arial" w:hAnsi="Arial" w:cs="Arial"/>
          <w:sz w:val="28"/>
          <w:szCs w:val="28"/>
        </w:rPr>
        <w:t>2</w:t>
      </w:r>
    </w:p>
    <w:p w14:paraId="7BB99F36" w14:textId="77777777" w:rsidR="00A37DF1" w:rsidRDefault="00A37DF1" w:rsidP="00A520CB">
      <w:pPr>
        <w:spacing w:line="360" w:lineRule="auto"/>
        <w:jc w:val="both"/>
        <w:rPr>
          <w:rFonts w:ascii="Arial" w:hAnsi="Arial" w:cs="Arial"/>
          <w:sz w:val="28"/>
          <w:szCs w:val="28"/>
        </w:rPr>
      </w:pPr>
    </w:p>
    <w:p w14:paraId="1B1DCDEF" w14:textId="33213FA6" w:rsidR="00A37DF1" w:rsidRDefault="00BB6154" w:rsidP="00A520CB">
      <w:pPr>
        <w:spacing w:line="360" w:lineRule="auto"/>
        <w:jc w:val="both"/>
        <w:rPr>
          <w:rFonts w:ascii="Arial" w:hAnsi="Arial" w:cs="Arial"/>
          <w:sz w:val="28"/>
          <w:szCs w:val="28"/>
        </w:rPr>
      </w:pPr>
      <w:r>
        <w:rPr>
          <w:rFonts w:ascii="Arial" w:hAnsi="Arial" w:cs="Arial"/>
          <w:sz w:val="28"/>
          <w:szCs w:val="28"/>
        </w:rPr>
        <w:t>1.0</w:t>
      </w:r>
      <w:r w:rsidR="00A520CB">
        <w:rPr>
          <w:rFonts w:ascii="Arial" w:hAnsi="Arial" w:cs="Arial"/>
          <w:sz w:val="28"/>
          <w:szCs w:val="28"/>
        </w:rPr>
        <w:t xml:space="preserve"> </w:t>
      </w:r>
      <w:r w:rsidR="00A37DF1">
        <w:rPr>
          <w:rFonts w:ascii="Arial" w:hAnsi="Arial" w:cs="Arial"/>
          <w:sz w:val="28"/>
          <w:szCs w:val="28"/>
        </w:rPr>
        <w:t xml:space="preserve"> </w:t>
      </w:r>
      <w:r w:rsidR="003420A3">
        <w:rPr>
          <w:rFonts w:ascii="Arial" w:hAnsi="Arial" w:cs="Arial"/>
          <w:sz w:val="28"/>
          <w:szCs w:val="28"/>
        </w:rPr>
        <w:tab/>
      </w:r>
      <w:r w:rsidR="00A37DF1">
        <w:rPr>
          <w:rFonts w:ascii="Arial" w:hAnsi="Arial" w:cs="Arial"/>
          <w:sz w:val="28"/>
          <w:szCs w:val="28"/>
        </w:rPr>
        <w:t>Introduction</w:t>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r>
      <w:r w:rsidR="008B4239">
        <w:rPr>
          <w:rFonts w:ascii="Arial" w:hAnsi="Arial" w:cs="Arial"/>
          <w:sz w:val="28"/>
          <w:szCs w:val="28"/>
        </w:rPr>
        <w:tab/>
        <w:t xml:space="preserve">  </w:t>
      </w:r>
      <w:r>
        <w:rPr>
          <w:rFonts w:ascii="Arial" w:hAnsi="Arial" w:cs="Arial"/>
          <w:sz w:val="28"/>
          <w:szCs w:val="28"/>
        </w:rPr>
        <w:tab/>
        <w:t xml:space="preserve">  </w:t>
      </w:r>
      <w:r w:rsidR="006E2AD5">
        <w:rPr>
          <w:rFonts w:ascii="Arial" w:hAnsi="Arial" w:cs="Arial"/>
          <w:sz w:val="28"/>
          <w:szCs w:val="28"/>
        </w:rPr>
        <w:t xml:space="preserve"> </w:t>
      </w:r>
      <w:r w:rsidR="00762ED3">
        <w:rPr>
          <w:rFonts w:ascii="Arial" w:hAnsi="Arial" w:cs="Arial"/>
          <w:sz w:val="28"/>
          <w:szCs w:val="28"/>
        </w:rPr>
        <w:t>3</w:t>
      </w:r>
    </w:p>
    <w:p w14:paraId="61721247" w14:textId="77777777" w:rsidR="00A37DF1" w:rsidRDefault="00A37DF1" w:rsidP="00A520CB">
      <w:pPr>
        <w:spacing w:line="360" w:lineRule="auto"/>
        <w:jc w:val="both"/>
        <w:rPr>
          <w:rFonts w:ascii="Arial" w:hAnsi="Arial" w:cs="Arial"/>
          <w:sz w:val="28"/>
          <w:szCs w:val="28"/>
        </w:rPr>
      </w:pPr>
    </w:p>
    <w:p w14:paraId="7034206E" w14:textId="45079ABB" w:rsidR="00A37DF1" w:rsidRDefault="00A37DF1" w:rsidP="00A520CB">
      <w:pPr>
        <w:spacing w:line="360" w:lineRule="auto"/>
        <w:jc w:val="both"/>
        <w:rPr>
          <w:rFonts w:ascii="Arial" w:hAnsi="Arial" w:cs="Arial"/>
          <w:sz w:val="28"/>
          <w:szCs w:val="28"/>
        </w:rPr>
      </w:pPr>
      <w:r>
        <w:rPr>
          <w:rFonts w:ascii="Arial" w:hAnsi="Arial" w:cs="Arial"/>
          <w:sz w:val="28"/>
          <w:szCs w:val="28"/>
        </w:rPr>
        <w:t>2</w:t>
      </w:r>
      <w:r w:rsidR="00BB6154">
        <w:rPr>
          <w:rFonts w:ascii="Arial" w:hAnsi="Arial" w:cs="Arial"/>
          <w:sz w:val="28"/>
          <w:szCs w:val="28"/>
        </w:rPr>
        <w:t>.0</w:t>
      </w:r>
      <w:r>
        <w:rPr>
          <w:rFonts w:ascii="Arial" w:hAnsi="Arial" w:cs="Arial"/>
          <w:sz w:val="28"/>
          <w:szCs w:val="28"/>
        </w:rPr>
        <w:t xml:space="preserve"> </w:t>
      </w:r>
      <w:r w:rsidR="00A520CB">
        <w:rPr>
          <w:rFonts w:ascii="Arial" w:hAnsi="Arial" w:cs="Arial"/>
          <w:sz w:val="28"/>
          <w:szCs w:val="28"/>
        </w:rPr>
        <w:t xml:space="preserve"> </w:t>
      </w:r>
      <w:r w:rsidR="00BB6154">
        <w:rPr>
          <w:rFonts w:ascii="Arial" w:hAnsi="Arial" w:cs="Arial"/>
          <w:sz w:val="28"/>
          <w:szCs w:val="28"/>
        </w:rPr>
        <w:t xml:space="preserve"> </w:t>
      </w:r>
      <w:r w:rsidR="003420A3">
        <w:rPr>
          <w:rFonts w:ascii="Arial" w:hAnsi="Arial" w:cs="Arial"/>
          <w:sz w:val="28"/>
          <w:szCs w:val="28"/>
        </w:rPr>
        <w:tab/>
      </w:r>
      <w:r>
        <w:rPr>
          <w:rFonts w:ascii="Arial" w:hAnsi="Arial" w:cs="Arial"/>
          <w:sz w:val="28"/>
          <w:szCs w:val="28"/>
        </w:rPr>
        <w:t>Regional Policy Context</w:t>
      </w:r>
      <w:r w:rsidR="008B4239">
        <w:rPr>
          <w:rFonts w:ascii="Arial" w:hAnsi="Arial" w:cs="Arial"/>
          <w:sz w:val="28"/>
          <w:szCs w:val="28"/>
        </w:rPr>
        <w:tab/>
      </w:r>
      <w:r w:rsidR="008B4239">
        <w:rPr>
          <w:rFonts w:ascii="Arial" w:hAnsi="Arial" w:cs="Arial"/>
          <w:sz w:val="28"/>
          <w:szCs w:val="28"/>
        </w:rPr>
        <w:tab/>
        <w:t xml:space="preserve">  </w:t>
      </w:r>
      <w:r w:rsidR="00BF3035">
        <w:rPr>
          <w:rFonts w:ascii="Arial" w:hAnsi="Arial" w:cs="Arial"/>
          <w:sz w:val="28"/>
          <w:szCs w:val="28"/>
        </w:rPr>
        <w:tab/>
        <w:t xml:space="preserve">  </w:t>
      </w:r>
      <w:r w:rsidR="006E2AD5">
        <w:rPr>
          <w:rFonts w:ascii="Arial" w:hAnsi="Arial" w:cs="Arial"/>
          <w:sz w:val="28"/>
          <w:szCs w:val="28"/>
        </w:rPr>
        <w:t xml:space="preserve"> </w:t>
      </w:r>
      <w:r w:rsidR="004A7DA5">
        <w:rPr>
          <w:rFonts w:ascii="Arial" w:hAnsi="Arial" w:cs="Arial"/>
          <w:sz w:val="28"/>
          <w:szCs w:val="28"/>
        </w:rPr>
        <w:t>3</w:t>
      </w:r>
    </w:p>
    <w:p w14:paraId="1ACD18B8" w14:textId="77777777" w:rsidR="00A37DF1" w:rsidRDefault="00A37DF1" w:rsidP="00A520CB">
      <w:pPr>
        <w:spacing w:line="360" w:lineRule="auto"/>
        <w:jc w:val="both"/>
        <w:rPr>
          <w:rFonts w:ascii="Arial" w:hAnsi="Arial" w:cs="Arial"/>
          <w:sz w:val="28"/>
          <w:szCs w:val="28"/>
        </w:rPr>
      </w:pPr>
    </w:p>
    <w:p w14:paraId="4398B2AE" w14:textId="12E5DB20" w:rsidR="003420A3" w:rsidRDefault="003420A3" w:rsidP="00A520CB">
      <w:pPr>
        <w:spacing w:line="360" w:lineRule="auto"/>
        <w:jc w:val="both"/>
        <w:rPr>
          <w:rFonts w:ascii="Arial" w:hAnsi="Arial" w:cs="Arial"/>
          <w:sz w:val="28"/>
          <w:szCs w:val="28"/>
        </w:rPr>
      </w:pPr>
      <w:r>
        <w:rPr>
          <w:rFonts w:ascii="Arial" w:hAnsi="Arial" w:cs="Arial"/>
          <w:sz w:val="28"/>
          <w:szCs w:val="28"/>
        </w:rPr>
        <w:t>3.0</w:t>
      </w:r>
      <w:r>
        <w:rPr>
          <w:rFonts w:ascii="Arial" w:hAnsi="Arial" w:cs="Arial"/>
          <w:sz w:val="28"/>
          <w:szCs w:val="28"/>
        </w:rPr>
        <w:tab/>
        <w:t>Existing Development Plan</w:t>
      </w:r>
      <w:r w:rsidR="00631B12">
        <w:rPr>
          <w:rFonts w:ascii="Arial" w:hAnsi="Arial" w:cs="Arial"/>
          <w:sz w:val="28"/>
          <w:szCs w:val="28"/>
        </w:rPr>
        <w:tab/>
      </w:r>
      <w:r w:rsidR="00631B12">
        <w:rPr>
          <w:rFonts w:ascii="Arial" w:hAnsi="Arial" w:cs="Arial"/>
          <w:sz w:val="28"/>
          <w:szCs w:val="28"/>
        </w:rPr>
        <w:tab/>
      </w:r>
      <w:r w:rsidR="00631B12">
        <w:rPr>
          <w:rFonts w:ascii="Arial" w:hAnsi="Arial" w:cs="Arial"/>
          <w:sz w:val="28"/>
          <w:szCs w:val="28"/>
        </w:rPr>
        <w:tab/>
        <w:t xml:space="preserve">  </w:t>
      </w:r>
      <w:r w:rsidR="00762ED3">
        <w:rPr>
          <w:rFonts w:ascii="Arial" w:hAnsi="Arial" w:cs="Arial"/>
          <w:sz w:val="28"/>
          <w:szCs w:val="28"/>
        </w:rPr>
        <w:t>1</w:t>
      </w:r>
      <w:r w:rsidR="004A7DA5">
        <w:rPr>
          <w:rFonts w:ascii="Arial" w:hAnsi="Arial" w:cs="Arial"/>
          <w:sz w:val="28"/>
          <w:szCs w:val="28"/>
        </w:rPr>
        <w:t>4</w:t>
      </w:r>
    </w:p>
    <w:p w14:paraId="4DD11B37" w14:textId="77777777" w:rsidR="003420A3" w:rsidRDefault="003420A3" w:rsidP="00A520CB">
      <w:pPr>
        <w:spacing w:line="360" w:lineRule="auto"/>
        <w:jc w:val="both"/>
        <w:rPr>
          <w:rFonts w:ascii="Arial" w:hAnsi="Arial" w:cs="Arial"/>
          <w:sz w:val="28"/>
          <w:szCs w:val="28"/>
        </w:rPr>
      </w:pPr>
    </w:p>
    <w:p w14:paraId="493A0EF4" w14:textId="33C147ED" w:rsidR="00FA5BF0" w:rsidRDefault="003420A3" w:rsidP="00A520CB">
      <w:pPr>
        <w:spacing w:line="360" w:lineRule="auto"/>
        <w:jc w:val="both"/>
        <w:rPr>
          <w:rFonts w:ascii="Arial" w:hAnsi="Arial" w:cs="Arial"/>
          <w:sz w:val="28"/>
          <w:szCs w:val="28"/>
        </w:rPr>
      </w:pPr>
      <w:r>
        <w:rPr>
          <w:rFonts w:ascii="Arial" w:hAnsi="Arial" w:cs="Arial"/>
          <w:sz w:val="28"/>
          <w:szCs w:val="28"/>
        </w:rPr>
        <w:t>4</w:t>
      </w:r>
      <w:r w:rsidR="00BB6154">
        <w:rPr>
          <w:rFonts w:ascii="Arial" w:hAnsi="Arial" w:cs="Arial"/>
          <w:sz w:val="28"/>
          <w:szCs w:val="28"/>
        </w:rPr>
        <w:t>.0</w:t>
      </w:r>
      <w:r w:rsidR="00474D85">
        <w:rPr>
          <w:rFonts w:ascii="Arial" w:hAnsi="Arial" w:cs="Arial"/>
          <w:sz w:val="28"/>
          <w:szCs w:val="28"/>
        </w:rPr>
        <w:t xml:space="preserve"> </w:t>
      </w:r>
      <w:r w:rsidR="00A520CB">
        <w:rPr>
          <w:rFonts w:ascii="Arial" w:hAnsi="Arial" w:cs="Arial"/>
          <w:sz w:val="28"/>
          <w:szCs w:val="28"/>
        </w:rPr>
        <w:t xml:space="preserve">  </w:t>
      </w:r>
      <w:r w:rsidR="00474D85" w:rsidRPr="00474D85">
        <w:rPr>
          <w:rFonts w:ascii="Arial" w:hAnsi="Arial" w:cs="Arial"/>
          <w:sz w:val="28"/>
          <w:szCs w:val="28"/>
        </w:rPr>
        <w:t xml:space="preserve">Profile of </w:t>
      </w:r>
      <w:r w:rsidR="00FA5BF0">
        <w:rPr>
          <w:rFonts w:ascii="Arial" w:hAnsi="Arial" w:cs="Arial"/>
          <w:sz w:val="28"/>
          <w:szCs w:val="28"/>
        </w:rPr>
        <w:t xml:space="preserve">Telecommunications, </w:t>
      </w:r>
    </w:p>
    <w:p w14:paraId="535C84C0" w14:textId="780BE600" w:rsidR="00A37DF1" w:rsidRDefault="0074356B" w:rsidP="00A520CB">
      <w:pPr>
        <w:tabs>
          <w:tab w:val="left" w:pos="5954"/>
          <w:tab w:val="left" w:pos="6096"/>
        </w:tabs>
        <w:spacing w:line="360" w:lineRule="auto"/>
        <w:jc w:val="both"/>
        <w:rPr>
          <w:rFonts w:ascii="Arial" w:hAnsi="Arial" w:cs="Arial"/>
          <w:sz w:val="28"/>
          <w:szCs w:val="28"/>
        </w:rPr>
      </w:pPr>
      <w:r>
        <w:rPr>
          <w:rFonts w:ascii="Arial" w:hAnsi="Arial" w:cs="Arial"/>
          <w:sz w:val="28"/>
          <w:szCs w:val="28"/>
        </w:rPr>
        <w:t xml:space="preserve">        </w:t>
      </w:r>
      <w:r w:rsidR="00FA5BF0">
        <w:rPr>
          <w:rFonts w:ascii="Arial" w:hAnsi="Arial" w:cs="Arial"/>
          <w:sz w:val="28"/>
          <w:szCs w:val="28"/>
        </w:rPr>
        <w:t>Public Services and Utilities</w:t>
      </w:r>
      <w:r w:rsidR="00E76858">
        <w:rPr>
          <w:rFonts w:ascii="Arial" w:hAnsi="Arial" w:cs="Arial"/>
          <w:sz w:val="28"/>
          <w:szCs w:val="28"/>
        </w:rPr>
        <w:t xml:space="preserve"> </w:t>
      </w:r>
      <w:r w:rsidR="00A37BCB">
        <w:rPr>
          <w:rFonts w:ascii="Arial" w:hAnsi="Arial" w:cs="Arial"/>
          <w:sz w:val="28"/>
          <w:szCs w:val="28"/>
        </w:rPr>
        <w:tab/>
        <w:t>1</w:t>
      </w:r>
      <w:r w:rsidR="004A7DA5">
        <w:rPr>
          <w:rFonts w:ascii="Arial" w:hAnsi="Arial" w:cs="Arial"/>
          <w:sz w:val="28"/>
          <w:szCs w:val="28"/>
        </w:rPr>
        <w:t>6</w:t>
      </w:r>
      <w:r w:rsidR="006E2AD5">
        <w:rPr>
          <w:rFonts w:ascii="Arial" w:hAnsi="Arial" w:cs="Arial"/>
          <w:sz w:val="28"/>
          <w:szCs w:val="28"/>
        </w:rPr>
        <w:t xml:space="preserve"> </w:t>
      </w:r>
      <w:r w:rsidR="00055882">
        <w:rPr>
          <w:rFonts w:ascii="Arial" w:hAnsi="Arial" w:cs="Arial"/>
          <w:sz w:val="28"/>
          <w:szCs w:val="28"/>
        </w:rPr>
        <w:t xml:space="preserve"> </w:t>
      </w:r>
    </w:p>
    <w:p w14:paraId="1F5D98FC" w14:textId="77777777" w:rsidR="00A37DF1" w:rsidRDefault="00A37DF1" w:rsidP="00A520CB">
      <w:pPr>
        <w:spacing w:line="360" w:lineRule="auto"/>
        <w:jc w:val="both"/>
        <w:rPr>
          <w:rFonts w:ascii="Arial" w:hAnsi="Arial" w:cs="Arial"/>
          <w:sz w:val="28"/>
          <w:szCs w:val="28"/>
        </w:rPr>
      </w:pPr>
    </w:p>
    <w:p w14:paraId="64C2D037" w14:textId="3035C0B4" w:rsidR="00A37DF1" w:rsidRDefault="003420A3" w:rsidP="00A520CB">
      <w:pPr>
        <w:spacing w:line="360" w:lineRule="auto"/>
        <w:jc w:val="both"/>
        <w:rPr>
          <w:rFonts w:ascii="Arial" w:hAnsi="Arial" w:cs="Arial"/>
          <w:sz w:val="28"/>
          <w:szCs w:val="28"/>
        </w:rPr>
      </w:pPr>
      <w:r>
        <w:rPr>
          <w:rFonts w:ascii="Arial" w:hAnsi="Arial" w:cs="Arial"/>
          <w:sz w:val="28"/>
          <w:szCs w:val="28"/>
        </w:rPr>
        <w:t>5</w:t>
      </w:r>
      <w:r w:rsidR="00BB6154">
        <w:rPr>
          <w:rFonts w:ascii="Arial" w:hAnsi="Arial" w:cs="Arial"/>
          <w:sz w:val="28"/>
          <w:szCs w:val="28"/>
        </w:rPr>
        <w:t>.0</w:t>
      </w:r>
      <w:r w:rsidR="00A520CB">
        <w:rPr>
          <w:rFonts w:ascii="Arial" w:hAnsi="Arial" w:cs="Arial"/>
          <w:sz w:val="28"/>
          <w:szCs w:val="28"/>
        </w:rPr>
        <w:t xml:space="preserve"> </w:t>
      </w:r>
      <w:r w:rsidR="00A37DF1">
        <w:rPr>
          <w:rFonts w:ascii="Arial" w:hAnsi="Arial" w:cs="Arial"/>
          <w:sz w:val="28"/>
          <w:szCs w:val="28"/>
        </w:rPr>
        <w:t xml:space="preserve"> </w:t>
      </w:r>
      <w:r w:rsidR="00BB6154">
        <w:rPr>
          <w:rFonts w:ascii="Arial" w:hAnsi="Arial" w:cs="Arial"/>
          <w:sz w:val="28"/>
          <w:szCs w:val="28"/>
        </w:rPr>
        <w:t xml:space="preserve"> </w:t>
      </w:r>
      <w:r w:rsidR="00FB285A">
        <w:rPr>
          <w:rFonts w:ascii="Arial" w:hAnsi="Arial" w:cs="Arial"/>
          <w:sz w:val="28"/>
          <w:szCs w:val="28"/>
        </w:rPr>
        <w:t>Key</w:t>
      </w:r>
      <w:r w:rsidR="00F70B04">
        <w:rPr>
          <w:rFonts w:ascii="Arial" w:hAnsi="Arial" w:cs="Arial"/>
          <w:sz w:val="28"/>
          <w:szCs w:val="28"/>
        </w:rPr>
        <w:t xml:space="preserve"> </w:t>
      </w:r>
      <w:r w:rsidR="00A520CB">
        <w:rPr>
          <w:rFonts w:ascii="Arial" w:hAnsi="Arial" w:cs="Arial"/>
          <w:sz w:val="28"/>
          <w:szCs w:val="28"/>
        </w:rPr>
        <w:t>Findings</w:t>
      </w:r>
      <w:r w:rsidR="00607434">
        <w:rPr>
          <w:rFonts w:ascii="Arial" w:hAnsi="Arial" w:cs="Arial"/>
          <w:sz w:val="28"/>
          <w:szCs w:val="28"/>
        </w:rPr>
        <w:t xml:space="preserve"> and Conclusion</w:t>
      </w:r>
      <w:r w:rsidR="004F713C">
        <w:rPr>
          <w:rFonts w:ascii="Arial" w:hAnsi="Arial" w:cs="Arial"/>
          <w:sz w:val="28"/>
          <w:szCs w:val="28"/>
        </w:rPr>
        <w:tab/>
      </w:r>
      <w:r w:rsidR="004F713C">
        <w:rPr>
          <w:rFonts w:ascii="Arial" w:hAnsi="Arial" w:cs="Arial"/>
          <w:sz w:val="28"/>
          <w:szCs w:val="28"/>
        </w:rPr>
        <w:tab/>
      </w:r>
      <w:r w:rsidR="004F713C">
        <w:rPr>
          <w:rFonts w:ascii="Arial" w:hAnsi="Arial" w:cs="Arial"/>
          <w:sz w:val="28"/>
          <w:szCs w:val="28"/>
        </w:rPr>
        <w:tab/>
      </w:r>
      <w:r w:rsidR="00A37BCB">
        <w:rPr>
          <w:rFonts w:ascii="Arial" w:hAnsi="Arial" w:cs="Arial"/>
          <w:sz w:val="28"/>
          <w:szCs w:val="28"/>
        </w:rPr>
        <w:t xml:space="preserve">   </w:t>
      </w:r>
      <w:r w:rsidR="00762ED3">
        <w:rPr>
          <w:rFonts w:ascii="Arial" w:hAnsi="Arial" w:cs="Arial"/>
          <w:sz w:val="28"/>
          <w:szCs w:val="28"/>
        </w:rPr>
        <w:t>2</w:t>
      </w:r>
      <w:r w:rsidR="00E12914">
        <w:rPr>
          <w:rFonts w:ascii="Arial" w:hAnsi="Arial" w:cs="Arial"/>
          <w:sz w:val="28"/>
          <w:szCs w:val="28"/>
        </w:rPr>
        <w:t>9</w:t>
      </w:r>
    </w:p>
    <w:p w14:paraId="20BAB190" w14:textId="77777777" w:rsidR="00A37DF1" w:rsidRDefault="00A37DF1" w:rsidP="00A520CB">
      <w:pPr>
        <w:spacing w:line="360" w:lineRule="auto"/>
        <w:jc w:val="both"/>
        <w:rPr>
          <w:rFonts w:ascii="Arial" w:hAnsi="Arial" w:cs="Arial"/>
          <w:sz w:val="28"/>
          <w:szCs w:val="28"/>
        </w:rPr>
      </w:pPr>
    </w:p>
    <w:p w14:paraId="25B8208B" w14:textId="77777777" w:rsidR="00A37DF1" w:rsidRDefault="00A37DF1" w:rsidP="00A520CB">
      <w:pPr>
        <w:spacing w:line="360" w:lineRule="auto"/>
        <w:jc w:val="both"/>
        <w:rPr>
          <w:rFonts w:ascii="Arial" w:hAnsi="Arial" w:cs="Arial"/>
          <w:sz w:val="28"/>
          <w:szCs w:val="28"/>
        </w:rPr>
      </w:pPr>
    </w:p>
    <w:p w14:paraId="192E92A2" w14:textId="77777777" w:rsidR="00607434" w:rsidRDefault="00607434" w:rsidP="00A520CB">
      <w:pPr>
        <w:spacing w:line="360" w:lineRule="auto"/>
        <w:jc w:val="both"/>
        <w:rPr>
          <w:rFonts w:ascii="Arial" w:hAnsi="Arial" w:cs="Arial"/>
          <w:sz w:val="28"/>
          <w:szCs w:val="28"/>
        </w:rPr>
      </w:pPr>
    </w:p>
    <w:p w14:paraId="23C54D10" w14:textId="77777777" w:rsidR="0003583C" w:rsidRPr="009F39DC" w:rsidRDefault="0003583C" w:rsidP="00A520CB">
      <w:pPr>
        <w:spacing w:line="360" w:lineRule="auto"/>
        <w:rPr>
          <w:rFonts w:ascii="Arial" w:hAnsi="Arial" w:cs="Arial"/>
          <w:sz w:val="24"/>
          <w:szCs w:val="24"/>
        </w:rPr>
      </w:pPr>
    </w:p>
    <w:p w14:paraId="632A2D1C" w14:textId="77777777" w:rsidR="0003583C" w:rsidRPr="009F39DC" w:rsidRDefault="0003583C" w:rsidP="00920B88">
      <w:pPr>
        <w:rPr>
          <w:rFonts w:ascii="Arial" w:hAnsi="Arial" w:cs="Arial"/>
          <w:sz w:val="24"/>
          <w:szCs w:val="24"/>
        </w:rPr>
      </w:pPr>
    </w:p>
    <w:p w14:paraId="64118441" w14:textId="77777777" w:rsidR="0003583C" w:rsidRPr="009F39DC" w:rsidRDefault="0003583C" w:rsidP="00920B88">
      <w:pPr>
        <w:rPr>
          <w:rFonts w:ascii="Arial" w:hAnsi="Arial" w:cs="Arial"/>
          <w:sz w:val="24"/>
          <w:szCs w:val="24"/>
        </w:rPr>
      </w:pPr>
    </w:p>
    <w:p w14:paraId="0F0B9FD6" w14:textId="77777777" w:rsidR="0003583C" w:rsidRPr="009F39DC" w:rsidRDefault="0003583C" w:rsidP="00920B88">
      <w:pPr>
        <w:rPr>
          <w:rFonts w:ascii="Arial" w:hAnsi="Arial" w:cs="Arial"/>
          <w:sz w:val="24"/>
          <w:szCs w:val="24"/>
        </w:rPr>
      </w:pPr>
    </w:p>
    <w:p w14:paraId="4BFF8FA3" w14:textId="77777777" w:rsidR="0003583C" w:rsidRPr="009F39DC" w:rsidRDefault="0003583C" w:rsidP="00920B88">
      <w:pPr>
        <w:rPr>
          <w:rFonts w:ascii="Arial" w:hAnsi="Arial" w:cs="Arial"/>
          <w:sz w:val="24"/>
          <w:szCs w:val="24"/>
        </w:rPr>
      </w:pPr>
    </w:p>
    <w:p w14:paraId="26363137" w14:textId="77777777" w:rsidR="0003583C" w:rsidRPr="009F39DC" w:rsidRDefault="0003583C" w:rsidP="00920B88">
      <w:pPr>
        <w:rPr>
          <w:rFonts w:ascii="Arial" w:hAnsi="Arial" w:cs="Arial"/>
          <w:sz w:val="24"/>
          <w:szCs w:val="24"/>
        </w:rPr>
      </w:pPr>
    </w:p>
    <w:p w14:paraId="080ACC06" w14:textId="77777777" w:rsidR="006E7F9F" w:rsidRPr="005B5B06" w:rsidRDefault="006E7F9F" w:rsidP="006E7F9F">
      <w:pPr>
        <w:pStyle w:val="Title"/>
        <w:spacing w:line="360" w:lineRule="auto"/>
        <w:ind w:left="2160" w:hanging="2160"/>
        <w:jc w:val="both"/>
        <w:rPr>
          <w:rFonts w:ascii="Arial" w:hAnsi="Arial" w:cs="Arial"/>
          <w:color w:val="4F81BD"/>
          <w:sz w:val="24"/>
          <w:szCs w:val="24"/>
          <w14:shadow w14:blurRad="50800" w14:dist="38100" w14:dir="2700000" w14:sx="100000" w14:sy="100000" w14:kx="0" w14:ky="0" w14:algn="tl">
            <w14:srgbClr w14:val="000000">
              <w14:alpha w14:val="60000"/>
            </w14:srgbClr>
          </w14:shadow>
        </w:rPr>
      </w:pPr>
    </w:p>
    <w:p w14:paraId="6EF455F2" w14:textId="77777777" w:rsidR="006E7F9F" w:rsidRDefault="006E7F9F" w:rsidP="006E7F9F">
      <w:pPr>
        <w:pStyle w:val="Title"/>
        <w:spacing w:line="360" w:lineRule="auto"/>
        <w:ind w:left="2160" w:hanging="2160"/>
        <w:jc w:val="both"/>
        <w:rPr>
          <w:rFonts w:ascii="Arial" w:hAnsi="Arial" w:cs="Arial"/>
          <w:color w:val="4F81BD"/>
          <w:sz w:val="24"/>
          <w:szCs w:val="24"/>
          <w14:shadow w14:blurRad="50800" w14:dist="38100" w14:dir="2700000" w14:sx="100000" w14:sy="100000" w14:kx="0" w14:ky="0" w14:algn="tl">
            <w14:srgbClr w14:val="000000">
              <w14:alpha w14:val="60000"/>
            </w14:srgbClr>
          </w14:shadow>
        </w:rPr>
      </w:pPr>
    </w:p>
    <w:p w14:paraId="141512C9" w14:textId="77777777" w:rsidR="008D6B35" w:rsidRDefault="008D6B35" w:rsidP="006E7F9F">
      <w:pPr>
        <w:pStyle w:val="Title"/>
        <w:spacing w:line="360" w:lineRule="auto"/>
        <w:ind w:left="2160" w:hanging="2160"/>
        <w:jc w:val="both"/>
        <w:rPr>
          <w:rFonts w:ascii="Arial" w:hAnsi="Arial" w:cs="Arial"/>
          <w:color w:val="4F81BD"/>
          <w:sz w:val="24"/>
          <w:szCs w:val="24"/>
          <w14:shadow w14:blurRad="50800" w14:dist="38100" w14:dir="2700000" w14:sx="100000" w14:sy="100000" w14:kx="0" w14:ky="0" w14:algn="tl">
            <w14:srgbClr w14:val="000000">
              <w14:alpha w14:val="60000"/>
            </w14:srgbClr>
          </w14:shadow>
        </w:rPr>
      </w:pPr>
    </w:p>
    <w:p w14:paraId="077E7261" w14:textId="77777777" w:rsidR="008D6B35" w:rsidRDefault="008D6B35" w:rsidP="006E7F9F">
      <w:pPr>
        <w:pStyle w:val="Title"/>
        <w:spacing w:line="360" w:lineRule="auto"/>
        <w:ind w:left="2160" w:hanging="2160"/>
        <w:jc w:val="both"/>
        <w:rPr>
          <w:rFonts w:ascii="Arial" w:hAnsi="Arial" w:cs="Arial"/>
          <w:color w:val="4F81BD"/>
          <w:sz w:val="24"/>
          <w:szCs w:val="24"/>
          <w14:shadow w14:blurRad="50800" w14:dist="38100" w14:dir="2700000" w14:sx="100000" w14:sy="100000" w14:kx="0" w14:ky="0" w14:algn="tl">
            <w14:srgbClr w14:val="000000">
              <w14:alpha w14:val="60000"/>
            </w14:srgbClr>
          </w14:shadow>
        </w:rPr>
      </w:pPr>
    </w:p>
    <w:p w14:paraId="5F7B6F87" w14:textId="77777777" w:rsidR="00B32A9D" w:rsidRDefault="00B32A9D" w:rsidP="006E7F9F">
      <w:pPr>
        <w:pStyle w:val="Title"/>
        <w:spacing w:line="360" w:lineRule="auto"/>
        <w:ind w:left="2160" w:hanging="2160"/>
        <w:jc w:val="both"/>
        <w:rPr>
          <w:rFonts w:ascii="Arial" w:hAnsi="Arial" w:cs="Arial"/>
          <w:color w:val="4F81BD"/>
          <w:sz w:val="24"/>
          <w:szCs w:val="24"/>
          <w14:shadow w14:blurRad="50800" w14:dist="38100" w14:dir="2700000" w14:sx="100000" w14:sy="100000" w14:kx="0" w14:ky="0" w14:algn="tl">
            <w14:srgbClr w14:val="000000">
              <w14:alpha w14:val="60000"/>
            </w14:srgbClr>
          </w14:shadow>
        </w:rPr>
      </w:pPr>
    </w:p>
    <w:p w14:paraId="1D727A8B" w14:textId="77777777" w:rsidR="00B32A9D" w:rsidRDefault="00B32A9D" w:rsidP="006E7F9F">
      <w:pPr>
        <w:pStyle w:val="Title"/>
        <w:spacing w:line="360" w:lineRule="auto"/>
        <w:ind w:left="2160" w:hanging="2160"/>
        <w:jc w:val="both"/>
        <w:rPr>
          <w:rFonts w:ascii="Arial" w:hAnsi="Arial" w:cs="Arial"/>
          <w:color w:val="4F81BD"/>
          <w:sz w:val="24"/>
          <w:szCs w:val="24"/>
          <w14:shadow w14:blurRad="50800" w14:dist="38100" w14:dir="2700000" w14:sx="100000" w14:sy="100000" w14:kx="0" w14:ky="0" w14:algn="tl">
            <w14:srgbClr w14:val="000000">
              <w14:alpha w14:val="60000"/>
            </w14:srgbClr>
          </w14:shadow>
        </w:rPr>
      </w:pPr>
    </w:p>
    <w:p w14:paraId="4BD3DA92" w14:textId="77777777" w:rsidR="00B32A9D" w:rsidRDefault="00B32A9D" w:rsidP="006E7F9F">
      <w:pPr>
        <w:pStyle w:val="Title"/>
        <w:spacing w:line="360" w:lineRule="auto"/>
        <w:ind w:left="2160" w:hanging="2160"/>
        <w:jc w:val="both"/>
        <w:rPr>
          <w:rFonts w:ascii="Arial" w:hAnsi="Arial" w:cs="Arial"/>
          <w:color w:val="4F81BD"/>
          <w:sz w:val="24"/>
          <w:szCs w:val="24"/>
          <w14:shadow w14:blurRad="50800" w14:dist="38100" w14:dir="2700000" w14:sx="100000" w14:sy="100000" w14:kx="0" w14:ky="0" w14:algn="tl">
            <w14:srgbClr w14:val="000000">
              <w14:alpha w14:val="60000"/>
            </w14:srgbClr>
          </w14:shadow>
        </w:rPr>
      </w:pPr>
    </w:p>
    <w:p w14:paraId="18F6A00C" w14:textId="77777777" w:rsidR="008D6B35" w:rsidRPr="005B5B06" w:rsidRDefault="008D6B35" w:rsidP="006E7F9F">
      <w:pPr>
        <w:pStyle w:val="Title"/>
        <w:spacing w:line="360" w:lineRule="auto"/>
        <w:ind w:left="2160" w:hanging="2160"/>
        <w:jc w:val="both"/>
        <w:rPr>
          <w:rFonts w:ascii="Arial" w:hAnsi="Arial" w:cs="Arial"/>
          <w:color w:val="4F81BD"/>
          <w:sz w:val="24"/>
          <w:szCs w:val="24"/>
          <w14:shadow w14:blurRad="50800" w14:dist="38100" w14:dir="2700000" w14:sx="100000" w14:sy="100000" w14:kx="0" w14:ky="0" w14:algn="tl">
            <w14:srgbClr w14:val="000000">
              <w14:alpha w14:val="60000"/>
            </w14:srgbClr>
          </w14:shadow>
        </w:rPr>
      </w:pPr>
    </w:p>
    <w:p w14:paraId="75F35AC2" w14:textId="77777777" w:rsidR="006E7F9F" w:rsidRPr="00055A85" w:rsidRDefault="006E7F9F" w:rsidP="00055A85">
      <w:pPr>
        <w:rPr>
          <w:rFonts w:ascii="Arial" w:hAnsi="Arial" w:cs="Arial"/>
          <w:b/>
          <w:sz w:val="24"/>
          <w:szCs w:val="24"/>
        </w:rPr>
      </w:pPr>
      <w:r w:rsidRPr="00055A85">
        <w:rPr>
          <w:rFonts w:ascii="Arial" w:hAnsi="Arial" w:cs="Arial"/>
          <w:b/>
          <w:sz w:val="24"/>
          <w:szCs w:val="24"/>
        </w:rPr>
        <w:lastRenderedPageBreak/>
        <w:t>Executive Summary</w:t>
      </w:r>
    </w:p>
    <w:p w14:paraId="13EDBFD0" w14:textId="77777777" w:rsidR="006E7F9F" w:rsidRPr="00631B12" w:rsidRDefault="006E7F9F" w:rsidP="006B2574">
      <w:pPr>
        <w:spacing w:line="360" w:lineRule="auto"/>
        <w:ind w:left="720" w:hanging="720"/>
        <w:rPr>
          <w:rFonts w:ascii="Arial" w:hAnsi="Arial" w:cs="Arial"/>
          <w:sz w:val="24"/>
          <w:szCs w:val="24"/>
        </w:rPr>
      </w:pPr>
      <w:r w:rsidRPr="00631B12">
        <w:rPr>
          <w:rFonts w:ascii="Arial" w:hAnsi="Arial" w:cs="Arial"/>
          <w:sz w:val="24"/>
          <w:szCs w:val="24"/>
        </w:rPr>
        <w:tab/>
      </w:r>
    </w:p>
    <w:p w14:paraId="22E44171" w14:textId="77777777" w:rsidR="00116359" w:rsidRPr="00631B12" w:rsidRDefault="006E7F9F" w:rsidP="006B2574">
      <w:pPr>
        <w:spacing w:line="360" w:lineRule="auto"/>
        <w:rPr>
          <w:rFonts w:ascii="Arial" w:hAnsi="Arial" w:cs="Arial"/>
          <w:sz w:val="24"/>
          <w:szCs w:val="24"/>
        </w:rPr>
      </w:pPr>
      <w:r w:rsidRPr="00631B12">
        <w:rPr>
          <w:rFonts w:ascii="Arial" w:hAnsi="Arial" w:cs="Arial"/>
          <w:sz w:val="24"/>
          <w:szCs w:val="24"/>
        </w:rPr>
        <w:t xml:space="preserve">This Position Paper provides the Council with an overview of </w:t>
      </w:r>
      <w:r w:rsidR="00116359" w:rsidRPr="00631B12">
        <w:rPr>
          <w:rFonts w:ascii="Arial" w:hAnsi="Arial" w:cs="Arial"/>
          <w:sz w:val="24"/>
          <w:szCs w:val="24"/>
        </w:rPr>
        <w:t xml:space="preserve">Telecommunications, </w:t>
      </w:r>
    </w:p>
    <w:p w14:paraId="58C04480" w14:textId="3ACD73D3" w:rsidR="000C70C3" w:rsidRPr="00F65D01" w:rsidRDefault="00116359" w:rsidP="000C70C3">
      <w:pPr>
        <w:spacing w:line="360" w:lineRule="auto"/>
        <w:rPr>
          <w:rFonts w:ascii="Arial" w:hAnsi="Arial" w:cs="Arial"/>
          <w:sz w:val="24"/>
          <w:szCs w:val="24"/>
        </w:rPr>
      </w:pPr>
      <w:r w:rsidRPr="00631B12">
        <w:rPr>
          <w:rFonts w:ascii="Arial" w:hAnsi="Arial" w:cs="Arial"/>
          <w:sz w:val="24"/>
          <w:szCs w:val="24"/>
        </w:rPr>
        <w:t xml:space="preserve">Public Services and Utilities </w:t>
      </w:r>
      <w:r w:rsidR="000E05B8">
        <w:rPr>
          <w:rFonts w:ascii="Arial" w:hAnsi="Arial" w:cs="Arial"/>
          <w:sz w:val="24"/>
          <w:szCs w:val="24"/>
        </w:rPr>
        <w:t>in</w:t>
      </w:r>
      <w:r w:rsidR="00AB16F3" w:rsidRPr="00631B12">
        <w:rPr>
          <w:rFonts w:ascii="Arial" w:hAnsi="Arial" w:cs="Arial"/>
          <w:sz w:val="24"/>
          <w:szCs w:val="24"/>
        </w:rPr>
        <w:t xml:space="preserve"> </w:t>
      </w:r>
      <w:r w:rsidR="006E7F9F" w:rsidRPr="00631B12">
        <w:rPr>
          <w:rFonts w:ascii="Arial" w:hAnsi="Arial" w:cs="Arial"/>
          <w:sz w:val="24"/>
          <w:szCs w:val="24"/>
        </w:rPr>
        <w:t xml:space="preserve">Lisburn </w:t>
      </w:r>
      <w:r w:rsidR="00AB16F3" w:rsidRPr="00631B12">
        <w:rPr>
          <w:rFonts w:ascii="Arial" w:hAnsi="Arial" w:cs="Arial"/>
          <w:sz w:val="24"/>
          <w:szCs w:val="24"/>
        </w:rPr>
        <w:t>&amp;</w:t>
      </w:r>
      <w:r w:rsidR="006E7F9F" w:rsidRPr="00631B12">
        <w:rPr>
          <w:rFonts w:ascii="Arial" w:hAnsi="Arial" w:cs="Arial"/>
          <w:sz w:val="24"/>
          <w:szCs w:val="24"/>
        </w:rPr>
        <w:t xml:space="preserve"> Castlereagh</w:t>
      </w:r>
      <w:r w:rsidR="000E05B8">
        <w:rPr>
          <w:rFonts w:ascii="Arial" w:hAnsi="Arial" w:cs="Arial"/>
          <w:sz w:val="24"/>
          <w:szCs w:val="24"/>
        </w:rPr>
        <w:t xml:space="preserve"> City Council</w:t>
      </w:r>
      <w:r w:rsidR="006E7F9F" w:rsidRPr="00631B12">
        <w:rPr>
          <w:rFonts w:ascii="Arial" w:hAnsi="Arial" w:cs="Arial"/>
          <w:sz w:val="24"/>
          <w:szCs w:val="24"/>
        </w:rPr>
        <w:t xml:space="preserve">, to assist in </w:t>
      </w:r>
      <w:r w:rsidR="000C70C3">
        <w:rPr>
          <w:rFonts w:ascii="Arial" w:hAnsi="Arial" w:cs="Arial"/>
          <w:sz w:val="24"/>
          <w:szCs w:val="24"/>
        </w:rPr>
        <w:t>the preparation of the Local Development Plan 2032.</w:t>
      </w:r>
      <w:r w:rsidR="000C70C3" w:rsidRPr="00F65D01">
        <w:rPr>
          <w:rFonts w:ascii="Arial" w:hAnsi="Arial" w:cs="Arial"/>
          <w:sz w:val="24"/>
          <w:szCs w:val="24"/>
        </w:rPr>
        <w:t xml:space="preserve"> </w:t>
      </w:r>
    </w:p>
    <w:p w14:paraId="4510799A" w14:textId="77777777" w:rsidR="006E7F9F" w:rsidRPr="00631B12" w:rsidRDefault="006E7F9F">
      <w:pPr>
        <w:spacing w:line="360" w:lineRule="auto"/>
        <w:rPr>
          <w:rFonts w:ascii="Arial" w:hAnsi="Arial" w:cs="Arial"/>
          <w:sz w:val="24"/>
          <w:szCs w:val="24"/>
        </w:rPr>
      </w:pPr>
    </w:p>
    <w:p w14:paraId="2415D42D" w14:textId="4F31F8DA" w:rsidR="006E7F9F" w:rsidRPr="00631B12" w:rsidRDefault="000C70C3">
      <w:pPr>
        <w:spacing w:line="360" w:lineRule="auto"/>
        <w:rPr>
          <w:rFonts w:ascii="Arial" w:hAnsi="Arial" w:cs="Arial"/>
          <w:sz w:val="24"/>
          <w:szCs w:val="24"/>
        </w:rPr>
      </w:pPr>
      <w:r>
        <w:rPr>
          <w:rFonts w:ascii="Arial" w:hAnsi="Arial" w:cs="Arial"/>
          <w:sz w:val="24"/>
          <w:szCs w:val="24"/>
        </w:rPr>
        <w:t xml:space="preserve">The Local Development Plan is </w:t>
      </w:r>
      <w:r w:rsidR="006E7F9F" w:rsidRPr="00631B12">
        <w:rPr>
          <w:rFonts w:ascii="Arial" w:hAnsi="Arial" w:cs="Arial"/>
          <w:sz w:val="24"/>
          <w:szCs w:val="24"/>
        </w:rPr>
        <w:t xml:space="preserve">made within the context of a Sustainability Appraisal under the provision of Planning (Northern Ireland) Act 2011.  This paper is therefore intended to </w:t>
      </w:r>
      <w:r w:rsidR="00E12914">
        <w:rPr>
          <w:rFonts w:ascii="Arial" w:hAnsi="Arial" w:cs="Arial"/>
          <w:sz w:val="24"/>
          <w:szCs w:val="24"/>
        </w:rPr>
        <w:t>provide a baseline position on which policy and proposals for telecommunications, public services and utilities in the Local Development Plan can be shaped over the plan period.</w:t>
      </w:r>
      <w:r w:rsidR="006E7F9F" w:rsidRPr="00631B12">
        <w:rPr>
          <w:rFonts w:ascii="Arial" w:hAnsi="Arial" w:cs="Arial"/>
          <w:sz w:val="24"/>
          <w:szCs w:val="24"/>
        </w:rPr>
        <w:t xml:space="preserve"> </w:t>
      </w:r>
    </w:p>
    <w:p w14:paraId="747983E8" w14:textId="77777777" w:rsidR="006E7F9F" w:rsidRPr="00631B12" w:rsidRDefault="006E7F9F">
      <w:pPr>
        <w:spacing w:line="360" w:lineRule="auto"/>
        <w:rPr>
          <w:rFonts w:ascii="Arial" w:hAnsi="Arial" w:cs="Arial"/>
          <w:sz w:val="24"/>
          <w:szCs w:val="24"/>
        </w:rPr>
      </w:pPr>
    </w:p>
    <w:p w14:paraId="2B49AAE0" w14:textId="77777777" w:rsidR="00A86BAE" w:rsidRPr="00F65D01" w:rsidRDefault="006E7F9F" w:rsidP="00A86BAE">
      <w:pPr>
        <w:spacing w:line="360" w:lineRule="auto"/>
        <w:rPr>
          <w:rFonts w:ascii="Arial" w:hAnsi="Arial" w:cs="Arial"/>
          <w:sz w:val="24"/>
          <w:szCs w:val="24"/>
        </w:rPr>
      </w:pPr>
      <w:r w:rsidRPr="00631B12">
        <w:rPr>
          <w:rFonts w:ascii="Arial" w:hAnsi="Arial" w:cs="Arial"/>
          <w:sz w:val="24"/>
          <w:szCs w:val="24"/>
        </w:rPr>
        <w:t xml:space="preserve">It is important to stress that in compiling the Position Paper the best information available has been used however </w:t>
      </w:r>
      <w:r w:rsidR="00A86BAE">
        <w:rPr>
          <w:rFonts w:ascii="Arial" w:hAnsi="Arial" w:cs="Arial"/>
          <w:sz w:val="24"/>
          <w:szCs w:val="24"/>
        </w:rPr>
        <w:t xml:space="preserve">further revisions may be required </w:t>
      </w:r>
      <w:r w:rsidR="00A86BAE" w:rsidRPr="00F65D01">
        <w:rPr>
          <w:rFonts w:ascii="Arial" w:hAnsi="Arial" w:cs="Arial"/>
          <w:sz w:val="24"/>
          <w:szCs w:val="24"/>
        </w:rPr>
        <w:t>in light of the release of any new data</w:t>
      </w:r>
      <w:r w:rsidR="00A86BAE">
        <w:rPr>
          <w:rFonts w:ascii="Arial" w:hAnsi="Arial" w:cs="Arial"/>
          <w:sz w:val="24"/>
          <w:szCs w:val="24"/>
        </w:rPr>
        <w:t xml:space="preserve"> or updated policy, advice or information</w:t>
      </w:r>
      <w:r w:rsidR="00A86BAE" w:rsidRPr="00F65D01">
        <w:rPr>
          <w:rFonts w:ascii="Arial" w:hAnsi="Arial" w:cs="Arial"/>
          <w:sz w:val="24"/>
          <w:szCs w:val="24"/>
        </w:rPr>
        <w:t xml:space="preserve">.    </w:t>
      </w:r>
    </w:p>
    <w:p w14:paraId="442D2067" w14:textId="77777777" w:rsidR="00A86BAE" w:rsidRDefault="00A86BAE">
      <w:pPr>
        <w:spacing w:line="360" w:lineRule="auto"/>
        <w:rPr>
          <w:rFonts w:ascii="Arial" w:hAnsi="Arial" w:cs="Arial"/>
          <w:sz w:val="24"/>
          <w:szCs w:val="24"/>
        </w:rPr>
      </w:pPr>
    </w:p>
    <w:p w14:paraId="6D9306A8" w14:textId="5998ED20" w:rsidR="006E7F9F" w:rsidRPr="00631B12" w:rsidRDefault="006E7F9F">
      <w:pPr>
        <w:spacing w:line="360" w:lineRule="auto"/>
        <w:rPr>
          <w:rFonts w:ascii="Arial" w:hAnsi="Arial" w:cs="Arial"/>
          <w:sz w:val="24"/>
          <w:szCs w:val="24"/>
        </w:rPr>
      </w:pPr>
      <w:r w:rsidRPr="00631B12">
        <w:rPr>
          <w:rFonts w:ascii="Arial" w:hAnsi="Arial" w:cs="Arial"/>
          <w:sz w:val="24"/>
          <w:szCs w:val="24"/>
        </w:rPr>
        <w:t>Th</w:t>
      </w:r>
      <w:r w:rsidR="00E12914">
        <w:rPr>
          <w:rFonts w:ascii="Arial" w:hAnsi="Arial" w:cs="Arial"/>
          <w:sz w:val="24"/>
          <w:szCs w:val="24"/>
        </w:rPr>
        <w:t>is</w:t>
      </w:r>
      <w:r w:rsidRPr="00631B12">
        <w:rPr>
          <w:rFonts w:ascii="Arial" w:hAnsi="Arial" w:cs="Arial"/>
          <w:sz w:val="24"/>
          <w:szCs w:val="24"/>
        </w:rPr>
        <w:t xml:space="preserve"> paper provide</w:t>
      </w:r>
      <w:r w:rsidR="00E12914">
        <w:rPr>
          <w:rFonts w:ascii="Arial" w:hAnsi="Arial" w:cs="Arial"/>
          <w:sz w:val="24"/>
          <w:szCs w:val="24"/>
        </w:rPr>
        <w:t xml:space="preserve">s an update on the previous Position Paper which was produced </w:t>
      </w:r>
      <w:r w:rsidR="00442C0D">
        <w:rPr>
          <w:rFonts w:ascii="Arial" w:hAnsi="Arial" w:cs="Arial"/>
          <w:sz w:val="24"/>
          <w:szCs w:val="24"/>
        </w:rPr>
        <w:t xml:space="preserve">as part of the preparation of the </w:t>
      </w:r>
      <w:r w:rsidRPr="00631B12">
        <w:rPr>
          <w:rFonts w:ascii="Arial" w:hAnsi="Arial" w:cs="Arial"/>
          <w:sz w:val="24"/>
          <w:szCs w:val="24"/>
        </w:rPr>
        <w:t xml:space="preserve">Preferred Options Paper </w:t>
      </w:r>
      <w:r w:rsidR="00442C0D">
        <w:rPr>
          <w:rFonts w:ascii="Arial" w:hAnsi="Arial" w:cs="Arial"/>
          <w:sz w:val="24"/>
          <w:szCs w:val="24"/>
        </w:rPr>
        <w:t>and has been informed by consultations with the statutory consultees who have responsibility for promoting a more sustainable approach to dealing with the services and utilities in Northern Ireland</w:t>
      </w:r>
      <w:r w:rsidRPr="00631B12">
        <w:rPr>
          <w:rFonts w:ascii="Arial" w:hAnsi="Arial" w:cs="Arial"/>
          <w:sz w:val="24"/>
          <w:szCs w:val="24"/>
        </w:rPr>
        <w:t>.</w:t>
      </w:r>
    </w:p>
    <w:p w14:paraId="3C73420F" w14:textId="77777777" w:rsidR="006E7F9F" w:rsidRPr="00631B12" w:rsidRDefault="006E7F9F">
      <w:pPr>
        <w:spacing w:line="360" w:lineRule="auto"/>
        <w:rPr>
          <w:rFonts w:ascii="Arial" w:hAnsi="Arial" w:cs="Arial"/>
          <w:sz w:val="24"/>
          <w:szCs w:val="24"/>
        </w:rPr>
      </w:pPr>
    </w:p>
    <w:p w14:paraId="2CBA0A00" w14:textId="77777777" w:rsidR="006E7F9F" w:rsidRPr="00631B12" w:rsidRDefault="006E7F9F" w:rsidP="006B2574">
      <w:pPr>
        <w:spacing w:line="360" w:lineRule="auto"/>
        <w:rPr>
          <w:rFonts w:ascii="Arial" w:hAnsi="Arial" w:cs="Arial"/>
          <w:sz w:val="24"/>
          <w:szCs w:val="24"/>
        </w:rPr>
      </w:pPr>
      <w:r w:rsidRPr="00631B12">
        <w:rPr>
          <w:rFonts w:ascii="Arial" w:hAnsi="Arial" w:cs="Arial"/>
          <w:sz w:val="24"/>
          <w:szCs w:val="24"/>
        </w:rPr>
        <w:t>The aims of the paper are:</w:t>
      </w:r>
    </w:p>
    <w:p w14:paraId="781E5F97" w14:textId="77777777" w:rsidR="00644DD7" w:rsidRPr="00631B12" w:rsidRDefault="00644DD7" w:rsidP="006B2574">
      <w:pPr>
        <w:spacing w:line="360" w:lineRule="auto"/>
        <w:rPr>
          <w:rFonts w:ascii="Arial" w:hAnsi="Arial" w:cs="Arial"/>
          <w:sz w:val="24"/>
          <w:szCs w:val="24"/>
        </w:rPr>
      </w:pPr>
    </w:p>
    <w:p w14:paraId="1C5C4786" w14:textId="1B426300" w:rsidR="00644DD7" w:rsidRPr="00AF55D3" w:rsidRDefault="00644DD7" w:rsidP="00593BBC">
      <w:pPr>
        <w:numPr>
          <w:ilvl w:val="0"/>
          <w:numId w:val="2"/>
        </w:numPr>
        <w:spacing w:line="360" w:lineRule="auto"/>
        <w:contextualSpacing/>
        <w:rPr>
          <w:rFonts w:ascii="Arial" w:eastAsia="Calibri" w:hAnsi="Arial" w:cs="Arial"/>
          <w:sz w:val="24"/>
          <w:szCs w:val="24"/>
        </w:rPr>
      </w:pPr>
      <w:r w:rsidRPr="00AF55D3">
        <w:rPr>
          <w:rFonts w:ascii="Arial" w:eastAsia="Calibri" w:hAnsi="Arial" w:cs="Arial"/>
          <w:sz w:val="24"/>
          <w:szCs w:val="24"/>
        </w:rPr>
        <w:t>To provide baseline information which will inform</w:t>
      </w:r>
      <w:r w:rsidR="002C43D8" w:rsidRPr="00AF55D3">
        <w:rPr>
          <w:rFonts w:ascii="Arial" w:eastAsia="Calibri" w:hAnsi="Arial" w:cs="Arial"/>
          <w:sz w:val="24"/>
          <w:szCs w:val="24"/>
        </w:rPr>
        <w:t xml:space="preserve"> </w:t>
      </w:r>
      <w:r w:rsidR="00442C0D">
        <w:rPr>
          <w:rFonts w:ascii="Arial" w:eastAsia="Calibri" w:hAnsi="Arial" w:cs="Arial"/>
          <w:sz w:val="24"/>
          <w:szCs w:val="24"/>
        </w:rPr>
        <w:t xml:space="preserve">the Local </w:t>
      </w:r>
      <w:r w:rsidR="002C43D8" w:rsidRPr="00AF55D3">
        <w:rPr>
          <w:rFonts w:ascii="Arial" w:eastAsia="Calibri" w:hAnsi="Arial" w:cs="Arial"/>
          <w:sz w:val="24"/>
          <w:szCs w:val="24"/>
        </w:rPr>
        <w:t>Development P</w:t>
      </w:r>
      <w:r w:rsidRPr="00AF55D3">
        <w:rPr>
          <w:rFonts w:ascii="Arial" w:eastAsia="Calibri" w:hAnsi="Arial" w:cs="Arial"/>
          <w:sz w:val="24"/>
          <w:szCs w:val="24"/>
        </w:rPr>
        <w:t>lan;</w:t>
      </w:r>
    </w:p>
    <w:p w14:paraId="1B30AD62" w14:textId="77777777" w:rsidR="00644DD7" w:rsidRPr="00631B12" w:rsidRDefault="00644DD7" w:rsidP="006B2574">
      <w:pPr>
        <w:spacing w:line="360" w:lineRule="auto"/>
        <w:ind w:left="720"/>
        <w:contextualSpacing/>
        <w:rPr>
          <w:rFonts w:ascii="Arial" w:eastAsia="Calibri" w:hAnsi="Arial" w:cs="Arial"/>
          <w:sz w:val="24"/>
          <w:szCs w:val="24"/>
        </w:rPr>
      </w:pPr>
    </w:p>
    <w:p w14:paraId="62B96503" w14:textId="185555E8" w:rsidR="00644DD7" w:rsidRPr="00AF55D3" w:rsidRDefault="00644DD7" w:rsidP="00593BBC">
      <w:pPr>
        <w:numPr>
          <w:ilvl w:val="0"/>
          <w:numId w:val="2"/>
        </w:numPr>
        <w:spacing w:line="360" w:lineRule="auto"/>
        <w:contextualSpacing/>
        <w:rPr>
          <w:rFonts w:ascii="Arial" w:eastAsia="Calibri" w:hAnsi="Arial" w:cs="Arial"/>
          <w:sz w:val="24"/>
          <w:szCs w:val="24"/>
        </w:rPr>
      </w:pPr>
      <w:r w:rsidRPr="00AF55D3">
        <w:rPr>
          <w:rFonts w:ascii="Arial" w:eastAsia="Calibri" w:hAnsi="Arial" w:cs="Arial"/>
          <w:sz w:val="24"/>
          <w:szCs w:val="24"/>
        </w:rPr>
        <w:t xml:space="preserve">To assess the </w:t>
      </w:r>
      <w:r w:rsidR="00D55CF7" w:rsidRPr="00AF55D3">
        <w:rPr>
          <w:rFonts w:ascii="Arial" w:eastAsia="Calibri" w:hAnsi="Arial" w:cs="Arial"/>
          <w:sz w:val="24"/>
          <w:szCs w:val="24"/>
        </w:rPr>
        <w:t xml:space="preserve">provision of Telecommunications, Public Services and Utilities </w:t>
      </w:r>
      <w:r w:rsidR="005E7712">
        <w:rPr>
          <w:rFonts w:ascii="Arial" w:eastAsia="Calibri" w:hAnsi="Arial" w:cs="Arial"/>
          <w:sz w:val="24"/>
          <w:szCs w:val="24"/>
        </w:rPr>
        <w:t>in</w:t>
      </w:r>
      <w:r w:rsidRPr="00AF55D3">
        <w:rPr>
          <w:rFonts w:ascii="Arial" w:hAnsi="Arial" w:cs="Arial"/>
          <w:sz w:val="24"/>
          <w:szCs w:val="24"/>
        </w:rPr>
        <w:t xml:space="preserve"> </w:t>
      </w:r>
      <w:r w:rsidRPr="00AF55D3">
        <w:rPr>
          <w:rFonts w:ascii="Arial" w:eastAsia="Calibri" w:hAnsi="Arial" w:cs="Arial"/>
          <w:sz w:val="24"/>
          <w:szCs w:val="24"/>
        </w:rPr>
        <w:t>Lisburn</w:t>
      </w:r>
      <w:r w:rsidR="005E7712">
        <w:rPr>
          <w:rFonts w:ascii="Arial" w:eastAsia="Calibri" w:hAnsi="Arial" w:cs="Arial"/>
          <w:sz w:val="24"/>
          <w:szCs w:val="24"/>
        </w:rPr>
        <w:t xml:space="preserve"> &amp; Castlereagh City Council</w:t>
      </w:r>
      <w:r w:rsidRPr="00AF55D3">
        <w:rPr>
          <w:rFonts w:ascii="Arial" w:eastAsia="Calibri" w:hAnsi="Arial" w:cs="Arial"/>
          <w:sz w:val="24"/>
          <w:szCs w:val="24"/>
        </w:rPr>
        <w:t>; and</w:t>
      </w:r>
    </w:p>
    <w:p w14:paraId="7D650259" w14:textId="77777777" w:rsidR="00644DD7" w:rsidRPr="00631B12" w:rsidRDefault="00644DD7" w:rsidP="006B2574">
      <w:pPr>
        <w:spacing w:line="360" w:lineRule="auto"/>
        <w:ind w:left="720"/>
        <w:contextualSpacing/>
        <w:rPr>
          <w:rFonts w:ascii="Arial" w:eastAsia="Calibri" w:hAnsi="Arial" w:cs="Arial"/>
          <w:sz w:val="24"/>
          <w:szCs w:val="24"/>
        </w:rPr>
      </w:pPr>
    </w:p>
    <w:p w14:paraId="02D635A5" w14:textId="14FB2416" w:rsidR="00A86BAE" w:rsidRDefault="00644DD7" w:rsidP="00A86BAE">
      <w:pPr>
        <w:pStyle w:val="ListParagraph"/>
        <w:numPr>
          <w:ilvl w:val="0"/>
          <w:numId w:val="36"/>
        </w:numPr>
        <w:spacing w:line="360" w:lineRule="auto"/>
        <w:ind w:left="709" w:hanging="283"/>
        <w:contextualSpacing/>
        <w:rPr>
          <w:rFonts w:ascii="Arial" w:hAnsi="Arial" w:cs="Arial"/>
          <w:sz w:val="24"/>
          <w:szCs w:val="24"/>
        </w:rPr>
      </w:pPr>
      <w:r w:rsidRPr="00631B12">
        <w:rPr>
          <w:rFonts w:ascii="Arial" w:eastAsia="Calibri" w:hAnsi="Arial" w:cs="Arial"/>
          <w:sz w:val="24"/>
          <w:szCs w:val="24"/>
        </w:rPr>
        <w:t xml:space="preserve">To </w:t>
      </w:r>
      <w:r w:rsidR="00A86BAE">
        <w:rPr>
          <w:rFonts w:ascii="Arial" w:hAnsi="Arial" w:cs="Arial"/>
          <w:sz w:val="24"/>
          <w:szCs w:val="24"/>
        </w:rPr>
        <w:t xml:space="preserve">provide the spatial representation of the Council’s </w:t>
      </w:r>
      <w:r w:rsidR="00A86BAE" w:rsidRPr="00BA7BA0">
        <w:rPr>
          <w:rFonts w:ascii="Arial" w:hAnsi="Arial" w:cs="Arial"/>
          <w:sz w:val="24"/>
          <w:szCs w:val="24"/>
        </w:rPr>
        <w:t>Community Plan</w:t>
      </w:r>
      <w:r w:rsidR="00A86BAE">
        <w:rPr>
          <w:rFonts w:ascii="Arial" w:hAnsi="Arial" w:cs="Arial"/>
          <w:sz w:val="24"/>
          <w:szCs w:val="24"/>
        </w:rPr>
        <w:t xml:space="preserve"> having regard to other plans and strategies </w:t>
      </w:r>
      <w:r w:rsidR="00A86BAE" w:rsidRPr="00BA7BA0">
        <w:rPr>
          <w:rFonts w:ascii="Arial" w:hAnsi="Arial" w:cs="Arial"/>
          <w:sz w:val="24"/>
          <w:szCs w:val="24"/>
        </w:rPr>
        <w:t>being undertaken by the Council.</w:t>
      </w:r>
    </w:p>
    <w:p w14:paraId="63771045" w14:textId="77777777" w:rsidR="00442C0D" w:rsidRDefault="00442C0D" w:rsidP="00151048">
      <w:pPr>
        <w:pStyle w:val="ListParagraph"/>
        <w:rPr>
          <w:rFonts w:ascii="Arial" w:eastAsia="Calibri" w:hAnsi="Arial" w:cs="Arial"/>
          <w:sz w:val="24"/>
          <w:szCs w:val="24"/>
        </w:rPr>
      </w:pPr>
    </w:p>
    <w:p w14:paraId="4D80DBA4" w14:textId="77777777" w:rsidR="00442C0D" w:rsidRDefault="00442C0D" w:rsidP="00151048">
      <w:pPr>
        <w:spacing w:line="360" w:lineRule="auto"/>
        <w:ind w:left="720"/>
        <w:contextualSpacing/>
        <w:rPr>
          <w:rFonts w:ascii="Arial" w:eastAsia="Calibri" w:hAnsi="Arial" w:cs="Arial"/>
          <w:sz w:val="24"/>
          <w:szCs w:val="24"/>
        </w:rPr>
      </w:pPr>
    </w:p>
    <w:p w14:paraId="6A34D718" w14:textId="77777777" w:rsidR="008F6A3D" w:rsidRPr="00631B12" w:rsidRDefault="008F6A3D" w:rsidP="00151048">
      <w:pPr>
        <w:spacing w:line="360" w:lineRule="auto"/>
        <w:ind w:left="720"/>
        <w:contextualSpacing/>
        <w:rPr>
          <w:rFonts w:ascii="Arial" w:eastAsia="Calibri" w:hAnsi="Arial" w:cs="Arial"/>
          <w:sz w:val="24"/>
          <w:szCs w:val="24"/>
        </w:rPr>
      </w:pPr>
    </w:p>
    <w:p w14:paraId="56F78E06" w14:textId="77777777" w:rsidR="00E55916" w:rsidRPr="00FB07FC" w:rsidRDefault="0074356B" w:rsidP="00593BBC">
      <w:pPr>
        <w:numPr>
          <w:ilvl w:val="0"/>
          <w:numId w:val="1"/>
        </w:numPr>
        <w:spacing w:line="360" w:lineRule="auto"/>
        <w:rPr>
          <w:rFonts w:ascii="Arial" w:hAnsi="Arial" w:cs="Arial"/>
          <w:b/>
          <w:color w:val="000000"/>
          <w:sz w:val="28"/>
          <w:szCs w:val="28"/>
        </w:rPr>
      </w:pPr>
      <w:r w:rsidRPr="00FB07FC">
        <w:rPr>
          <w:rFonts w:ascii="Arial" w:hAnsi="Arial" w:cs="Arial"/>
          <w:b/>
          <w:color w:val="000000"/>
          <w:sz w:val="28"/>
          <w:szCs w:val="28"/>
        </w:rPr>
        <w:lastRenderedPageBreak/>
        <w:t>INTRODUCTION</w:t>
      </w:r>
    </w:p>
    <w:p w14:paraId="721054F8" w14:textId="77777777" w:rsidR="00E55916" w:rsidRPr="00631B12" w:rsidRDefault="00E55916" w:rsidP="006B2574">
      <w:pPr>
        <w:spacing w:line="360" w:lineRule="auto"/>
        <w:ind w:left="720"/>
        <w:rPr>
          <w:rFonts w:ascii="Arial" w:hAnsi="Arial" w:cs="Arial"/>
          <w:b/>
          <w:color w:val="000000"/>
          <w:sz w:val="24"/>
          <w:szCs w:val="24"/>
        </w:rPr>
      </w:pPr>
    </w:p>
    <w:p w14:paraId="6C5F57E7" w14:textId="1FD0D39B" w:rsidR="002215D6" w:rsidRDefault="00B13A31" w:rsidP="00151048">
      <w:pPr>
        <w:pStyle w:val="ListParagraph"/>
        <w:numPr>
          <w:ilvl w:val="1"/>
          <w:numId w:val="1"/>
        </w:numPr>
        <w:spacing w:line="360" w:lineRule="auto"/>
        <w:ind w:left="720"/>
        <w:rPr>
          <w:rFonts w:ascii="Arial" w:hAnsi="Arial" w:cs="Arial"/>
          <w:sz w:val="24"/>
          <w:szCs w:val="24"/>
        </w:rPr>
      </w:pPr>
      <w:r w:rsidRPr="00151048">
        <w:rPr>
          <w:rFonts w:ascii="Arial" w:hAnsi="Arial" w:cs="Arial"/>
          <w:sz w:val="24"/>
          <w:szCs w:val="24"/>
        </w:rPr>
        <w:t>Th</w:t>
      </w:r>
      <w:r w:rsidR="00834DC8" w:rsidRPr="00151048">
        <w:rPr>
          <w:rFonts w:ascii="Arial" w:hAnsi="Arial" w:cs="Arial"/>
          <w:sz w:val="24"/>
          <w:szCs w:val="24"/>
        </w:rPr>
        <w:t xml:space="preserve">is position </w:t>
      </w:r>
      <w:r w:rsidRPr="00151048">
        <w:rPr>
          <w:rFonts w:ascii="Arial" w:hAnsi="Arial" w:cs="Arial"/>
          <w:sz w:val="24"/>
          <w:szCs w:val="24"/>
        </w:rPr>
        <w:t xml:space="preserve">paper </w:t>
      </w:r>
      <w:r w:rsidR="00834DC8" w:rsidRPr="00151048">
        <w:rPr>
          <w:rFonts w:ascii="Arial" w:hAnsi="Arial" w:cs="Arial"/>
          <w:sz w:val="24"/>
          <w:szCs w:val="24"/>
        </w:rPr>
        <w:t xml:space="preserve">examines the existing provision of </w:t>
      </w:r>
      <w:r w:rsidR="00D55CF7" w:rsidRPr="00151048">
        <w:rPr>
          <w:rFonts w:ascii="Arial" w:hAnsi="Arial" w:cs="Arial"/>
          <w:sz w:val="24"/>
          <w:szCs w:val="24"/>
        </w:rPr>
        <w:t xml:space="preserve">Telecommunications, Public Services and Utilities </w:t>
      </w:r>
      <w:r w:rsidR="00834DC8" w:rsidRPr="00151048">
        <w:rPr>
          <w:rFonts w:ascii="Arial" w:hAnsi="Arial" w:cs="Arial"/>
          <w:sz w:val="24"/>
          <w:szCs w:val="24"/>
        </w:rPr>
        <w:t>in the Lisburn &amp; Castlereagh City Council area. The need for additional telecommunications, public service and utilities up to 2032 is also considered.</w:t>
      </w:r>
    </w:p>
    <w:p w14:paraId="4D59DD4D" w14:textId="77777777" w:rsidR="006963A0" w:rsidRPr="00151048" w:rsidRDefault="006963A0" w:rsidP="00151048">
      <w:pPr>
        <w:pStyle w:val="ListParagraph"/>
        <w:spacing w:line="360" w:lineRule="auto"/>
        <w:rPr>
          <w:rFonts w:ascii="Arial" w:hAnsi="Arial" w:cs="Arial"/>
          <w:sz w:val="24"/>
          <w:szCs w:val="24"/>
        </w:rPr>
      </w:pPr>
    </w:p>
    <w:p w14:paraId="75723E53" w14:textId="6124EF0B" w:rsidR="002215D6" w:rsidRDefault="002215D6" w:rsidP="00151048">
      <w:pPr>
        <w:pStyle w:val="ListParagraph"/>
        <w:numPr>
          <w:ilvl w:val="1"/>
          <w:numId w:val="1"/>
        </w:numPr>
        <w:spacing w:line="360" w:lineRule="auto"/>
        <w:ind w:left="720"/>
        <w:rPr>
          <w:rFonts w:ascii="Arial" w:hAnsi="Arial" w:cs="Arial"/>
          <w:sz w:val="24"/>
          <w:szCs w:val="24"/>
        </w:rPr>
      </w:pPr>
      <w:r>
        <w:rPr>
          <w:rFonts w:ascii="Arial" w:hAnsi="Arial" w:cs="Arial"/>
          <w:sz w:val="24"/>
          <w:szCs w:val="24"/>
        </w:rPr>
        <w:t>Chapter 2 sets out the regional policy context for telecommunications, public services and utilities, which is formulated within the context of the Regional Development Strategy (RDS) 2035</w:t>
      </w:r>
      <w:r w:rsidR="00735E07">
        <w:rPr>
          <w:rFonts w:ascii="Arial" w:hAnsi="Arial" w:cs="Arial"/>
          <w:sz w:val="24"/>
          <w:szCs w:val="24"/>
        </w:rPr>
        <w:t>,</w:t>
      </w:r>
      <w:r w:rsidR="00D57B25">
        <w:rPr>
          <w:rFonts w:ascii="Arial" w:hAnsi="Arial" w:cs="Arial"/>
          <w:sz w:val="24"/>
          <w:szCs w:val="24"/>
        </w:rPr>
        <w:t xml:space="preserve"> the Strategic Planning Policy Statement for Northern Ireland (SPPS) and</w:t>
      </w:r>
      <w:r w:rsidR="00735E07">
        <w:rPr>
          <w:rFonts w:ascii="Arial" w:hAnsi="Arial" w:cs="Arial"/>
          <w:sz w:val="24"/>
          <w:szCs w:val="24"/>
        </w:rPr>
        <w:t xml:space="preserve"> existing Planning Policy Statements (PPS)</w:t>
      </w:r>
      <w:r>
        <w:rPr>
          <w:rFonts w:ascii="Arial" w:hAnsi="Arial" w:cs="Arial"/>
          <w:sz w:val="24"/>
          <w:szCs w:val="24"/>
        </w:rPr>
        <w:t>.</w:t>
      </w:r>
    </w:p>
    <w:p w14:paraId="0B8BC16C" w14:textId="77777777" w:rsidR="006963A0" w:rsidRDefault="006963A0" w:rsidP="00151048">
      <w:pPr>
        <w:pStyle w:val="ListParagraph"/>
        <w:spacing w:line="360" w:lineRule="auto"/>
        <w:ind w:left="1440"/>
        <w:rPr>
          <w:rFonts w:ascii="Arial" w:hAnsi="Arial" w:cs="Arial"/>
          <w:sz w:val="24"/>
          <w:szCs w:val="24"/>
        </w:rPr>
      </w:pPr>
    </w:p>
    <w:p w14:paraId="09799DEE" w14:textId="540A7E7D" w:rsidR="002215D6" w:rsidRDefault="002215D6" w:rsidP="00151048">
      <w:pPr>
        <w:pStyle w:val="ListParagraph"/>
        <w:numPr>
          <w:ilvl w:val="1"/>
          <w:numId w:val="1"/>
        </w:numPr>
        <w:spacing w:line="360" w:lineRule="auto"/>
        <w:ind w:left="720"/>
        <w:rPr>
          <w:rFonts w:ascii="Arial" w:hAnsi="Arial" w:cs="Arial"/>
          <w:sz w:val="24"/>
          <w:szCs w:val="24"/>
        </w:rPr>
      </w:pPr>
      <w:r>
        <w:rPr>
          <w:rFonts w:ascii="Arial" w:hAnsi="Arial" w:cs="Arial"/>
          <w:sz w:val="24"/>
          <w:szCs w:val="24"/>
        </w:rPr>
        <w:t>Chapter 3 out</w:t>
      </w:r>
      <w:r w:rsidR="00A16BDB">
        <w:rPr>
          <w:rFonts w:ascii="Arial" w:hAnsi="Arial" w:cs="Arial"/>
          <w:sz w:val="24"/>
          <w:szCs w:val="24"/>
        </w:rPr>
        <w:t>l</w:t>
      </w:r>
      <w:r>
        <w:rPr>
          <w:rFonts w:ascii="Arial" w:hAnsi="Arial" w:cs="Arial"/>
          <w:sz w:val="24"/>
          <w:szCs w:val="24"/>
        </w:rPr>
        <w:t>ines the current policy approach in the existing Plan context.</w:t>
      </w:r>
    </w:p>
    <w:p w14:paraId="10C88C28" w14:textId="77777777" w:rsidR="006963A0" w:rsidRPr="00151048" w:rsidRDefault="006963A0" w:rsidP="00151048">
      <w:pPr>
        <w:pStyle w:val="ListParagraph"/>
        <w:rPr>
          <w:rFonts w:ascii="Arial" w:hAnsi="Arial" w:cs="Arial"/>
          <w:sz w:val="24"/>
          <w:szCs w:val="24"/>
        </w:rPr>
      </w:pPr>
    </w:p>
    <w:p w14:paraId="32CEBCC2" w14:textId="2952B707" w:rsidR="002215D6" w:rsidRDefault="002215D6" w:rsidP="00151048">
      <w:pPr>
        <w:pStyle w:val="ListParagraph"/>
        <w:numPr>
          <w:ilvl w:val="1"/>
          <w:numId w:val="1"/>
        </w:numPr>
        <w:spacing w:line="360" w:lineRule="auto"/>
        <w:ind w:left="720"/>
        <w:rPr>
          <w:rFonts w:ascii="Arial" w:hAnsi="Arial" w:cs="Arial"/>
          <w:sz w:val="24"/>
          <w:szCs w:val="24"/>
        </w:rPr>
      </w:pPr>
      <w:r>
        <w:rPr>
          <w:rFonts w:ascii="Arial" w:hAnsi="Arial" w:cs="Arial"/>
          <w:sz w:val="24"/>
          <w:szCs w:val="24"/>
        </w:rPr>
        <w:t xml:space="preserve">Chapter 4 provides an overview of the telecommunications, public services and utilities baseline of the Council area along with an evaluation of the need for future facilities </w:t>
      </w:r>
      <w:r w:rsidR="00D55CF7" w:rsidRPr="00151048">
        <w:rPr>
          <w:rFonts w:ascii="Arial" w:hAnsi="Arial" w:cs="Arial"/>
          <w:sz w:val="24"/>
          <w:szCs w:val="24"/>
        </w:rPr>
        <w:t xml:space="preserve">across the </w:t>
      </w:r>
      <w:r>
        <w:rPr>
          <w:rFonts w:ascii="Arial" w:hAnsi="Arial" w:cs="Arial"/>
          <w:sz w:val="24"/>
          <w:szCs w:val="24"/>
        </w:rPr>
        <w:t>C</w:t>
      </w:r>
      <w:r w:rsidR="00D55CF7" w:rsidRPr="00151048">
        <w:rPr>
          <w:rFonts w:ascii="Arial" w:hAnsi="Arial" w:cs="Arial"/>
          <w:sz w:val="24"/>
          <w:szCs w:val="24"/>
        </w:rPr>
        <w:t>ouncil area</w:t>
      </w:r>
      <w:r>
        <w:rPr>
          <w:rFonts w:ascii="Arial" w:hAnsi="Arial" w:cs="Arial"/>
          <w:sz w:val="24"/>
          <w:szCs w:val="24"/>
        </w:rPr>
        <w:t xml:space="preserve"> up to 2032. Information on</w:t>
      </w:r>
      <w:r w:rsidR="00FB4774">
        <w:rPr>
          <w:rFonts w:ascii="Arial" w:hAnsi="Arial" w:cs="Arial"/>
          <w:sz w:val="24"/>
          <w:szCs w:val="24"/>
        </w:rPr>
        <w:t xml:space="preserve"> existing provision</w:t>
      </w:r>
      <w:r>
        <w:rPr>
          <w:rFonts w:ascii="Arial" w:hAnsi="Arial" w:cs="Arial"/>
          <w:sz w:val="24"/>
          <w:szCs w:val="24"/>
        </w:rPr>
        <w:t xml:space="preserve"> has been derived from the relevant providers of the facilities.</w:t>
      </w:r>
    </w:p>
    <w:p w14:paraId="4514E3CA" w14:textId="77777777" w:rsidR="006963A0" w:rsidRPr="00151048" w:rsidRDefault="006963A0" w:rsidP="00151048">
      <w:pPr>
        <w:pStyle w:val="ListParagraph"/>
        <w:rPr>
          <w:rFonts w:ascii="Arial" w:hAnsi="Arial" w:cs="Arial"/>
          <w:sz w:val="24"/>
          <w:szCs w:val="24"/>
        </w:rPr>
      </w:pPr>
    </w:p>
    <w:p w14:paraId="7798914C" w14:textId="39C37402" w:rsidR="00E76858" w:rsidRPr="00151048" w:rsidRDefault="002215D6" w:rsidP="00151048">
      <w:pPr>
        <w:pStyle w:val="ListParagraph"/>
        <w:numPr>
          <w:ilvl w:val="1"/>
          <w:numId w:val="1"/>
        </w:numPr>
        <w:spacing w:line="360" w:lineRule="auto"/>
        <w:ind w:left="720"/>
        <w:rPr>
          <w:rFonts w:ascii="Arial" w:hAnsi="Arial" w:cs="Arial"/>
          <w:sz w:val="24"/>
          <w:szCs w:val="24"/>
        </w:rPr>
      </w:pPr>
      <w:r>
        <w:rPr>
          <w:rFonts w:ascii="Arial" w:hAnsi="Arial" w:cs="Arial"/>
          <w:sz w:val="24"/>
          <w:szCs w:val="24"/>
        </w:rPr>
        <w:t>The key findings and conclusion are provided in Chapter 5</w:t>
      </w:r>
      <w:r w:rsidR="00FF6C17">
        <w:rPr>
          <w:rFonts w:ascii="Arial" w:hAnsi="Arial" w:cs="Arial"/>
          <w:sz w:val="24"/>
          <w:szCs w:val="24"/>
        </w:rPr>
        <w:t>.</w:t>
      </w:r>
      <w:r w:rsidR="00D55CF7" w:rsidRPr="00151048">
        <w:rPr>
          <w:rFonts w:ascii="Arial" w:hAnsi="Arial" w:cs="Arial"/>
          <w:sz w:val="24"/>
          <w:szCs w:val="24"/>
        </w:rPr>
        <w:t xml:space="preserve"> </w:t>
      </w:r>
    </w:p>
    <w:p w14:paraId="7C9B4669" w14:textId="77777777" w:rsidR="00091F5D" w:rsidRDefault="00091F5D" w:rsidP="006B2574">
      <w:pPr>
        <w:spacing w:line="360" w:lineRule="auto"/>
        <w:ind w:left="720" w:hanging="720"/>
        <w:rPr>
          <w:rFonts w:ascii="Arial" w:hAnsi="Arial" w:cs="Arial"/>
          <w:sz w:val="24"/>
          <w:szCs w:val="24"/>
        </w:rPr>
      </w:pPr>
    </w:p>
    <w:p w14:paraId="6BE92BD8" w14:textId="7D31D4B4" w:rsidR="00091F5D" w:rsidRDefault="00091F5D" w:rsidP="006B2574">
      <w:pPr>
        <w:spacing w:line="360" w:lineRule="auto"/>
        <w:ind w:left="720" w:hanging="720"/>
        <w:rPr>
          <w:rFonts w:ascii="Arial" w:hAnsi="Arial" w:cs="Arial"/>
          <w:sz w:val="24"/>
          <w:szCs w:val="24"/>
        </w:rPr>
      </w:pPr>
      <w:r>
        <w:rPr>
          <w:rFonts w:ascii="Arial" w:hAnsi="Arial" w:cs="Arial"/>
          <w:sz w:val="24"/>
          <w:szCs w:val="24"/>
        </w:rPr>
        <w:t>1.</w:t>
      </w:r>
      <w:r w:rsidR="006963A0">
        <w:rPr>
          <w:rFonts w:ascii="Arial" w:hAnsi="Arial" w:cs="Arial"/>
          <w:sz w:val="24"/>
          <w:szCs w:val="24"/>
        </w:rPr>
        <w:t>6</w:t>
      </w:r>
      <w:r>
        <w:rPr>
          <w:rFonts w:ascii="Arial" w:hAnsi="Arial" w:cs="Arial"/>
          <w:sz w:val="24"/>
          <w:szCs w:val="24"/>
        </w:rPr>
        <w:tab/>
        <w:t>The position paper deals with the following Public Services and Utilities:</w:t>
      </w:r>
    </w:p>
    <w:p w14:paraId="66D656B5" w14:textId="0AF08F55" w:rsidR="004E24D2" w:rsidRDefault="00091F5D" w:rsidP="006B2574">
      <w:pPr>
        <w:spacing w:line="360" w:lineRule="auto"/>
        <w:ind w:left="720" w:hanging="720"/>
        <w:rPr>
          <w:rFonts w:ascii="Arial" w:hAnsi="Arial" w:cs="Arial"/>
          <w:sz w:val="24"/>
          <w:szCs w:val="24"/>
        </w:rPr>
      </w:pPr>
      <w:r>
        <w:rPr>
          <w:rFonts w:ascii="Arial" w:hAnsi="Arial" w:cs="Arial"/>
          <w:sz w:val="24"/>
          <w:szCs w:val="24"/>
        </w:rPr>
        <w:tab/>
      </w:r>
      <w:r w:rsidR="008D2958" w:rsidRPr="008D2958">
        <w:rPr>
          <w:rFonts w:ascii="Arial" w:hAnsi="Arial" w:cs="Arial"/>
          <w:b/>
          <w:sz w:val="24"/>
          <w:szCs w:val="24"/>
        </w:rPr>
        <w:t>Utilities</w:t>
      </w:r>
      <w:r w:rsidR="008D2958">
        <w:rPr>
          <w:rFonts w:ascii="Arial" w:hAnsi="Arial" w:cs="Arial"/>
          <w:sz w:val="24"/>
          <w:szCs w:val="24"/>
        </w:rPr>
        <w:t xml:space="preserve">: </w:t>
      </w:r>
      <w:r>
        <w:rPr>
          <w:rFonts w:ascii="Arial" w:hAnsi="Arial" w:cs="Arial"/>
          <w:sz w:val="24"/>
          <w:szCs w:val="24"/>
        </w:rPr>
        <w:t>Water; Sewerage; Cemeteries; Electricity;</w:t>
      </w:r>
      <w:r w:rsidR="004E24D2">
        <w:rPr>
          <w:rFonts w:ascii="Arial" w:hAnsi="Arial" w:cs="Arial"/>
          <w:sz w:val="24"/>
          <w:szCs w:val="24"/>
        </w:rPr>
        <w:t xml:space="preserve"> and Natural Gas;</w:t>
      </w:r>
      <w:r w:rsidR="005F6447">
        <w:rPr>
          <w:rFonts w:ascii="Arial" w:hAnsi="Arial" w:cs="Arial"/>
          <w:sz w:val="24"/>
          <w:szCs w:val="24"/>
        </w:rPr>
        <w:t xml:space="preserve"> and Renewable Energy</w:t>
      </w:r>
    </w:p>
    <w:p w14:paraId="6B43E77D" w14:textId="6406B2CC" w:rsidR="00091F5D" w:rsidRDefault="008D2958" w:rsidP="006B2574">
      <w:pPr>
        <w:spacing w:line="360" w:lineRule="auto"/>
        <w:ind w:left="720"/>
        <w:rPr>
          <w:rFonts w:ascii="Arial" w:hAnsi="Arial" w:cs="Arial"/>
          <w:sz w:val="24"/>
          <w:szCs w:val="24"/>
        </w:rPr>
      </w:pPr>
      <w:r w:rsidRPr="008D2958">
        <w:rPr>
          <w:rFonts w:ascii="Arial" w:hAnsi="Arial" w:cs="Arial"/>
          <w:b/>
          <w:sz w:val="24"/>
          <w:szCs w:val="24"/>
        </w:rPr>
        <w:t>Public Services</w:t>
      </w:r>
      <w:r>
        <w:rPr>
          <w:rFonts w:ascii="Arial" w:hAnsi="Arial" w:cs="Arial"/>
          <w:sz w:val="24"/>
          <w:szCs w:val="24"/>
        </w:rPr>
        <w:t>:</w:t>
      </w:r>
      <w:r w:rsidR="00091F5D">
        <w:rPr>
          <w:rFonts w:ascii="Arial" w:hAnsi="Arial" w:cs="Arial"/>
          <w:sz w:val="24"/>
          <w:szCs w:val="24"/>
        </w:rPr>
        <w:t xml:space="preserve"> the Fire Authority; the Police Service of Northern Ireland; </w:t>
      </w:r>
      <w:r w:rsidR="0077183C">
        <w:rPr>
          <w:rFonts w:ascii="Arial" w:hAnsi="Arial" w:cs="Arial"/>
          <w:sz w:val="24"/>
          <w:szCs w:val="24"/>
        </w:rPr>
        <w:t xml:space="preserve">Military; </w:t>
      </w:r>
      <w:r w:rsidR="005F6447">
        <w:rPr>
          <w:rFonts w:ascii="Arial" w:hAnsi="Arial" w:cs="Arial"/>
          <w:sz w:val="24"/>
          <w:szCs w:val="24"/>
        </w:rPr>
        <w:t>Emergency Services; H</w:t>
      </w:r>
      <w:r w:rsidR="0077183C">
        <w:rPr>
          <w:rFonts w:ascii="Arial" w:hAnsi="Arial" w:cs="Arial"/>
          <w:sz w:val="24"/>
          <w:szCs w:val="24"/>
        </w:rPr>
        <w:t xml:space="preserve">ealth </w:t>
      </w:r>
      <w:r w:rsidR="001F732B">
        <w:rPr>
          <w:rFonts w:ascii="Arial" w:hAnsi="Arial" w:cs="Arial"/>
          <w:sz w:val="24"/>
          <w:szCs w:val="24"/>
        </w:rPr>
        <w:t>and Social Services</w:t>
      </w:r>
      <w:r w:rsidR="005F6447">
        <w:rPr>
          <w:rFonts w:ascii="Arial" w:hAnsi="Arial" w:cs="Arial"/>
          <w:sz w:val="24"/>
          <w:szCs w:val="24"/>
        </w:rPr>
        <w:t xml:space="preserve"> and </w:t>
      </w:r>
      <w:r w:rsidR="0077183C">
        <w:rPr>
          <w:rFonts w:ascii="Arial" w:hAnsi="Arial" w:cs="Arial"/>
          <w:sz w:val="24"/>
          <w:szCs w:val="24"/>
        </w:rPr>
        <w:t>Education</w:t>
      </w:r>
      <w:r w:rsidR="005F6447">
        <w:rPr>
          <w:rFonts w:ascii="Arial" w:hAnsi="Arial" w:cs="Arial"/>
          <w:sz w:val="24"/>
          <w:szCs w:val="24"/>
        </w:rPr>
        <w:t>.</w:t>
      </w:r>
    </w:p>
    <w:p w14:paraId="681105B4" w14:textId="380C0E29" w:rsidR="008D2958" w:rsidRPr="00631B12" w:rsidRDefault="008D2958" w:rsidP="006B2574">
      <w:pPr>
        <w:spacing w:line="360" w:lineRule="auto"/>
        <w:ind w:left="720" w:hanging="720"/>
        <w:rPr>
          <w:rFonts w:ascii="Arial" w:hAnsi="Arial" w:cs="Arial"/>
          <w:sz w:val="24"/>
          <w:szCs w:val="24"/>
        </w:rPr>
      </w:pPr>
      <w:r>
        <w:rPr>
          <w:rFonts w:ascii="Arial" w:hAnsi="Arial" w:cs="Arial"/>
          <w:b/>
          <w:sz w:val="24"/>
          <w:szCs w:val="24"/>
        </w:rPr>
        <w:tab/>
        <w:t xml:space="preserve">Waste disposal </w:t>
      </w:r>
      <w:r w:rsidR="005F6447" w:rsidRPr="005F6447">
        <w:rPr>
          <w:rFonts w:ascii="Arial" w:hAnsi="Arial" w:cs="Arial"/>
          <w:sz w:val="24"/>
          <w:szCs w:val="24"/>
        </w:rPr>
        <w:t>is</w:t>
      </w:r>
      <w:r w:rsidRPr="004E24D2">
        <w:rPr>
          <w:rFonts w:ascii="Arial" w:hAnsi="Arial" w:cs="Arial"/>
          <w:sz w:val="24"/>
          <w:szCs w:val="24"/>
        </w:rPr>
        <w:t xml:space="preserve"> </w:t>
      </w:r>
      <w:r w:rsidR="004E24D2" w:rsidRPr="004E24D2">
        <w:rPr>
          <w:rFonts w:ascii="Arial" w:hAnsi="Arial" w:cs="Arial"/>
          <w:sz w:val="24"/>
          <w:szCs w:val="24"/>
        </w:rPr>
        <w:t>dealt with in a separate position paper.</w:t>
      </w:r>
    </w:p>
    <w:p w14:paraId="47A56EEF" w14:textId="77777777" w:rsidR="008616C9" w:rsidRDefault="008616C9" w:rsidP="006B2574">
      <w:pPr>
        <w:spacing w:line="360" w:lineRule="auto"/>
        <w:rPr>
          <w:rFonts w:ascii="Arial" w:hAnsi="Arial" w:cs="Arial"/>
          <w:b/>
          <w:color w:val="000000"/>
          <w:sz w:val="24"/>
          <w:szCs w:val="24"/>
        </w:rPr>
      </w:pPr>
    </w:p>
    <w:p w14:paraId="1E45F4C5" w14:textId="77777777" w:rsidR="009E717C" w:rsidRDefault="009E717C" w:rsidP="006B2574">
      <w:pPr>
        <w:spacing w:line="360" w:lineRule="auto"/>
        <w:rPr>
          <w:rFonts w:ascii="Arial" w:hAnsi="Arial" w:cs="Arial"/>
          <w:b/>
          <w:color w:val="000000"/>
          <w:sz w:val="24"/>
          <w:szCs w:val="24"/>
        </w:rPr>
      </w:pPr>
    </w:p>
    <w:p w14:paraId="309DA47C" w14:textId="77777777" w:rsidR="00E55916" w:rsidRPr="00FB07FC" w:rsidRDefault="00E55916" w:rsidP="006B2574">
      <w:pPr>
        <w:spacing w:line="360" w:lineRule="auto"/>
        <w:rPr>
          <w:rFonts w:ascii="Arial" w:hAnsi="Arial" w:cs="Arial"/>
          <w:b/>
          <w:color w:val="000000"/>
          <w:sz w:val="28"/>
          <w:szCs w:val="28"/>
        </w:rPr>
      </w:pPr>
      <w:r w:rsidRPr="00FB07FC">
        <w:rPr>
          <w:rFonts w:ascii="Arial" w:hAnsi="Arial" w:cs="Arial"/>
          <w:b/>
          <w:color w:val="000000"/>
          <w:sz w:val="28"/>
          <w:szCs w:val="28"/>
        </w:rPr>
        <w:t>2.0</w:t>
      </w:r>
      <w:r w:rsidRPr="00FB07FC">
        <w:rPr>
          <w:rFonts w:ascii="Arial" w:hAnsi="Arial" w:cs="Arial"/>
          <w:b/>
          <w:color w:val="000000"/>
          <w:sz w:val="28"/>
          <w:szCs w:val="28"/>
        </w:rPr>
        <w:tab/>
      </w:r>
      <w:r w:rsidR="0074356B" w:rsidRPr="00FB07FC">
        <w:rPr>
          <w:rFonts w:ascii="Arial" w:hAnsi="Arial" w:cs="Arial"/>
          <w:b/>
          <w:color w:val="000000"/>
          <w:sz w:val="28"/>
          <w:szCs w:val="28"/>
        </w:rPr>
        <w:t>REGIONAL POLICY CONTEXT</w:t>
      </w:r>
    </w:p>
    <w:p w14:paraId="2ABC04D6" w14:textId="77777777" w:rsidR="00E55916" w:rsidRPr="00631B12" w:rsidRDefault="00E55916" w:rsidP="006B2574">
      <w:pPr>
        <w:spacing w:line="360" w:lineRule="auto"/>
        <w:rPr>
          <w:rFonts w:ascii="Arial" w:hAnsi="Arial" w:cs="Arial"/>
          <w:b/>
          <w:color w:val="000000"/>
          <w:sz w:val="24"/>
          <w:szCs w:val="24"/>
        </w:rPr>
      </w:pPr>
    </w:p>
    <w:p w14:paraId="0A124CC7" w14:textId="206E6CE6" w:rsidR="00E55916" w:rsidRPr="00631B12" w:rsidRDefault="00E55916" w:rsidP="006B2574">
      <w:pPr>
        <w:spacing w:after="120" w:line="360" w:lineRule="auto"/>
        <w:ind w:left="720" w:hanging="720"/>
        <w:contextualSpacing/>
        <w:rPr>
          <w:rFonts w:ascii="Arial" w:hAnsi="Arial" w:cs="Arial"/>
          <w:sz w:val="24"/>
          <w:szCs w:val="24"/>
        </w:rPr>
      </w:pPr>
      <w:r w:rsidRPr="007039E5">
        <w:rPr>
          <w:rFonts w:ascii="Arial" w:hAnsi="Arial" w:cs="Arial"/>
          <w:sz w:val="24"/>
          <w:szCs w:val="24"/>
        </w:rPr>
        <w:t>2.1</w:t>
      </w:r>
      <w:r w:rsidRPr="00631B12">
        <w:rPr>
          <w:rFonts w:ascii="Arial" w:hAnsi="Arial" w:cs="Arial"/>
          <w:sz w:val="24"/>
          <w:szCs w:val="24"/>
        </w:rPr>
        <w:tab/>
        <w:t>The Regional Policy Context is provided by the Regional Development Strategy (RDS) 2035</w:t>
      </w:r>
      <w:r w:rsidR="002215D6">
        <w:rPr>
          <w:rFonts w:ascii="Arial" w:hAnsi="Arial" w:cs="Arial"/>
          <w:sz w:val="24"/>
          <w:szCs w:val="24"/>
        </w:rPr>
        <w:t xml:space="preserve">, Strategic Planning Policy Statement for Northern Ireland (SPPS) and </w:t>
      </w:r>
      <w:r w:rsidRPr="00631B12">
        <w:rPr>
          <w:rFonts w:ascii="Arial" w:hAnsi="Arial" w:cs="Arial"/>
          <w:sz w:val="24"/>
          <w:szCs w:val="24"/>
        </w:rPr>
        <w:t xml:space="preserve">regional </w:t>
      </w:r>
      <w:r w:rsidR="002215D6">
        <w:rPr>
          <w:rFonts w:ascii="Arial" w:hAnsi="Arial" w:cs="Arial"/>
          <w:sz w:val="24"/>
          <w:szCs w:val="24"/>
        </w:rPr>
        <w:t>P</w:t>
      </w:r>
      <w:r w:rsidRPr="00631B12">
        <w:rPr>
          <w:rFonts w:ascii="Arial" w:hAnsi="Arial" w:cs="Arial"/>
          <w:sz w:val="24"/>
          <w:szCs w:val="24"/>
        </w:rPr>
        <w:t xml:space="preserve">lanning </w:t>
      </w:r>
      <w:r w:rsidR="002215D6">
        <w:rPr>
          <w:rFonts w:ascii="Arial" w:hAnsi="Arial" w:cs="Arial"/>
          <w:sz w:val="24"/>
          <w:szCs w:val="24"/>
        </w:rPr>
        <w:t>P</w:t>
      </w:r>
      <w:r w:rsidRPr="00631B12">
        <w:rPr>
          <w:rFonts w:ascii="Arial" w:hAnsi="Arial" w:cs="Arial"/>
          <w:sz w:val="24"/>
          <w:szCs w:val="24"/>
        </w:rPr>
        <w:t xml:space="preserve">olicy </w:t>
      </w:r>
      <w:r w:rsidR="002215D6">
        <w:rPr>
          <w:rFonts w:ascii="Arial" w:hAnsi="Arial" w:cs="Arial"/>
          <w:sz w:val="24"/>
          <w:szCs w:val="24"/>
        </w:rPr>
        <w:t>S</w:t>
      </w:r>
      <w:r w:rsidRPr="00631B12">
        <w:rPr>
          <w:rFonts w:ascii="Arial" w:hAnsi="Arial" w:cs="Arial"/>
          <w:sz w:val="24"/>
          <w:szCs w:val="24"/>
        </w:rPr>
        <w:t>tatements</w:t>
      </w:r>
      <w:r w:rsidR="002215D6">
        <w:rPr>
          <w:rFonts w:ascii="Arial" w:hAnsi="Arial" w:cs="Arial"/>
          <w:sz w:val="24"/>
          <w:szCs w:val="24"/>
        </w:rPr>
        <w:t xml:space="preserve"> (PPSs)</w:t>
      </w:r>
      <w:r w:rsidRPr="00631B12">
        <w:rPr>
          <w:rFonts w:ascii="Arial" w:hAnsi="Arial" w:cs="Arial"/>
          <w:sz w:val="24"/>
          <w:szCs w:val="24"/>
        </w:rPr>
        <w:t xml:space="preserve">. A summary </w:t>
      </w:r>
      <w:r w:rsidRPr="00631B12">
        <w:rPr>
          <w:rFonts w:ascii="Arial" w:hAnsi="Arial" w:cs="Arial"/>
          <w:sz w:val="24"/>
          <w:szCs w:val="24"/>
        </w:rPr>
        <w:lastRenderedPageBreak/>
        <w:t xml:space="preserve">of these documents as they </w:t>
      </w:r>
      <w:r w:rsidR="007039E5">
        <w:rPr>
          <w:rFonts w:ascii="Arial" w:hAnsi="Arial" w:cs="Arial"/>
          <w:sz w:val="24"/>
          <w:szCs w:val="24"/>
        </w:rPr>
        <w:t>relate</w:t>
      </w:r>
      <w:r w:rsidRPr="00631B12">
        <w:rPr>
          <w:rFonts w:ascii="Arial" w:hAnsi="Arial" w:cs="Arial"/>
          <w:sz w:val="24"/>
          <w:szCs w:val="24"/>
        </w:rPr>
        <w:t xml:space="preserve"> to </w:t>
      </w:r>
      <w:r w:rsidR="007039E5">
        <w:rPr>
          <w:rFonts w:ascii="Arial" w:hAnsi="Arial" w:cs="Arial"/>
          <w:sz w:val="24"/>
          <w:szCs w:val="24"/>
        </w:rPr>
        <w:t>T</w:t>
      </w:r>
      <w:r w:rsidR="00EF4848" w:rsidRPr="00631B12">
        <w:rPr>
          <w:rFonts w:ascii="Arial" w:hAnsi="Arial" w:cs="Arial"/>
          <w:sz w:val="24"/>
          <w:szCs w:val="24"/>
        </w:rPr>
        <w:t>elecommunications, Public Services and Utilities are</w:t>
      </w:r>
      <w:r w:rsidRPr="00631B12">
        <w:rPr>
          <w:rFonts w:ascii="Arial" w:hAnsi="Arial" w:cs="Arial"/>
          <w:sz w:val="24"/>
          <w:szCs w:val="24"/>
        </w:rPr>
        <w:t xml:space="preserve"> provided in the following sections. </w:t>
      </w:r>
    </w:p>
    <w:p w14:paraId="7B182942" w14:textId="77777777" w:rsidR="008616C9" w:rsidRPr="00631B12" w:rsidRDefault="008616C9" w:rsidP="006B2574">
      <w:pPr>
        <w:spacing w:after="120" w:line="360" w:lineRule="auto"/>
        <w:ind w:left="720" w:hanging="720"/>
        <w:contextualSpacing/>
        <w:rPr>
          <w:rFonts w:ascii="Arial" w:hAnsi="Arial" w:cs="Arial"/>
          <w:sz w:val="24"/>
          <w:szCs w:val="24"/>
        </w:rPr>
      </w:pPr>
    </w:p>
    <w:p w14:paraId="7F773B67" w14:textId="5D70FB9F" w:rsidR="002215D6" w:rsidRDefault="00E55916" w:rsidP="00151048">
      <w:pPr>
        <w:spacing w:line="360" w:lineRule="auto"/>
        <w:ind w:left="720" w:hanging="720"/>
        <w:rPr>
          <w:rFonts w:ascii="Arial" w:hAnsi="Arial" w:cs="Arial"/>
          <w:sz w:val="24"/>
          <w:szCs w:val="24"/>
        </w:rPr>
      </w:pPr>
      <w:r w:rsidRPr="007039E5">
        <w:rPr>
          <w:rFonts w:ascii="Arial" w:hAnsi="Arial" w:cs="Arial"/>
          <w:sz w:val="24"/>
          <w:szCs w:val="24"/>
        </w:rPr>
        <w:t>2.2</w:t>
      </w:r>
      <w:r w:rsidRPr="00631B12">
        <w:rPr>
          <w:rFonts w:ascii="Arial" w:hAnsi="Arial" w:cs="Arial"/>
          <w:sz w:val="24"/>
          <w:szCs w:val="24"/>
        </w:rPr>
        <w:tab/>
        <w:t>The RDS provides a</w:t>
      </w:r>
      <w:r w:rsidR="002215D6">
        <w:rPr>
          <w:rFonts w:ascii="Arial" w:hAnsi="Arial" w:cs="Arial"/>
          <w:sz w:val="24"/>
          <w:szCs w:val="24"/>
        </w:rPr>
        <w:t>n overarching strategic</w:t>
      </w:r>
      <w:r w:rsidRPr="00631B12">
        <w:rPr>
          <w:rFonts w:ascii="Arial" w:hAnsi="Arial" w:cs="Arial"/>
          <w:sz w:val="24"/>
          <w:szCs w:val="24"/>
        </w:rPr>
        <w:t xml:space="preserve"> framework </w:t>
      </w:r>
      <w:r w:rsidR="002215D6">
        <w:rPr>
          <w:rFonts w:ascii="Arial" w:hAnsi="Arial" w:cs="Arial"/>
          <w:sz w:val="24"/>
          <w:szCs w:val="24"/>
        </w:rPr>
        <w:t xml:space="preserve">to facilitate and guide development in the public and private sectors in support of the Programme </w:t>
      </w:r>
      <w:r w:rsidRPr="00631B12">
        <w:rPr>
          <w:rFonts w:ascii="Arial" w:hAnsi="Arial" w:cs="Arial"/>
          <w:sz w:val="24"/>
          <w:szCs w:val="24"/>
        </w:rPr>
        <w:t xml:space="preserve">for </w:t>
      </w:r>
      <w:r w:rsidR="002215D6">
        <w:rPr>
          <w:rFonts w:ascii="Arial" w:hAnsi="Arial" w:cs="Arial"/>
          <w:sz w:val="24"/>
          <w:szCs w:val="24"/>
        </w:rPr>
        <w:t>Government (PfG).</w:t>
      </w:r>
    </w:p>
    <w:p w14:paraId="3A89B79C" w14:textId="77777777" w:rsidR="006963A0" w:rsidRDefault="006963A0" w:rsidP="00BA348F">
      <w:pPr>
        <w:spacing w:after="120" w:line="360" w:lineRule="auto"/>
        <w:ind w:left="720" w:hanging="720"/>
        <w:rPr>
          <w:rFonts w:ascii="Arial" w:hAnsi="Arial" w:cs="Arial"/>
          <w:sz w:val="24"/>
          <w:szCs w:val="24"/>
        </w:rPr>
      </w:pPr>
    </w:p>
    <w:p w14:paraId="4A846983" w14:textId="06C4FD24" w:rsidR="002215D6" w:rsidRDefault="002215D6" w:rsidP="00151048">
      <w:pPr>
        <w:spacing w:line="360" w:lineRule="auto"/>
        <w:ind w:left="720" w:hanging="720"/>
        <w:rPr>
          <w:rFonts w:ascii="Arial" w:hAnsi="Arial" w:cs="Arial"/>
          <w:sz w:val="24"/>
          <w:szCs w:val="24"/>
        </w:rPr>
      </w:pPr>
      <w:r>
        <w:rPr>
          <w:rFonts w:ascii="Arial" w:hAnsi="Arial" w:cs="Arial"/>
          <w:sz w:val="24"/>
          <w:szCs w:val="24"/>
        </w:rPr>
        <w:t>2.3</w:t>
      </w:r>
      <w:r>
        <w:rPr>
          <w:rFonts w:ascii="Arial" w:hAnsi="Arial" w:cs="Arial"/>
          <w:sz w:val="24"/>
          <w:szCs w:val="24"/>
        </w:rPr>
        <w:tab/>
        <w:t>Sustainable development is at the heart of the RDS. The RDS aims to meet the need</w:t>
      </w:r>
      <w:r w:rsidR="00735E07">
        <w:rPr>
          <w:rFonts w:ascii="Arial" w:hAnsi="Arial" w:cs="Arial"/>
          <w:sz w:val="24"/>
          <w:szCs w:val="24"/>
        </w:rPr>
        <w:t>s</w:t>
      </w:r>
      <w:r>
        <w:rPr>
          <w:rFonts w:ascii="Arial" w:hAnsi="Arial" w:cs="Arial"/>
          <w:sz w:val="24"/>
          <w:szCs w:val="24"/>
        </w:rPr>
        <w:t xml:space="preserve"> of the present without compromising the ability of future generations to meet their own needs.</w:t>
      </w:r>
    </w:p>
    <w:p w14:paraId="67A2A98C" w14:textId="77777777" w:rsidR="006963A0" w:rsidRDefault="006963A0" w:rsidP="00151048">
      <w:pPr>
        <w:spacing w:line="360" w:lineRule="auto"/>
        <w:ind w:left="720" w:hanging="720"/>
        <w:rPr>
          <w:rFonts w:ascii="Arial" w:hAnsi="Arial" w:cs="Arial"/>
          <w:sz w:val="24"/>
          <w:szCs w:val="24"/>
        </w:rPr>
      </w:pPr>
    </w:p>
    <w:p w14:paraId="423DEE97" w14:textId="5CF6F544" w:rsidR="004B1674" w:rsidRPr="00C15DF1" w:rsidRDefault="004B1674" w:rsidP="00151048">
      <w:pPr>
        <w:spacing w:line="360" w:lineRule="auto"/>
        <w:ind w:left="720"/>
        <w:rPr>
          <w:rFonts w:ascii="Arial" w:hAnsi="Arial" w:cs="Arial"/>
          <w:b/>
          <w:sz w:val="24"/>
          <w:szCs w:val="24"/>
          <w:u w:val="single"/>
        </w:rPr>
      </w:pPr>
      <w:r w:rsidRPr="00C15DF1">
        <w:rPr>
          <w:rFonts w:ascii="Arial" w:hAnsi="Arial" w:cs="Arial"/>
          <w:b/>
          <w:sz w:val="24"/>
          <w:szCs w:val="24"/>
          <w:u w:val="single"/>
        </w:rPr>
        <w:t>Telecommunications</w:t>
      </w:r>
    </w:p>
    <w:p w14:paraId="3A3F6311" w14:textId="1D26B9D1" w:rsidR="00185373" w:rsidRPr="00B32A9D" w:rsidRDefault="00185373" w:rsidP="00151048">
      <w:pPr>
        <w:spacing w:line="360" w:lineRule="auto"/>
        <w:ind w:left="720"/>
        <w:rPr>
          <w:rFonts w:ascii="Arial" w:hAnsi="Arial" w:cs="Arial"/>
          <w:b/>
          <w:sz w:val="24"/>
          <w:szCs w:val="24"/>
        </w:rPr>
      </w:pPr>
      <w:r>
        <w:rPr>
          <w:rFonts w:ascii="Arial" w:hAnsi="Arial" w:cs="Arial"/>
          <w:b/>
          <w:sz w:val="24"/>
          <w:szCs w:val="24"/>
        </w:rPr>
        <w:t>Regional Development Strategy 2035 (RDS)</w:t>
      </w:r>
    </w:p>
    <w:p w14:paraId="0E12EB1F" w14:textId="4E2FF57D" w:rsidR="004B1674" w:rsidRPr="004B1674" w:rsidRDefault="004B1674" w:rsidP="004B1674">
      <w:pPr>
        <w:spacing w:after="120" w:line="360" w:lineRule="auto"/>
        <w:ind w:left="720" w:hanging="720"/>
        <w:rPr>
          <w:rFonts w:ascii="Arial" w:hAnsi="Arial" w:cs="Arial"/>
          <w:sz w:val="24"/>
          <w:szCs w:val="24"/>
        </w:rPr>
      </w:pPr>
      <w:r>
        <w:rPr>
          <w:rFonts w:ascii="Arial" w:hAnsi="Arial" w:cs="Arial"/>
          <w:sz w:val="24"/>
          <w:szCs w:val="24"/>
        </w:rPr>
        <w:t>2.4</w:t>
      </w:r>
      <w:r>
        <w:rPr>
          <w:rFonts w:ascii="Arial" w:hAnsi="Arial" w:cs="Arial"/>
          <w:sz w:val="24"/>
          <w:szCs w:val="24"/>
        </w:rPr>
        <w:tab/>
        <w:t>Regional Guidance (</w:t>
      </w:r>
      <w:r w:rsidRPr="004B1674">
        <w:rPr>
          <w:rFonts w:ascii="Arial" w:hAnsi="Arial" w:cs="Arial"/>
          <w:bCs/>
          <w:sz w:val="24"/>
          <w:szCs w:val="24"/>
        </w:rPr>
        <w:t>RG3</w:t>
      </w:r>
      <w:r>
        <w:rPr>
          <w:rFonts w:ascii="Arial" w:hAnsi="Arial" w:cs="Arial"/>
          <w:bCs/>
          <w:sz w:val="24"/>
          <w:szCs w:val="24"/>
        </w:rPr>
        <w:t xml:space="preserve">) </w:t>
      </w:r>
      <w:r w:rsidR="00735E07">
        <w:rPr>
          <w:rFonts w:ascii="Arial" w:hAnsi="Arial" w:cs="Arial"/>
          <w:bCs/>
          <w:sz w:val="24"/>
          <w:szCs w:val="24"/>
        </w:rPr>
        <w:t xml:space="preserve">of the RDS </w:t>
      </w:r>
      <w:r>
        <w:rPr>
          <w:rFonts w:ascii="Arial" w:hAnsi="Arial" w:cs="Arial"/>
          <w:bCs/>
          <w:sz w:val="24"/>
          <w:szCs w:val="24"/>
        </w:rPr>
        <w:t>seeks to i</w:t>
      </w:r>
      <w:r w:rsidRPr="004B1674">
        <w:rPr>
          <w:rFonts w:ascii="Arial" w:hAnsi="Arial" w:cs="Arial"/>
          <w:bCs/>
          <w:sz w:val="24"/>
          <w:szCs w:val="24"/>
        </w:rPr>
        <w:t>mplement a balanced approach to telecommunications infrastructure that will give a competitive advantage</w:t>
      </w:r>
      <w:r>
        <w:rPr>
          <w:rFonts w:ascii="Arial" w:hAnsi="Arial" w:cs="Arial"/>
          <w:bCs/>
          <w:sz w:val="24"/>
          <w:szCs w:val="24"/>
        </w:rPr>
        <w:t>.</w:t>
      </w:r>
      <w:r w:rsidRPr="004B1674">
        <w:rPr>
          <w:rFonts w:ascii="Arial" w:hAnsi="Arial" w:cs="Arial"/>
          <w:sz w:val="24"/>
          <w:szCs w:val="24"/>
        </w:rPr>
        <w:t xml:space="preserve"> Northern Ireland’s core telecommunications network is world class. However, the telecommunications market is fast moving and competitive advantage can be quickly eroded or lost if </w:t>
      </w:r>
      <w:r>
        <w:rPr>
          <w:rFonts w:ascii="Arial" w:hAnsi="Arial" w:cs="Arial"/>
          <w:sz w:val="24"/>
          <w:szCs w:val="24"/>
        </w:rPr>
        <w:t>the</w:t>
      </w:r>
      <w:r w:rsidRPr="004B1674">
        <w:rPr>
          <w:rFonts w:ascii="Arial" w:hAnsi="Arial" w:cs="Arial"/>
          <w:sz w:val="24"/>
          <w:szCs w:val="24"/>
        </w:rPr>
        <w:t xml:space="preserve"> region fails to continue to invest in its infrastructure. Working with industry and the Telecommunications Regulator, the key challenges for the region will be to improve international and internal connectivity and to ensure that the opportunities provided by access to high quality telecommunications services are fully exploited. Objectives of this guidance are to:</w:t>
      </w:r>
    </w:p>
    <w:p w14:paraId="06D2B139" w14:textId="77777777" w:rsidR="004B1674" w:rsidRPr="004B1674" w:rsidRDefault="004B1674" w:rsidP="00151048">
      <w:pPr>
        <w:spacing w:line="360" w:lineRule="auto"/>
        <w:ind w:left="1440" w:hanging="720"/>
        <w:rPr>
          <w:rFonts w:ascii="Arial" w:hAnsi="Arial" w:cs="Arial"/>
          <w:sz w:val="24"/>
          <w:szCs w:val="24"/>
        </w:rPr>
      </w:pPr>
      <w:r w:rsidRPr="004B1674">
        <w:rPr>
          <w:rFonts w:ascii="Arial" w:hAnsi="Arial" w:cs="Arial"/>
          <w:bCs/>
          <w:sz w:val="24"/>
          <w:szCs w:val="24"/>
        </w:rPr>
        <w:t>• Invest in infrastructure for higher broadband speeds.</w:t>
      </w:r>
    </w:p>
    <w:p w14:paraId="5BE58A95" w14:textId="77777777" w:rsidR="004B1674" w:rsidRPr="004B1674" w:rsidRDefault="004B1674" w:rsidP="00151048">
      <w:pPr>
        <w:spacing w:line="360" w:lineRule="auto"/>
        <w:ind w:left="720"/>
        <w:rPr>
          <w:rFonts w:ascii="Arial" w:hAnsi="Arial" w:cs="Arial"/>
          <w:bCs/>
          <w:sz w:val="24"/>
          <w:szCs w:val="24"/>
        </w:rPr>
      </w:pPr>
      <w:r w:rsidRPr="004B1674">
        <w:rPr>
          <w:rFonts w:ascii="Arial" w:hAnsi="Arial" w:cs="Arial"/>
          <w:bCs/>
          <w:sz w:val="24"/>
          <w:szCs w:val="24"/>
        </w:rPr>
        <w:t xml:space="preserve">• Improve telecom services in smaller rural areas to minimise the urban/rural divide. </w:t>
      </w:r>
    </w:p>
    <w:p w14:paraId="10025CC9" w14:textId="77777777" w:rsidR="004B1674" w:rsidRPr="004B1674" w:rsidRDefault="004B1674" w:rsidP="00151048">
      <w:pPr>
        <w:spacing w:line="360" w:lineRule="auto"/>
        <w:ind w:left="1440" w:hanging="720"/>
        <w:rPr>
          <w:rFonts w:ascii="Arial" w:hAnsi="Arial" w:cs="Arial"/>
          <w:sz w:val="24"/>
          <w:szCs w:val="24"/>
        </w:rPr>
      </w:pPr>
      <w:r w:rsidRPr="004B1674">
        <w:rPr>
          <w:rFonts w:ascii="Arial" w:hAnsi="Arial" w:cs="Arial"/>
          <w:bCs/>
          <w:sz w:val="24"/>
          <w:szCs w:val="24"/>
        </w:rPr>
        <w:t xml:space="preserve">• Increase the usage of broadband. </w:t>
      </w:r>
    </w:p>
    <w:p w14:paraId="45AE38A7" w14:textId="77777777" w:rsidR="004B1674" w:rsidRDefault="004B1674" w:rsidP="00151048">
      <w:pPr>
        <w:spacing w:line="360" w:lineRule="auto"/>
        <w:ind w:left="1440" w:hanging="720"/>
        <w:rPr>
          <w:rFonts w:ascii="Arial" w:hAnsi="Arial" w:cs="Arial"/>
          <w:bCs/>
          <w:sz w:val="24"/>
          <w:szCs w:val="24"/>
        </w:rPr>
      </w:pPr>
      <w:r w:rsidRPr="004B1674">
        <w:rPr>
          <w:rFonts w:ascii="Arial" w:hAnsi="Arial" w:cs="Arial"/>
          <w:bCs/>
          <w:sz w:val="24"/>
          <w:szCs w:val="24"/>
        </w:rPr>
        <w:t xml:space="preserve">• Capitalise on direct international connectivity. </w:t>
      </w:r>
    </w:p>
    <w:p w14:paraId="1A46488C" w14:textId="77777777" w:rsidR="00FF6C17" w:rsidRDefault="00FF6C17" w:rsidP="007844A7">
      <w:pPr>
        <w:spacing w:after="120" w:line="360" w:lineRule="auto"/>
        <w:ind w:left="720"/>
        <w:rPr>
          <w:rFonts w:ascii="Arial" w:hAnsi="Arial" w:cs="Arial"/>
          <w:b/>
          <w:bCs/>
          <w:sz w:val="24"/>
          <w:szCs w:val="24"/>
        </w:rPr>
      </w:pPr>
    </w:p>
    <w:p w14:paraId="056ECAAC" w14:textId="21C4A318" w:rsidR="008D327B" w:rsidRPr="00BA4FAD" w:rsidRDefault="00BA4FAD" w:rsidP="007844A7">
      <w:pPr>
        <w:spacing w:after="120" w:line="360" w:lineRule="auto"/>
        <w:ind w:left="720"/>
        <w:rPr>
          <w:rFonts w:ascii="Arial" w:hAnsi="Arial" w:cs="Arial"/>
          <w:b/>
          <w:bCs/>
          <w:sz w:val="24"/>
          <w:szCs w:val="24"/>
        </w:rPr>
      </w:pPr>
      <w:r w:rsidRPr="00BA4FAD">
        <w:rPr>
          <w:rFonts w:ascii="Arial" w:hAnsi="Arial" w:cs="Arial"/>
          <w:b/>
          <w:bCs/>
          <w:sz w:val="24"/>
          <w:szCs w:val="24"/>
        </w:rPr>
        <w:t>Strategic Planning Policy Statement (SPPS)</w:t>
      </w:r>
    </w:p>
    <w:p w14:paraId="41295D04" w14:textId="62E65252" w:rsidR="004B1674" w:rsidRDefault="004B1674" w:rsidP="00151048">
      <w:pPr>
        <w:spacing w:line="360" w:lineRule="auto"/>
        <w:ind w:left="720" w:hanging="720"/>
        <w:rPr>
          <w:rFonts w:ascii="Arial" w:hAnsi="Arial" w:cs="Arial"/>
          <w:sz w:val="24"/>
          <w:szCs w:val="24"/>
        </w:rPr>
      </w:pPr>
      <w:r>
        <w:rPr>
          <w:rFonts w:ascii="Arial" w:hAnsi="Arial" w:cs="Arial"/>
          <w:sz w:val="24"/>
          <w:szCs w:val="24"/>
        </w:rPr>
        <w:t>2.</w:t>
      </w:r>
      <w:r w:rsidR="004C08FD">
        <w:rPr>
          <w:rFonts w:ascii="Arial" w:hAnsi="Arial" w:cs="Arial"/>
          <w:sz w:val="24"/>
          <w:szCs w:val="24"/>
        </w:rPr>
        <w:t>5</w:t>
      </w:r>
      <w:r>
        <w:rPr>
          <w:rFonts w:ascii="Arial" w:hAnsi="Arial" w:cs="Arial"/>
          <w:sz w:val="24"/>
          <w:szCs w:val="24"/>
        </w:rPr>
        <w:tab/>
      </w:r>
      <w:r w:rsidRPr="004B1674">
        <w:rPr>
          <w:rFonts w:ascii="Arial" w:hAnsi="Arial" w:cs="Arial"/>
          <w:sz w:val="24"/>
          <w:szCs w:val="24"/>
        </w:rPr>
        <w:t xml:space="preserve">The </w:t>
      </w:r>
      <w:r w:rsidR="00E622FC" w:rsidRPr="00E622FC">
        <w:rPr>
          <w:rFonts w:ascii="Arial" w:hAnsi="Arial" w:cs="Arial"/>
          <w:sz w:val="24"/>
          <w:szCs w:val="24"/>
        </w:rPr>
        <w:t>S</w:t>
      </w:r>
      <w:r w:rsidR="00735E07">
        <w:rPr>
          <w:rFonts w:ascii="Arial" w:hAnsi="Arial" w:cs="Arial"/>
          <w:sz w:val="24"/>
          <w:szCs w:val="24"/>
        </w:rPr>
        <w:t>trategic Planning Policy Statement (S</w:t>
      </w:r>
      <w:r w:rsidRPr="004B1674">
        <w:rPr>
          <w:rFonts w:ascii="Arial" w:hAnsi="Arial" w:cs="Arial"/>
          <w:sz w:val="24"/>
          <w:szCs w:val="24"/>
        </w:rPr>
        <w:t>PPS</w:t>
      </w:r>
      <w:r w:rsidR="00735E07">
        <w:rPr>
          <w:rFonts w:ascii="Arial" w:hAnsi="Arial" w:cs="Arial"/>
          <w:sz w:val="24"/>
          <w:szCs w:val="24"/>
        </w:rPr>
        <w:t>)</w:t>
      </w:r>
      <w:r w:rsidRPr="004B1674">
        <w:rPr>
          <w:rFonts w:ascii="Arial" w:hAnsi="Arial" w:cs="Arial"/>
          <w:sz w:val="24"/>
          <w:szCs w:val="24"/>
        </w:rPr>
        <w:t xml:space="preserve"> </w:t>
      </w:r>
      <w:r w:rsidR="00E622FC">
        <w:rPr>
          <w:rFonts w:ascii="Arial" w:hAnsi="Arial" w:cs="Arial"/>
          <w:sz w:val="24"/>
          <w:szCs w:val="24"/>
        </w:rPr>
        <w:t>was published by the</w:t>
      </w:r>
      <w:r>
        <w:rPr>
          <w:rFonts w:ascii="Arial" w:hAnsi="Arial" w:cs="Arial"/>
          <w:sz w:val="24"/>
          <w:szCs w:val="24"/>
        </w:rPr>
        <w:t xml:space="preserve"> former Department of the Environment in September 2015. The provisions of the </w:t>
      </w:r>
      <w:r>
        <w:rPr>
          <w:rFonts w:ascii="Arial" w:hAnsi="Arial" w:cs="Arial"/>
          <w:sz w:val="24"/>
          <w:szCs w:val="24"/>
        </w:rPr>
        <w:lastRenderedPageBreak/>
        <w:t>SPPS must be taken into account in the preparation of Local Development Plans, and are also material to all decisions on individual planning applications and appeals.</w:t>
      </w:r>
    </w:p>
    <w:p w14:paraId="276010A8" w14:textId="77777777" w:rsidR="006963A0" w:rsidRDefault="006963A0" w:rsidP="00151048">
      <w:pPr>
        <w:spacing w:line="360" w:lineRule="auto"/>
        <w:ind w:left="720" w:hanging="720"/>
        <w:rPr>
          <w:rFonts w:ascii="Arial" w:hAnsi="Arial" w:cs="Arial"/>
          <w:sz w:val="24"/>
          <w:szCs w:val="24"/>
        </w:rPr>
      </w:pPr>
    </w:p>
    <w:p w14:paraId="412D1F2F" w14:textId="12FAB010" w:rsidR="003B6F3D" w:rsidRDefault="004B1674" w:rsidP="00151048">
      <w:pPr>
        <w:spacing w:line="360" w:lineRule="auto"/>
        <w:ind w:left="720" w:hanging="720"/>
        <w:rPr>
          <w:rFonts w:ascii="Arial" w:hAnsi="Arial" w:cs="Arial"/>
          <w:sz w:val="24"/>
          <w:szCs w:val="24"/>
        </w:rPr>
      </w:pPr>
      <w:r>
        <w:rPr>
          <w:rFonts w:ascii="Arial" w:hAnsi="Arial" w:cs="Arial"/>
          <w:sz w:val="24"/>
          <w:szCs w:val="24"/>
        </w:rPr>
        <w:t>2.</w:t>
      </w:r>
      <w:r w:rsidR="004C08FD">
        <w:rPr>
          <w:rFonts w:ascii="Arial" w:hAnsi="Arial" w:cs="Arial"/>
          <w:sz w:val="24"/>
          <w:szCs w:val="24"/>
        </w:rPr>
        <w:t>6</w:t>
      </w:r>
      <w:r>
        <w:rPr>
          <w:rFonts w:ascii="Arial" w:hAnsi="Arial" w:cs="Arial"/>
          <w:sz w:val="24"/>
          <w:szCs w:val="24"/>
        </w:rPr>
        <w:tab/>
        <w:t>The SPPS considers modern telecommunications are an essential and beneficial element of everyday living for the people and visitors to this region. It is important to continue to support investment in high quality communications infrastructure which plays a vital role in our social and economic well-being.</w:t>
      </w:r>
    </w:p>
    <w:p w14:paraId="202F3632" w14:textId="77777777" w:rsidR="006963A0" w:rsidRDefault="006963A0" w:rsidP="00151048">
      <w:pPr>
        <w:spacing w:line="360" w:lineRule="auto"/>
        <w:ind w:left="720" w:hanging="720"/>
        <w:rPr>
          <w:rFonts w:ascii="Arial" w:hAnsi="Arial" w:cs="Arial"/>
          <w:sz w:val="24"/>
          <w:szCs w:val="24"/>
        </w:rPr>
      </w:pPr>
    </w:p>
    <w:p w14:paraId="2DB731A9" w14:textId="7775D468" w:rsidR="003B6F3D" w:rsidRDefault="003B6F3D" w:rsidP="00151048">
      <w:pPr>
        <w:spacing w:line="360" w:lineRule="auto"/>
        <w:ind w:left="720" w:hanging="720"/>
        <w:rPr>
          <w:rFonts w:ascii="Arial" w:hAnsi="Arial" w:cs="Arial"/>
          <w:sz w:val="24"/>
          <w:szCs w:val="24"/>
        </w:rPr>
      </w:pPr>
      <w:r>
        <w:rPr>
          <w:rFonts w:ascii="Arial" w:hAnsi="Arial" w:cs="Arial"/>
          <w:sz w:val="24"/>
          <w:szCs w:val="24"/>
        </w:rPr>
        <w:t>2.</w:t>
      </w:r>
      <w:r w:rsidR="004C08FD">
        <w:rPr>
          <w:rFonts w:ascii="Arial" w:hAnsi="Arial" w:cs="Arial"/>
          <w:sz w:val="24"/>
          <w:szCs w:val="24"/>
        </w:rPr>
        <w:t>7</w:t>
      </w:r>
      <w:r>
        <w:rPr>
          <w:rFonts w:ascii="Arial" w:hAnsi="Arial" w:cs="Arial"/>
          <w:sz w:val="24"/>
          <w:szCs w:val="24"/>
        </w:rPr>
        <w:tab/>
      </w:r>
      <w:r w:rsidR="004B1674" w:rsidRPr="004B1674">
        <w:rPr>
          <w:rFonts w:ascii="Arial" w:hAnsi="Arial" w:cs="Arial"/>
          <w:sz w:val="24"/>
          <w:szCs w:val="24"/>
        </w:rPr>
        <w:t>The aim of the SPPS in relation to telecommunications is to facilitate the growth of new and existing telecommunications in an efficient and effective manner whilst keeping the environmental impact to a minimum.</w:t>
      </w:r>
    </w:p>
    <w:p w14:paraId="1FDFE4C5" w14:textId="77777777" w:rsidR="006963A0" w:rsidRDefault="006963A0" w:rsidP="00151048">
      <w:pPr>
        <w:spacing w:line="360" w:lineRule="auto"/>
        <w:ind w:left="720" w:hanging="720"/>
        <w:rPr>
          <w:rFonts w:ascii="Arial" w:hAnsi="Arial" w:cs="Arial"/>
          <w:sz w:val="24"/>
          <w:szCs w:val="24"/>
        </w:rPr>
      </w:pPr>
    </w:p>
    <w:p w14:paraId="18493A3D" w14:textId="3411DD48" w:rsidR="006963A0" w:rsidRDefault="003B6F3D" w:rsidP="00151048">
      <w:pPr>
        <w:spacing w:line="360" w:lineRule="auto"/>
        <w:ind w:left="720" w:hanging="720"/>
        <w:rPr>
          <w:rFonts w:ascii="Arial" w:hAnsi="Arial" w:cs="Arial"/>
          <w:sz w:val="24"/>
          <w:szCs w:val="24"/>
        </w:rPr>
      </w:pPr>
      <w:r>
        <w:rPr>
          <w:rFonts w:ascii="Arial" w:hAnsi="Arial" w:cs="Arial"/>
          <w:sz w:val="24"/>
          <w:szCs w:val="24"/>
        </w:rPr>
        <w:t>2.</w:t>
      </w:r>
      <w:r w:rsidR="004C08FD">
        <w:rPr>
          <w:rFonts w:ascii="Arial" w:hAnsi="Arial" w:cs="Arial"/>
          <w:sz w:val="24"/>
          <w:szCs w:val="24"/>
        </w:rPr>
        <w:t>8</w:t>
      </w:r>
      <w:r>
        <w:rPr>
          <w:rFonts w:ascii="Arial" w:hAnsi="Arial" w:cs="Arial"/>
          <w:sz w:val="24"/>
          <w:szCs w:val="24"/>
        </w:rPr>
        <w:tab/>
      </w:r>
      <w:r w:rsidR="0081721D">
        <w:rPr>
          <w:rFonts w:ascii="Arial" w:hAnsi="Arial" w:cs="Arial"/>
          <w:sz w:val="24"/>
          <w:szCs w:val="24"/>
        </w:rPr>
        <w:t>The SPPS does not introduce</w:t>
      </w:r>
      <w:r w:rsidR="007D55CE">
        <w:rPr>
          <w:rFonts w:ascii="Arial" w:hAnsi="Arial" w:cs="Arial"/>
          <w:sz w:val="24"/>
          <w:szCs w:val="24"/>
        </w:rPr>
        <w:t xml:space="preserve"> any significant changes to th</w:t>
      </w:r>
      <w:r w:rsidR="00735E07">
        <w:rPr>
          <w:rFonts w:ascii="Arial" w:hAnsi="Arial" w:cs="Arial"/>
          <w:sz w:val="24"/>
          <w:szCs w:val="24"/>
        </w:rPr>
        <w:t>os</w:t>
      </w:r>
      <w:r w:rsidR="007D55CE">
        <w:rPr>
          <w:rFonts w:ascii="Arial" w:hAnsi="Arial" w:cs="Arial"/>
          <w:sz w:val="24"/>
          <w:szCs w:val="24"/>
        </w:rPr>
        <w:t>e objectives set out in PPS10</w:t>
      </w:r>
      <w:r w:rsidR="004C08FD">
        <w:rPr>
          <w:rFonts w:ascii="Arial" w:hAnsi="Arial" w:cs="Arial"/>
          <w:sz w:val="24"/>
          <w:szCs w:val="24"/>
        </w:rPr>
        <w:t xml:space="preserve"> Telecommunications (see below)</w:t>
      </w:r>
      <w:r w:rsidR="007D55CE">
        <w:rPr>
          <w:rFonts w:ascii="Arial" w:hAnsi="Arial" w:cs="Arial"/>
          <w:sz w:val="24"/>
          <w:szCs w:val="24"/>
        </w:rPr>
        <w:t>.</w:t>
      </w:r>
    </w:p>
    <w:p w14:paraId="5F27314D" w14:textId="77777777" w:rsidR="009E717C" w:rsidRDefault="009E717C" w:rsidP="00151048">
      <w:pPr>
        <w:spacing w:line="360" w:lineRule="auto"/>
        <w:ind w:left="720" w:hanging="720"/>
        <w:rPr>
          <w:rFonts w:ascii="Arial" w:hAnsi="Arial" w:cs="Arial"/>
          <w:sz w:val="24"/>
          <w:szCs w:val="24"/>
        </w:rPr>
      </w:pPr>
    </w:p>
    <w:p w14:paraId="58798EF6" w14:textId="3123B5AB" w:rsidR="0070303F" w:rsidRPr="00B32A9D" w:rsidRDefault="0081721D" w:rsidP="00151048">
      <w:pPr>
        <w:spacing w:line="360" w:lineRule="auto"/>
        <w:ind w:firstLine="720"/>
        <w:rPr>
          <w:rFonts w:ascii="Arial" w:hAnsi="Arial" w:cs="Arial"/>
          <w:sz w:val="24"/>
          <w:szCs w:val="24"/>
          <w:u w:val="single"/>
        </w:rPr>
      </w:pPr>
      <w:r w:rsidRPr="00B32A9D">
        <w:rPr>
          <w:rFonts w:ascii="Arial" w:hAnsi="Arial" w:cs="Arial"/>
          <w:sz w:val="24"/>
          <w:szCs w:val="24"/>
          <w:u w:val="single"/>
        </w:rPr>
        <w:t>Role of the Local Development Plan</w:t>
      </w:r>
    </w:p>
    <w:p w14:paraId="4578C8D7" w14:textId="57370992" w:rsidR="0081721D" w:rsidRDefault="0081721D" w:rsidP="00151048">
      <w:pPr>
        <w:spacing w:line="360" w:lineRule="auto"/>
        <w:ind w:left="720" w:hanging="720"/>
        <w:rPr>
          <w:rFonts w:ascii="Arial" w:hAnsi="Arial" w:cs="Arial"/>
          <w:sz w:val="24"/>
          <w:szCs w:val="24"/>
        </w:rPr>
      </w:pPr>
      <w:r>
        <w:rPr>
          <w:rFonts w:ascii="Arial" w:hAnsi="Arial" w:cs="Arial"/>
          <w:sz w:val="24"/>
          <w:szCs w:val="24"/>
        </w:rPr>
        <w:t>2.</w:t>
      </w:r>
      <w:r w:rsidR="004C08FD">
        <w:rPr>
          <w:rFonts w:ascii="Arial" w:hAnsi="Arial" w:cs="Arial"/>
          <w:sz w:val="24"/>
          <w:szCs w:val="24"/>
        </w:rPr>
        <w:t>9</w:t>
      </w:r>
      <w:r>
        <w:rPr>
          <w:rFonts w:ascii="Arial" w:hAnsi="Arial" w:cs="Arial"/>
          <w:sz w:val="24"/>
          <w:szCs w:val="24"/>
        </w:rPr>
        <w:tab/>
      </w:r>
      <w:r w:rsidR="0074128F">
        <w:rPr>
          <w:rFonts w:ascii="Arial" w:hAnsi="Arial" w:cs="Arial"/>
          <w:sz w:val="24"/>
          <w:szCs w:val="24"/>
        </w:rPr>
        <w:t>The SPPS states that i</w:t>
      </w:r>
      <w:r w:rsidRPr="0081721D">
        <w:rPr>
          <w:rFonts w:ascii="Arial" w:hAnsi="Arial" w:cs="Arial"/>
          <w:sz w:val="24"/>
          <w:szCs w:val="24"/>
        </w:rPr>
        <w:t xml:space="preserve">n plan-making councils should bring forward policies and proposals to set out the detailed criteria for consideration of new telecommunications development in their local area which should address important planning considerations such as: siting, design, and impact upon visual amenity. </w:t>
      </w:r>
    </w:p>
    <w:p w14:paraId="7E115DC4" w14:textId="77777777" w:rsidR="006963A0" w:rsidRPr="0081721D" w:rsidRDefault="006963A0" w:rsidP="00151048">
      <w:pPr>
        <w:spacing w:line="360" w:lineRule="auto"/>
        <w:ind w:left="720" w:hanging="720"/>
        <w:rPr>
          <w:rFonts w:ascii="Arial" w:hAnsi="Arial" w:cs="Arial"/>
          <w:sz w:val="24"/>
          <w:szCs w:val="24"/>
        </w:rPr>
      </w:pPr>
    </w:p>
    <w:p w14:paraId="2F2B7491" w14:textId="71D5C5D0" w:rsidR="0081721D" w:rsidRDefault="0081721D" w:rsidP="00151048">
      <w:pPr>
        <w:spacing w:line="360" w:lineRule="auto"/>
        <w:ind w:left="720" w:hanging="720"/>
        <w:rPr>
          <w:rFonts w:ascii="Arial" w:hAnsi="Arial" w:cs="Arial"/>
          <w:sz w:val="24"/>
          <w:szCs w:val="24"/>
        </w:rPr>
      </w:pPr>
      <w:r>
        <w:rPr>
          <w:rFonts w:ascii="Arial" w:hAnsi="Arial" w:cs="Arial"/>
          <w:sz w:val="24"/>
          <w:szCs w:val="24"/>
        </w:rPr>
        <w:t>2.1</w:t>
      </w:r>
      <w:r w:rsidR="004C08FD">
        <w:rPr>
          <w:rFonts w:ascii="Arial" w:hAnsi="Arial" w:cs="Arial"/>
          <w:sz w:val="24"/>
          <w:szCs w:val="24"/>
        </w:rPr>
        <w:t>0</w:t>
      </w:r>
      <w:r>
        <w:rPr>
          <w:rFonts w:ascii="Arial" w:hAnsi="Arial" w:cs="Arial"/>
          <w:sz w:val="24"/>
          <w:szCs w:val="24"/>
        </w:rPr>
        <w:tab/>
      </w:r>
      <w:r w:rsidRPr="0081721D">
        <w:rPr>
          <w:rFonts w:ascii="Arial" w:hAnsi="Arial" w:cs="Arial"/>
          <w:sz w:val="24"/>
          <w:szCs w:val="24"/>
        </w:rPr>
        <w:t xml:space="preserve">In particular planning authorities should take account of the potential effects of new telecommunications development, and any necessary enabling works, on visual amenity and environmentally sensitive features and locations. Applicants will be required to submit sufficient information which demonstrates that such considerations have been thoroughly assessed and mitigated. </w:t>
      </w:r>
      <w:r w:rsidR="00735E07" w:rsidRPr="00735E07">
        <w:rPr>
          <w:rFonts w:ascii="Arial" w:hAnsi="Arial" w:cs="Arial"/>
          <w:sz w:val="24"/>
          <w:szCs w:val="24"/>
        </w:rPr>
        <w:t>Operators will be encouraged to site share wherever possible.</w:t>
      </w:r>
      <w:r w:rsidR="00735E07">
        <w:rPr>
          <w:rFonts w:ascii="Arial" w:hAnsi="Arial" w:cs="Arial"/>
          <w:sz w:val="24"/>
          <w:szCs w:val="24"/>
        </w:rPr>
        <w:t xml:space="preserve"> </w:t>
      </w:r>
      <w:r w:rsidRPr="0081721D">
        <w:rPr>
          <w:rFonts w:ascii="Arial" w:hAnsi="Arial" w:cs="Arial"/>
          <w:sz w:val="24"/>
          <w:szCs w:val="24"/>
        </w:rPr>
        <w:t xml:space="preserve">New masts should only be considered where site sharing is not feasible or offers an improved environmental solution. </w:t>
      </w:r>
    </w:p>
    <w:p w14:paraId="515E6305" w14:textId="77777777" w:rsidR="006963A0" w:rsidRDefault="006963A0" w:rsidP="00151048">
      <w:pPr>
        <w:spacing w:line="360" w:lineRule="auto"/>
        <w:ind w:left="720" w:hanging="720"/>
        <w:rPr>
          <w:rFonts w:ascii="Arial" w:hAnsi="Arial" w:cs="Arial"/>
          <w:sz w:val="24"/>
          <w:szCs w:val="24"/>
        </w:rPr>
      </w:pPr>
    </w:p>
    <w:p w14:paraId="524D26A0" w14:textId="6A5022A0" w:rsidR="0081721D" w:rsidRDefault="0081721D" w:rsidP="00151048">
      <w:pPr>
        <w:spacing w:line="360" w:lineRule="auto"/>
        <w:ind w:left="720" w:hanging="720"/>
        <w:rPr>
          <w:rFonts w:ascii="Arial" w:hAnsi="Arial" w:cs="Arial"/>
          <w:sz w:val="24"/>
          <w:szCs w:val="24"/>
        </w:rPr>
      </w:pPr>
      <w:r>
        <w:rPr>
          <w:rFonts w:ascii="Arial" w:hAnsi="Arial" w:cs="Arial"/>
          <w:sz w:val="24"/>
          <w:szCs w:val="24"/>
        </w:rPr>
        <w:lastRenderedPageBreak/>
        <w:t>2.1</w:t>
      </w:r>
      <w:r w:rsidR="004C08FD">
        <w:rPr>
          <w:rFonts w:ascii="Arial" w:hAnsi="Arial" w:cs="Arial"/>
          <w:sz w:val="24"/>
          <w:szCs w:val="24"/>
        </w:rPr>
        <w:t>1</w:t>
      </w:r>
      <w:r>
        <w:rPr>
          <w:rFonts w:ascii="Arial" w:hAnsi="Arial" w:cs="Arial"/>
          <w:sz w:val="24"/>
          <w:szCs w:val="24"/>
        </w:rPr>
        <w:tab/>
      </w:r>
      <w:r w:rsidRPr="0081721D">
        <w:rPr>
          <w:rFonts w:ascii="Arial" w:hAnsi="Arial" w:cs="Arial"/>
          <w:sz w:val="24"/>
          <w:szCs w:val="24"/>
        </w:rPr>
        <w:t xml:space="preserve">Applications for the development of telecommunications equipment should be accompanied by a statement declaring that when operational the development will meet the </w:t>
      </w:r>
      <w:r w:rsidR="005772D6" w:rsidRPr="005772D6">
        <w:rPr>
          <w:rFonts w:ascii="Arial" w:hAnsi="Arial" w:cs="Arial"/>
          <w:sz w:val="24"/>
          <w:szCs w:val="24"/>
        </w:rPr>
        <w:t xml:space="preserve">1998 International Commission on Non-Ionizing Radiation Protection </w:t>
      </w:r>
      <w:r w:rsidR="005772D6">
        <w:rPr>
          <w:rFonts w:ascii="Arial" w:hAnsi="Arial" w:cs="Arial"/>
          <w:sz w:val="24"/>
          <w:szCs w:val="24"/>
        </w:rPr>
        <w:t>(</w:t>
      </w:r>
      <w:r w:rsidRPr="0081721D">
        <w:rPr>
          <w:rFonts w:ascii="Arial" w:hAnsi="Arial" w:cs="Arial"/>
          <w:sz w:val="24"/>
          <w:szCs w:val="24"/>
        </w:rPr>
        <w:t>ICNIRP</w:t>
      </w:r>
      <w:r w:rsidR="005772D6">
        <w:rPr>
          <w:rFonts w:ascii="Arial" w:hAnsi="Arial" w:cs="Arial"/>
          <w:sz w:val="24"/>
          <w:szCs w:val="24"/>
        </w:rPr>
        <w:t>)</w:t>
      </w:r>
      <w:r w:rsidRPr="0081721D">
        <w:rPr>
          <w:rFonts w:ascii="Arial" w:hAnsi="Arial" w:cs="Arial"/>
          <w:sz w:val="24"/>
          <w:szCs w:val="24"/>
        </w:rPr>
        <w:t xml:space="preserve"> guidelines for public exposure to electromagnetic fields.</w:t>
      </w:r>
    </w:p>
    <w:p w14:paraId="58294225" w14:textId="77777777" w:rsidR="006963A0" w:rsidRPr="0081721D" w:rsidRDefault="006963A0" w:rsidP="00151048">
      <w:pPr>
        <w:spacing w:line="360" w:lineRule="auto"/>
        <w:ind w:left="720" w:hanging="720"/>
        <w:rPr>
          <w:rFonts w:ascii="Arial" w:hAnsi="Arial" w:cs="Arial"/>
          <w:sz w:val="24"/>
          <w:szCs w:val="24"/>
        </w:rPr>
      </w:pPr>
    </w:p>
    <w:p w14:paraId="75C066F8" w14:textId="72502737" w:rsidR="0081721D" w:rsidRDefault="0081721D" w:rsidP="00151048">
      <w:pPr>
        <w:spacing w:line="360" w:lineRule="auto"/>
        <w:ind w:left="720" w:hanging="720"/>
        <w:rPr>
          <w:rFonts w:ascii="Arial" w:hAnsi="Arial" w:cs="Arial"/>
          <w:sz w:val="24"/>
          <w:szCs w:val="24"/>
        </w:rPr>
      </w:pPr>
      <w:r>
        <w:rPr>
          <w:rFonts w:ascii="Arial" w:hAnsi="Arial" w:cs="Arial"/>
          <w:sz w:val="24"/>
          <w:szCs w:val="24"/>
        </w:rPr>
        <w:t>2.1</w:t>
      </w:r>
      <w:r w:rsidR="004C08FD">
        <w:rPr>
          <w:rFonts w:ascii="Arial" w:hAnsi="Arial" w:cs="Arial"/>
          <w:sz w:val="24"/>
          <w:szCs w:val="24"/>
        </w:rPr>
        <w:t>2</w:t>
      </w:r>
      <w:r>
        <w:rPr>
          <w:rFonts w:ascii="Arial" w:hAnsi="Arial" w:cs="Arial"/>
          <w:sz w:val="24"/>
          <w:szCs w:val="24"/>
        </w:rPr>
        <w:tab/>
      </w:r>
      <w:r w:rsidRPr="0081721D">
        <w:rPr>
          <w:rFonts w:ascii="Arial" w:hAnsi="Arial" w:cs="Arial"/>
          <w:sz w:val="24"/>
          <w:szCs w:val="24"/>
        </w:rPr>
        <w:t>Due to the cost associated with retrofitting telecommunications infrastructure planning authorities should encourage applicants to consider provision for such technology as early as possible in the design stage of proposals where appropriate.</w:t>
      </w:r>
    </w:p>
    <w:p w14:paraId="276CF110" w14:textId="77777777" w:rsidR="006963A0" w:rsidRDefault="006963A0" w:rsidP="00151048">
      <w:pPr>
        <w:spacing w:line="360" w:lineRule="auto"/>
        <w:ind w:left="720" w:hanging="720"/>
        <w:rPr>
          <w:rFonts w:ascii="Arial" w:hAnsi="Arial" w:cs="Arial"/>
          <w:sz w:val="24"/>
          <w:szCs w:val="24"/>
        </w:rPr>
      </w:pPr>
    </w:p>
    <w:p w14:paraId="7B64B98C" w14:textId="1C8006DD" w:rsidR="007D55CE" w:rsidRDefault="007D55CE" w:rsidP="00151048">
      <w:pPr>
        <w:spacing w:line="360" w:lineRule="auto"/>
        <w:ind w:left="720" w:hanging="720"/>
        <w:rPr>
          <w:rFonts w:ascii="Arial" w:hAnsi="Arial" w:cs="Arial"/>
          <w:sz w:val="24"/>
          <w:szCs w:val="24"/>
        </w:rPr>
      </w:pPr>
      <w:r>
        <w:rPr>
          <w:rFonts w:ascii="Arial" w:hAnsi="Arial" w:cs="Arial"/>
          <w:sz w:val="24"/>
          <w:szCs w:val="24"/>
        </w:rPr>
        <w:t>2.1</w:t>
      </w:r>
      <w:r w:rsidR="004C08FD">
        <w:rPr>
          <w:rFonts w:ascii="Arial" w:hAnsi="Arial" w:cs="Arial"/>
          <w:sz w:val="24"/>
          <w:szCs w:val="24"/>
        </w:rPr>
        <w:t>3</w:t>
      </w:r>
      <w:r>
        <w:rPr>
          <w:rFonts w:ascii="Arial" w:hAnsi="Arial" w:cs="Arial"/>
          <w:sz w:val="24"/>
          <w:szCs w:val="24"/>
        </w:rPr>
        <w:tab/>
        <w:t>The SPPS states that the Council may, in its</w:t>
      </w:r>
      <w:r w:rsidRPr="007D55CE">
        <w:rPr>
          <w:rFonts w:ascii="Arial" w:hAnsi="Arial" w:cs="Arial"/>
          <w:sz w:val="24"/>
          <w:szCs w:val="24"/>
        </w:rPr>
        <w:t xml:space="preserve"> plan preparation, consult with telecommunications operators, and other relevant stakeholders, in relation to the anticipated extent of the network coverage required over the plan period.</w:t>
      </w:r>
      <w:r>
        <w:rPr>
          <w:rFonts w:ascii="Arial" w:hAnsi="Arial" w:cs="Arial"/>
          <w:sz w:val="24"/>
          <w:szCs w:val="24"/>
        </w:rPr>
        <w:t xml:space="preserve"> </w:t>
      </w:r>
      <w:r w:rsidRPr="007D55CE">
        <w:rPr>
          <w:rFonts w:ascii="Arial" w:hAnsi="Arial" w:cs="Arial"/>
          <w:sz w:val="24"/>
          <w:szCs w:val="24"/>
        </w:rPr>
        <w:t xml:space="preserve">In certain circumstances and, subject to technical limitations on location and siting, </w:t>
      </w:r>
      <w:r>
        <w:rPr>
          <w:rFonts w:ascii="Arial" w:hAnsi="Arial" w:cs="Arial"/>
          <w:sz w:val="24"/>
          <w:szCs w:val="24"/>
        </w:rPr>
        <w:t xml:space="preserve">the Council may, through its </w:t>
      </w:r>
      <w:r w:rsidRPr="007D55CE">
        <w:rPr>
          <w:rFonts w:ascii="Arial" w:hAnsi="Arial" w:cs="Arial"/>
          <w:sz w:val="24"/>
          <w:szCs w:val="24"/>
        </w:rPr>
        <w:t>Local Development Plan</w:t>
      </w:r>
      <w:r>
        <w:rPr>
          <w:rFonts w:ascii="Arial" w:hAnsi="Arial" w:cs="Arial"/>
          <w:sz w:val="24"/>
          <w:szCs w:val="24"/>
        </w:rPr>
        <w:t>,</w:t>
      </w:r>
      <w:r w:rsidRPr="007D55CE">
        <w:rPr>
          <w:rFonts w:ascii="Arial" w:hAnsi="Arial" w:cs="Arial"/>
          <w:sz w:val="24"/>
          <w:szCs w:val="24"/>
        </w:rPr>
        <w:t xml:space="preserve"> allocate specific sites for major new telecommunications development.</w:t>
      </w:r>
      <w:r>
        <w:rPr>
          <w:rFonts w:ascii="Arial" w:hAnsi="Arial" w:cs="Arial"/>
          <w:sz w:val="24"/>
          <w:szCs w:val="24"/>
        </w:rPr>
        <w:t xml:space="preserve"> The council through its public consultation will consult with Ofcom (the telecommunications industry regulator) and code system operators. At draft Plan Strategy there </w:t>
      </w:r>
      <w:r w:rsidR="005772D6">
        <w:rPr>
          <w:rFonts w:ascii="Arial" w:hAnsi="Arial" w:cs="Arial"/>
          <w:sz w:val="24"/>
          <w:szCs w:val="24"/>
        </w:rPr>
        <w:t>are</w:t>
      </w:r>
      <w:r>
        <w:rPr>
          <w:rFonts w:ascii="Arial" w:hAnsi="Arial" w:cs="Arial"/>
          <w:sz w:val="24"/>
          <w:szCs w:val="24"/>
        </w:rPr>
        <w:t xml:space="preserve"> no </w:t>
      </w:r>
      <w:r w:rsidR="005772D6">
        <w:rPr>
          <w:rFonts w:ascii="Arial" w:hAnsi="Arial" w:cs="Arial"/>
          <w:sz w:val="24"/>
          <w:szCs w:val="24"/>
        </w:rPr>
        <w:t>proposals</w:t>
      </w:r>
      <w:r>
        <w:rPr>
          <w:rFonts w:ascii="Arial" w:hAnsi="Arial" w:cs="Arial"/>
          <w:sz w:val="24"/>
          <w:szCs w:val="24"/>
        </w:rPr>
        <w:t xml:space="preserve"> to allocate specific site</w:t>
      </w:r>
      <w:r w:rsidR="005772D6">
        <w:rPr>
          <w:rFonts w:ascii="Arial" w:hAnsi="Arial" w:cs="Arial"/>
          <w:sz w:val="24"/>
          <w:szCs w:val="24"/>
        </w:rPr>
        <w:t>s</w:t>
      </w:r>
      <w:r>
        <w:rPr>
          <w:rFonts w:ascii="Arial" w:hAnsi="Arial" w:cs="Arial"/>
          <w:sz w:val="24"/>
          <w:szCs w:val="24"/>
        </w:rPr>
        <w:t xml:space="preserve"> for major new telecommunications development.</w:t>
      </w:r>
    </w:p>
    <w:p w14:paraId="2FB218F0" w14:textId="77777777" w:rsidR="00E55916" w:rsidRDefault="00E55916" w:rsidP="00151048">
      <w:pPr>
        <w:spacing w:line="360" w:lineRule="auto"/>
        <w:rPr>
          <w:rFonts w:ascii="Arial" w:hAnsi="Arial" w:cs="Arial"/>
          <w:sz w:val="24"/>
          <w:szCs w:val="24"/>
        </w:rPr>
      </w:pPr>
    </w:p>
    <w:p w14:paraId="4994221E" w14:textId="77777777" w:rsidR="007844A7" w:rsidRDefault="007844A7" w:rsidP="007844A7">
      <w:pPr>
        <w:spacing w:after="120" w:line="360" w:lineRule="auto"/>
        <w:ind w:left="720" w:hanging="720"/>
        <w:rPr>
          <w:rFonts w:ascii="Arial" w:hAnsi="Arial" w:cs="Arial"/>
          <w:b/>
          <w:bCs/>
          <w:sz w:val="24"/>
          <w:szCs w:val="24"/>
        </w:rPr>
      </w:pPr>
      <w:r>
        <w:rPr>
          <w:rFonts w:ascii="Arial" w:hAnsi="Arial" w:cs="Arial"/>
          <w:sz w:val="24"/>
          <w:szCs w:val="24"/>
        </w:rPr>
        <w:tab/>
      </w:r>
      <w:r w:rsidRPr="007844A7">
        <w:rPr>
          <w:rFonts w:ascii="Arial" w:hAnsi="Arial" w:cs="Arial"/>
          <w:b/>
          <w:bCs/>
          <w:sz w:val="24"/>
          <w:szCs w:val="24"/>
        </w:rPr>
        <w:t>Planning Policy Statement (PPS) 10 Telecommunications</w:t>
      </w:r>
    </w:p>
    <w:p w14:paraId="5538CF3A" w14:textId="2B7C1753" w:rsidR="007844A7" w:rsidRPr="0081721D" w:rsidRDefault="007844A7" w:rsidP="007844A7">
      <w:pPr>
        <w:spacing w:after="120" w:line="360" w:lineRule="auto"/>
        <w:ind w:left="720" w:hanging="720"/>
        <w:rPr>
          <w:rFonts w:ascii="Arial" w:hAnsi="Arial" w:cs="Arial"/>
          <w:bCs/>
          <w:sz w:val="24"/>
          <w:szCs w:val="24"/>
        </w:rPr>
      </w:pPr>
      <w:r w:rsidRPr="007844A7">
        <w:rPr>
          <w:rFonts w:ascii="Arial" w:hAnsi="Arial" w:cs="Arial"/>
          <w:bCs/>
          <w:sz w:val="24"/>
          <w:szCs w:val="24"/>
        </w:rPr>
        <w:t>2.1</w:t>
      </w:r>
      <w:r w:rsidR="004C08FD">
        <w:rPr>
          <w:rFonts w:ascii="Arial" w:hAnsi="Arial" w:cs="Arial"/>
          <w:bCs/>
          <w:sz w:val="24"/>
          <w:szCs w:val="24"/>
        </w:rPr>
        <w:t>4</w:t>
      </w:r>
      <w:r w:rsidRPr="007844A7">
        <w:rPr>
          <w:rFonts w:ascii="Arial" w:hAnsi="Arial" w:cs="Arial"/>
          <w:bCs/>
          <w:sz w:val="24"/>
          <w:szCs w:val="24"/>
        </w:rPr>
        <w:tab/>
        <w:t>The</w:t>
      </w:r>
      <w:r w:rsidRPr="0081721D">
        <w:rPr>
          <w:rFonts w:ascii="Arial" w:hAnsi="Arial" w:cs="Arial"/>
          <w:bCs/>
          <w:sz w:val="24"/>
          <w:szCs w:val="24"/>
        </w:rPr>
        <w:t xml:space="preserve"> main objectives of </w:t>
      </w:r>
      <w:r w:rsidR="006D08B8">
        <w:rPr>
          <w:rFonts w:ascii="Arial" w:hAnsi="Arial" w:cs="Arial"/>
          <w:bCs/>
          <w:sz w:val="24"/>
          <w:szCs w:val="24"/>
        </w:rPr>
        <w:t xml:space="preserve">PPS 10 </w:t>
      </w:r>
      <w:r>
        <w:rPr>
          <w:rFonts w:ascii="Arial" w:hAnsi="Arial" w:cs="Arial"/>
          <w:bCs/>
          <w:sz w:val="24"/>
          <w:szCs w:val="24"/>
        </w:rPr>
        <w:t>are</w:t>
      </w:r>
      <w:r w:rsidR="006D08B8">
        <w:rPr>
          <w:rFonts w:ascii="Arial" w:hAnsi="Arial" w:cs="Arial"/>
          <w:bCs/>
          <w:sz w:val="24"/>
          <w:szCs w:val="24"/>
        </w:rPr>
        <w:t xml:space="preserve"> to:</w:t>
      </w:r>
    </w:p>
    <w:p w14:paraId="7F72C686" w14:textId="77777777" w:rsidR="007844A7" w:rsidRPr="0081721D" w:rsidRDefault="007844A7" w:rsidP="007844A7">
      <w:pPr>
        <w:spacing w:line="360" w:lineRule="auto"/>
        <w:ind w:left="720"/>
        <w:rPr>
          <w:rFonts w:ascii="Arial" w:hAnsi="Arial" w:cs="Arial"/>
          <w:bCs/>
          <w:sz w:val="24"/>
          <w:szCs w:val="24"/>
        </w:rPr>
      </w:pPr>
      <w:r w:rsidRPr="0081721D">
        <w:rPr>
          <w:rFonts w:ascii="Arial" w:hAnsi="Arial" w:cs="Arial"/>
          <w:bCs/>
          <w:sz w:val="24"/>
          <w:szCs w:val="24"/>
        </w:rPr>
        <w:t>•</w:t>
      </w:r>
      <w:r>
        <w:rPr>
          <w:rFonts w:ascii="Arial" w:hAnsi="Arial" w:cs="Arial"/>
          <w:bCs/>
          <w:sz w:val="24"/>
          <w:szCs w:val="24"/>
        </w:rPr>
        <w:t xml:space="preserve"> </w:t>
      </w:r>
      <w:r w:rsidRPr="0081721D">
        <w:rPr>
          <w:rFonts w:ascii="Arial" w:hAnsi="Arial" w:cs="Arial"/>
          <w:bCs/>
          <w:sz w:val="24"/>
          <w:szCs w:val="24"/>
        </w:rPr>
        <w:t>Facilitate continued telecommunications development in an efficient and effective manner;</w:t>
      </w:r>
    </w:p>
    <w:p w14:paraId="7136F671" w14:textId="77777777" w:rsidR="007844A7" w:rsidRPr="0081721D" w:rsidRDefault="007844A7" w:rsidP="007844A7">
      <w:pPr>
        <w:spacing w:line="360" w:lineRule="auto"/>
        <w:ind w:left="720"/>
        <w:rPr>
          <w:rFonts w:ascii="Arial" w:hAnsi="Arial" w:cs="Arial"/>
          <w:bCs/>
          <w:sz w:val="24"/>
          <w:szCs w:val="24"/>
        </w:rPr>
      </w:pPr>
      <w:r w:rsidRPr="0081721D">
        <w:rPr>
          <w:rFonts w:ascii="Arial" w:hAnsi="Arial" w:cs="Arial"/>
          <w:bCs/>
          <w:sz w:val="24"/>
          <w:szCs w:val="24"/>
        </w:rPr>
        <w:t>•</w:t>
      </w:r>
      <w:r>
        <w:rPr>
          <w:rFonts w:ascii="Arial" w:hAnsi="Arial" w:cs="Arial"/>
          <w:bCs/>
          <w:sz w:val="24"/>
          <w:szCs w:val="24"/>
        </w:rPr>
        <w:t xml:space="preserve"> </w:t>
      </w:r>
      <w:r w:rsidRPr="0081721D">
        <w:rPr>
          <w:rFonts w:ascii="Arial" w:hAnsi="Arial" w:cs="Arial"/>
          <w:bCs/>
          <w:sz w:val="24"/>
          <w:szCs w:val="24"/>
        </w:rPr>
        <w:t>Ensure that where appropriate new telecommunications development is accommodated by mast and site sharing;</w:t>
      </w:r>
    </w:p>
    <w:p w14:paraId="64993F51" w14:textId="77777777" w:rsidR="007844A7" w:rsidRPr="0081721D" w:rsidRDefault="007844A7" w:rsidP="007844A7">
      <w:pPr>
        <w:spacing w:line="360" w:lineRule="auto"/>
        <w:ind w:left="720"/>
        <w:rPr>
          <w:rFonts w:ascii="Arial" w:hAnsi="Arial" w:cs="Arial"/>
          <w:bCs/>
          <w:sz w:val="24"/>
          <w:szCs w:val="24"/>
        </w:rPr>
      </w:pPr>
      <w:r w:rsidRPr="0081721D">
        <w:rPr>
          <w:rFonts w:ascii="Arial" w:hAnsi="Arial" w:cs="Arial"/>
          <w:bCs/>
          <w:sz w:val="24"/>
          <w:szCs w:val="24"/>
        </w:rPr>
        <w:t>•</w:t>
      </w:r>
      <w:r>
        <w:rPr>
          <w:rFonts w:ascii="Arial" w:hAnsi="Arial" w:cs="Arial"/>
          <w:bCs/>
          <w:sz w:val="24"/>
          <w:szCs w:val="24"/>
        </w:rPr>
        <w:t xml:space="preserve"> </w:t>
      </w:r>
      <w:r w:rsidRPr="0081721D">
        <w:rPr>
          <w:rFonts w:ascii="Arial" w:hAnsi="Arial" w:cs="Arial"/>
          <w:bCs/>
          <w:sz w:val="24"/>
          <w:szCs w:val="24"/>
        </w:rPr>
        <w:t>Ensure visual and environmental impacts of telecommunications development is kept to a minimum;</w:t>
      </w:r>
    </w:p>
    <w:p w14:paraId="661EE06A" w14:textId="77777777" w:rsidR="007844A7" w:rsidRPr="0081721D" w:rsidRDefault="007844A7" w:rsidP="007844A7">
      <w:pPr>
        <w:spacing w:line="360" w:lineRule="auto"/>
        <w:ind w:left="720"/>
        <w:rPr>
          <w:rFonts w:ascii="Arial" w:hAnsi="Arial" w:cs="Arial"/>
          <w:bCs/>
          <w:sz w:val="24"/>
          <w:szCs w:val="24"/>
        </w:rPr>
      </w:pPr>
      <w:r w:rsidRPr="0081721D">
        <w:rPr>
          <w:rFonts w:ascii="Arial" w:hAnsi="Arial" w:cs="Arial"/>
          <w:bCs/>
          <w:sz w:val="24"/>
          <w:szCs w:val="24"/>
        </w:rPr>
        <w:t>•</w:t>
      </w:r>
      <w:r>
        <w:rPr>
          <w:rFonts w:ascii="Arial" w:hAnsi="Arial" w:cs="Arial"/>
          <w:bCs/>
          <w:sz w:val="24"/>
          <w:szCs w:val="24"/>
        </w:rPr>
        <w:t xml:space="preserve"> </w:t>
      </w:r>
      <w:r w:rsidRPr="0081721D">
        <w:rPr>
          <w:rFonts w:ascii="Arial" w:hAnsi="Arial" w:cs="Arial"/>
          <w:bCs/>
          <w:sz w:val="24"/>
          <w:szCs w:val="24"/>
        </w:rPr>
        <w:t>Encourage appropriate provision of telecommunications systems in the design of other forms of development.</w:t>
      </w:r>
    </w:p>
    <w:p w14:paraId="0FB1873E" w14:textId="289E1FDB" w:rsidR="007844A7" w:rsidRPr="00631B12" w:rsidRDefault="007844A7" w:rsidP="00151048">
      <w:pPr>
        <w:spacing w:line="360" w:lineRule="auto"/>
        <w:rPr>
          <w:rFonts w:ascii="Arial" w:hAnsi="Arial" w:cs="Arial"/>
          <w:sz w:val="24"/>
          <w:szCs w:val="24"/>
        </w:rPr>
      </w:pPr>
    </w:p>
    <w:p w14:paraId="5E7381E8" w14:textId="54DC3662" w:rsidR="001E41D2" w:rsidRPr="00C15DF1" w:rsidRDefault="001E41D2" w:rsidP="00151048">
      <w:pPr>
        <w:spacing w:line="360" w:lineRule="auto"/>
        <w:ind w:left="720" w:hanging="720"/>
        <w:rPr>
          <w:rFonts w:ascii="Arial" w:hAnsi="Arial" w:cs="Arial"/>
          <w:b/>
          <w:sz w:val="24"/>
          <w:szCs w:val="24"/>
          <w:u w:val="single"/>
        </w:rPr>
      </w:pPr>
      <w:r w:rsidRPr="00631B12">
        <w:rPr>
          <w:rFonts w:ascii="Arial" w:hAnsi="Arial" w:cs="Arial"/>
          <w:sz w:val="24"/>
          <w:szCs w:val="24"/>
        </w:rPr>
        <w:lastRenderedPageBreak/>
        <w:tab/>
      </w:r>
      <w:r w:rsidR="00BA348F" w:rsidRPr="00C15DF1">
        <w:rPr>
          <w:rFonts w:ascii="Arial" w:hAnsi="Arial" w:cs="Arial"/>
          <w:b/>
          <w:sz w:val="24"/>
          <w:szCs w:val="24"/>
          <w:u w:val="single"/>
        </w:rPr>
        <w:t>Energy</w:t>
      </w:r>
    </w:p>
    <w:p w14:paraId="770D5629" w14:textId="439671F9" w:rsidR="007844A7" w:rsidRPr="00B32A9D" w:rsidRDefault="007844A7" w:rsidP="00151048">
      <w:pPr>
        <w:spacing w:line="360" w:lineRule="auto"/>
        <w:ind w:left="720" w:hanging="720"/>
        <w:rPr>
          <w:rFonts w:ascii="Arial" w:hAnsi="Arial" w:cs="Arial"/>
          <w:b/>
          <w:sz w:val="24"/>
          <w:szCs w:val="24"/>
        </w:rPr>
      </w:pPr>
      <w:r>
        <w:rPr>
          <w:rFonts w:ascii="Arial" w:hAnsi="Arial" w:cs="Arial"/>
          <w:b/>
          <w:sz w:val="24"/>
          <w:szCs w:val="24"/>
        </w:rPr>
        <w:tab/>
        <w:t>Regional Development Strategy 2035 (RDS)</w:t>
      </w:r>
    </w:p>
    <w:p w14:paraId="6F139E1F" w14:textId="1E84B73E" w:rsidR="00E622FC" w:rsidRDefault="00E622FC" w:rsidP="00151048">
      <w:pPr>
        <w:spacing w:line="360" w:lineRule="auto"/>
        <w:ind w:left="720" w:hanging="720"/>
        <w:rPr>
          <w:rFonts w:ascii="Arial" w:hAnsi="Arial" w:cs="Arial"/>
          <w:sz w:val="24"/>
          <w:szCs w:val="24"/>
        </w:rPr>
      </w:pPr>
      <w:r>
        <w:rPr>
          <w:rFonts w:ascii="Arial" w:hAnsi="Arial" w:cs="Arial"/>
          <w:sz w:val="24"/>
          <w:szCs w:val="24"/>
        </w:rPr>
        <w:t>2.1</w:t>
      </w:r>
      <w:r w:rsidR="004C08FD">
        <w:rPr>
          <w:rFonts w:ascii="Arial" w:hAnsi="Arial" w:cs="Arial"/>
          <w:sz w:val="24"/>
          <w:szCs w:val="24"/>
        </w:rPr>
        <w:t>5</w:t>
      </w:r>
      <w:r>
        <w:rPr>
          <w:rFonts w:ascii="Arial" w:hAnsi="Arial" w:cs="Arial"/>
          <w:sz w:val="24"/>
          <w:szCs w:val="24"/>
        </w:rPr>
        <w:tab/>
        <w:t>Regional Guidance (</w:t>
      </w:r>
      <w:r w:rsidRPr="00E622FC">
        <w:rPr>
          <w:rFonts w:ascii="Arial" w:hAnsi="Arial" w:cs="Arial"/>
          <w:sz w:val="24"/>
          <w:szCs w:val="24"/>
        </w:rPr>
        <w:t>RG5</w:t>
      </w:r>
      <w:r>
        <w:rPr>
          <w:rFonts w:ascii="Arial" w:hAnsi="Arial" w:cs="Arial"/>
          <w:sz w:val="24"/>
          <w:szCs w:val="24"/>
        </w:rPr>
        <w:t xml:space="preserve">) </w:t>
      </w:r>
      <w:r w:rsidR="005772D6">
        <w:rPr>
          <w:rFonts w:ascii="Arial" w:hAnsi="Arial" w:cs="Arial"/>
          <w:sz w:val="24"/>
          <w:szCs w:val="24"/>
        </w:rPr>
        <w:t xml:space="preserve">of the RDS </w:t>
      </w:r>
      <w:r>
        <w:rPr>
          <w:rFonts w:ascii="Arial" w:hAnsi="Arial" w:cs="Arial"/>
          <w:sz w:val="24"/>
          <w:szCs w:val="24"/>
        </w:rPr>
        <w:t xml:space="preserve">deals with the delivery of </w:t>
      </w:r>
      <w:r w:rsidRPr="00E622FC">
        <w:rPr>
          <w:rFonts w:ascii="Arial" w:hAnsi="Arial" w:cs="Arial"/>
          <w:sz w:val="24"/>
          <w:szCs w:val="24"/>
        </w:rPr>
        <w:t>a sustainable and secure energy supply</w:t>
      </w:r>
      <w:r w:rsidR="00BA348F">
        <w:rPr>
          <w:rFonts w:ascii="Arial" w:hAnsi="Arial" w:cs="Arial"/>
          <w:sz w:val="24"/>
          <w:szCs w:val="24"/>
        </w:rPr>
        <w:t>.</w:t>
      </w:r>
      <w:r w:rsidRPr="00E622FC">
        <w:rPr>
          <w:rFonts w:ascii="Arial" w:hAnsi="Arial" w:cs="Arial"/>
          <w:sz w:val="24"/>
          <w:szCs w:val="24"/>
        </w:rPr>
        <w:t xml:space="preserve"> </w:t>
      </w:r>
      <w:r>
        <w:rPr>
          <w:rFonts w:ascii="Arial" w:hAnsi="Arial" w:cs="Arial"/>
          <w:sz w:val="24"/>
          <w:szCs w:val="24"/>
        </w:rPr>
        <w:t>Northern Ireland requires a</w:t>
      </w:r>
      <w:r w:rsidRPr="00E622FC">
        <w:rPr>
          <w:rFonts w:ascii="Arial" w:hAnsi="Arial" w:cs="Arial"/>
          <w:sz w:val="24"/>
          <w:szCs w:val="24"/>
        </w:rPr>
        <w:t xml:space="preserve"> robust and sustainable energy infrastructure. This should deliver reliable and secure sources of energy to communities and businesses across the </w:t>
      </w:r>
      <w:r>
        <w:rPr>
          <w:rFonts w:ascii="Arial" w:hAnsi="Arial" w:cs="Arial"/>
          <w:sz w:val="24"/>
          <w:szCs w:val="24"/>
        </w:rPr>
        <w:t>r</w:t>
      </w:r>
      <w:r w:rsidRPr="00E622FC">
        <w:rPr>
          <w:rFonts w:ascii="Arial" w:hAnsi="Arial" w:cs="Arial"/>
          <w:sz w:val="24"/>
          <w:szCs w:val="24"/>
        </w:rPr>
        <w:t>egion. New generation or distribution infrastructure must be carefully planned and assessed to avoid adverse environmental effects, particularly on or near protected sites.</w:t>
      </w:r>
    </w:p>
    <w:p w14:paraId="061954B0" w14:textId="77777777" w:rsidR="006963A0" w:rsidRPr="00E622FC" w:rsidRDefault="006963A0" w:rsidP="00151048">
      <w:pPr>
        <w:spacing w:line="360" w:lineRule="auto"/>
        <w:ind w:left="720" w:hanging="720"/>
        <w:rPr>
          <w:rFonts w:ascii="Arial" w:hAnsi="Arial" w:cs="Arial"/>
          <w:sz w:val="24"/>
          <w:szCs w:val="24"/>
        </w:rPr>
      </w:pPr>
    </w:p>
    <w:p w14:paraId="5EA5FEBA" w14:textId="3068C289" w:rsidR="00E622FC" w:rsidRPr="00E622FC" w:rsidRDefault="00E622FC" w:rsidP="00151048">
      <w:pPr>
        <w:spacing w:line="360" w:lineRule="auto"/>
        <w:ind w:left="720" w:hanging="720"/>
        <w:rPr>
          <w:rFonts w:ascii="Arial" w:hAnsi="Arial" w:cs="Arial"/>
          <w:sz w:val="24"/>
          <w:szCs w:val="24"/>
        </w:rPr>
      </w:pPr>
      <w:r>
        <w:rPr>
          <w:rFonts w:ascii="Arial" w:hAnsi="Arial" w:cs="Arial"/>
          <w:sz w:val="24"/>
          <w:szCs w:val="24"/>
        </w:rPr>
        <w:t>2.1</w:t>
      </w:r>
      <w:r w:rsidR="004C08FD">
        <w:rPr>
          <w:rFonts w:ascii="Arial" w:hAnsi="Arial" w:cs="Arial"/>
          <w:sz w:val="24"/>
          <w:szCs w:val="24"/>
        </w:rPr>
        <w:t>6</w:t>
      </w:r>
      <w:r>
        <w:rPr>
          <w:rFonts w:ascii="Arial" w:hAnsi="Arial" w:cs="Arial"/>
          <w:sz w:val="24"/>
          <w:szCs w:val="24"/>
        </w:rPr>
        <w:tab/>
      </w:r>
      <w:r w:rsidRPr="00E622FC">
        <w:rPr>
          <w:rFonts w:ascii="Arial" w:hAnsi="Arial" w:cs="Arial"/>
          <w:sz w:val="24"/>
          <w:szCs w:val="24"/>
        </w:rPr>
        <w:t>Decision makers will have to balance impacts against the benefits from a secure renewable energy stream, and the potential for cleaner air and energy for industry and transportation. Objectives of this policy are to:</w:t>
      </w:r>
    </w:p>
    <w:p w14:paraId="2129FBF7" w14:textId="77777777" w:rsidR="00E622FC" w:rsidRPr="00E622FC" w:rsidRDefault="00E622FC" w:rsidP="00151048">
      <w:pPr>
        <w:spacing w:line="360" w:lineRule="auto"/>
        <w:ind w:left="720"/>
        <w:rPr>
          <w:rFonts w:ascii="Arial" w:hAnsi="Arial" w:cs="Arial"/>
          <w:sz w:val="24"/>
          <w:szCs w:val="24"/>
        </w:rPr>
      </w:pPr>
      <w:r w:rsidRPr="00E622FC">
        <w:rPr>
          <w:rFonts w:ascii="Arial" w:hAnsi="Arial" w:cs="Arial"/>
          <w:sz w:val="24"/>
          <w:szCs w:val="24"/>
        </w:rPr>
        <w:t>• Increase the contribution that renewable energy can make to the overall energy mix.</w:t>
      </w:r>
    </w:p>
    <w:p w14:paraId="62B3F6C3" w14:textId="77777777" w:rsidR="00E622FC" w:rsidRPr="00E622FC" w:rsidRDefault="00E622FC" w:rsidP="00151048">
      <w:pPr>
        <w:spacing w:line="360" w:lineRule="auto"/>
        <w:ind w:left="720"/>
        <w:rPr>
          <w:rFonts w:ascii="Arial" w:hAnsi="Arial" w:cs="Arial"/>
          <w:sz w:val="24"/>
          <w:szCs w:val="24"/>
        </w:rPr>
      </w:pPr>
      <w:r w:rsidRPr="00E622FC">
        <w:rPr>
          <w:rFonts w:ascii="Arial" w:hAnsi="Arial" w:cs="Arial"/>
          <w:sz w:val="24"/>
          <w:szCs w:val="24"/>
        </w:rPr>
        <w:t xml:space="preserve">• Strengthen the grid. </w:t>
      </w:r>
    </w:p>
    <w:p w14:paraId="2D0E9459" w14:textId="77777777" w:rsidR="00E622FC" w:rsidRPr="00E622FC" w:rsidRDefault="00E622FC" w:rsidP="00151048">
      <w:pPr>
        <w:spacing w:line="360" w:lineRule="auto"/>
        <w:ind w:left="720"/>
        <w:rPr>
          <w:rFonts w:ascii="Arial" w:hAnsi="Arial" w:cs="Arial"/>
          <w:sz w:val="24"/>
          <w:szCs w:val="24"/>
        </w:rPr>
      </w:pPr>
      <w:r w:rsidRPr="00E622FC">
        <w:rPr>
          <w:rFonts w:ascii="Arial" w:hAnsi="Arial" w:cs="Arial"/>
          <w:sz w:val="24"/>
          <w:szCs w:val="24"/>
        </w:rPr>
        <w:t>• Provide new gas infrastructure.</w:t>
      </w:r>
    </w:p>
    <w:p w14:paraId="235DD753" w14:textId="77777777" w:rsidR="00E622FC" w:rsidRPr="00E622FC" w:rsidRDefault="00E622FC" w:rsidP="00151048">
      <w:pPr>
        <w:spacing w:line="360" w:lineRule="auto"/>
        <w:ind w:left="720"/>
        <w:rPr>
          <w:rFonts w:ascii="Arial" w:hAnsi="Arial" w:cs="Arial"/>
          <w:sz w:val="24"/>
          <w:szCs w:val="24"/>
        </w:rPr>
      </w:pPr>
      <w:r w:rsidRPr="00E622FC">
        <w:rPr>
          <w:rFonts w:ascii="Arial" w:hAnsi="Arial" w:cs="Arial"/>
          <w:sz w:val="24"/>
          <w:szCs w:val="24"/>
        </w:rPr>
        <w:t xml:space="preserve">• Work with neighbours. </w:t>
      </w:r>
    </w:p>
    <w:p w14:paraId="2EDE5160" w14:textId="53A7906E" w:rsidR="00E622FC" w:rsidRDefault="00E622FC" w:rsidP="00151048">
      <w:pPr>
        <w:spacing w:line="360" w:lineRule="auto"/>
        <w:ind w:left="720"/>
        <w:rPr>
          <w:rFonts w:ascii="Arial" w:hAnsi="Arial" w:cs="Arial"/>
          <w:sz w:val="24"/>
          <w:szCs w:val="24"/>
        </w:rPr>
      </w:pPr>
      <w:r w:rsidRPr="00E622FC">
        <w:rPr>
          <w:rFonts w:ascii="Arial" w:hAnsi="Arial" w:cs="Arial"/>
          <w:sz w:val="24"/>
          <w:szCs w:val="24"/>
        </w:rPr>
        <w:t>• Develop “Smart Grid” Initiatives</w:t>
      </w:r>
      <w:r>
        <w:rPr>
          <w:rFonts w:ascii="Arial" w:hAnsi="Arial" w:cs="Arial"/>
          <w:sz w:val="24"/>
          <w:szCs w:val="24"/>
        </w:rPr>
        <w:t>.</w:t>
      </w:r>
    </w:p>
    <w:p w14:paraId="15F1F525" w14:textId="77777777" w:rsidR="00975B77" w:rsidRDefault="00975B77" w:rsidP="00151048">
      <w:pPr>
        <w:spacing w:line="360" w:lineRule="auto"/>
        <w:ind w:left="720"/>
        <w:rPr>
          <w:rFonts w:ascii="Arial" w:hAnsi="Arial" w:cs="Arial"/>
          <w:sz w:val="24"/>
          <w:szCs w:val="24"/>
        </w:rPr>
      </w:pPr>
    </w:p>
    <w:p w14:paraId="1534E2EA" w14:textId="7F8F9F16" w:rsidR="00975B77" w:rsidRDefault="00975B77" w:rsidP="00151048">
      <w:pPr>
        <w:spacing w:line="360" w:lineRule="auto"/>
        <w:ind w:left="720" w:hanging="720"/>
        <w:rPr>
          <w:rFonts w:ascii="Arial" w:hAnsi="Arial" w:cs="Arial"/>
          <w:sz w:val="24"/>
          <w:szCs w:val="24"/>
        </w:rPr>
      </w:pPr>
      <w:r>
        <w:rPr>
          <w:rFonts w:ascii="Arial" w:hAnsi="Arial" w:cs="Arial"/>
          <w:sz w:val="24"/>
          <w:szCs w:val="24"/>
        </w:rPr>
        <w:t>2.1</w:t>
      </w:r>
      <w:r w:rsidR="004C08FD">
        <w:rPr>
          <w:rFonts w:ascii="Arial" w:hAnsi="Arial" w:cs="Arial"/>
          <w:sz w:val="24"/>
          <w:szCs w:val="24"/>
        </w:rPr>
        <w:t>7</w:t>
      </w:r>
      <w:r>
        <w:rPr>
          <w:rFonts w:ascii="Arial" w:hAnsi="Arial" w:cs="Arial"/>
          <w:sz w:val="24"/>
          <w:szCs w:val="24"/>
        </w:rPr>
        <w:tab/>
        <w:t xml:space="preserve">Regional Guidance </w:t>
      </w:r>
      <w:r w:rsidRPr="00975B77">
        <w:rPr>
          <w:rFonts w:ascii="Arial" w:hAnsi="Arial" w:cs="Arial"/>
          <w:sz w:val="24"/>
          <w:szCs w:val="24"/>
        </w:rPr>
        <w:t>(</w:t>
      </w:r>
      <w:r w:rsidRPr="00151048">
        <w:rPr>
          <w:rFonts w:ascii="Arial" w:hAnsi="Arial" w:cs="Arial"/>
          <w:bCs/>
          <w:sz w:val="24"/>
          <w:szCs w:val="24"/>
        </w:rPr>
        <w:t>RG9) of the RDS seeks to reduce our carbon footprint and facilitate mitigation and adaptation to climate change whilst improving air quality.</w:t>
      </w:r>
      <w:r>
        <w:rPr>
          <w:rFonts w:ascii="Arial" w:hAnsi="Arial" w:cs="Arial"/>
          <w:bCs/>
          <w:sz w:val="24"/>
          <w:szCs w:val="24"/>
        </w:rPr>
        <w:t xml:space="preserve"> </w:t>
      </w:r>
      <w:r w:rsidRPr="00975B77">
        <w:rPr>
          <w:rFonts w:ascii="Arial" w:hAnsi="Arial" w:cs="Arial"/>
          <w:sz w:val="24"/>
          <w:szCs w:val="24"/>
        </w:rPr>
        <w:t xml:space="preserve">Climate change is increasingly seen as one of the most serious problems facing the world. Air pollution from particulate matter is currently estimated to reduce the life expectancy of every person in the UK by an average of 7-8 months. In addition, emissions of sulphur (SO2), nitrogen (NOX) and ammonia (NH3) can be deposited on land and water causing either acidification, or nutrient enrichment (eutrophication). </w:t>
      </w:r>
    </w:p>
    <w:p w14:paraId="38F13157" w14:textId="77777777" w:rsidR="00975B77" w:rsidRDefault="00975B77" w:rsidP="00151048">
      <w:pPr>
        <w:spacing w:line="360" w:lineRule="auto"/>
        <w:rPr>
          <w:rFonts w:ascii="Arial" w:hAnsi="Arial" w:cs="Arial"/>
          <w:sz w:val="24"/>
          <w:szCs w:val="24"/>
        </w:rPr>
      </w:pPr>
    </w:p>
    <w:p w14:paraId="3219F6EA" w14:textId="2AAE5716" w:rsidR="00975B77" w:rsidRDefault="00975B77" w:rsidP="00151048">
      <w:pPr>
        <w:spacing w:line="360" w:lineRule="auto"/>
        <w:ind w:left="720" w:hanging="720"/>
        <w:rPr>
          <w:rFonts w:ascii="Arial" w:hAnsi="Arial" w:cs="Arial"/>
          <w:sz w:val="24"/>
          <w:szCs w:val="24"/>
        </w:rPr>
      </w:pPr>
      <w:r>
        <w:rPr>
          <w:rFonts w:ascii="Arial" w:hAnsi="Arial" w:cs="Arial"/>
          <w:sz w:val="24"/>
          <w:szCs w:val="24"/>
        </w:rPr>
        <w:t>2.1</w:t>
      </w:r>
      <w:r w:rsidR="004C08FD">
        <w:rPr>
          <w:rFonts w:ascii="Arial" w:hAnsi="Arial" w:cs="Arial"/>
          <w:sz w:val="24"/>
          <w:szCs w:val="24"/>
        </w:rPr>
        <w:t>8</w:t>
      </w:r>
      <w:r>
        <w:rPr>
          <w:rFonts w:ascii="Arial" w:hAnsi="Arial" w:cs="Arial"/>
          <w:sz w:val="24"/>
          <w:szCs w:val="24"/>
        </w:rPr>
        <w:tab/>
      </w:r>
      <w:r w:rsidRPr="00975B77">
        <w:rPr>
          <w:rFonts w:ascii="Arial" w:hAnsi="Arial" w:cs="Arial"/>
          <w:sz w:val="24"/>
          <w:szCs w:val="24"/>
        </w:rPr>
        <w:t>Whilst</w:t>
      </w:r>
      <w:r>
        <w:rPr>
          <w:rFonts w:ascii="Arial" w:hAnsi="Arial" w:cs="Arial"/>
          <w:sz w:val="24"/>
          <w:szCs w:val="24"/>
        </w:rPr>
        <w:t xml:space="preserve"> </w:t>
      </w:r>
      <w:r w:rsidRPr="00975B77">
        <w:rPr>
          <w:rFonts w:ascii="Arial" w:hAnsi="Arial" w:cs="Arial"/>
          <w:sz w:val="24"/>
          <w:szCs w:val="24"/>
        </w:rPr>
        <w:t>action is required internationally, it is important that Northern Ireland plays its part by reducing air pollution and greenhouse gas emissions and preparing for the impacts of climate change. These include the effects on species and habitats and on health as a result of warmer temperatures, storms, floods and coastal erosion.</w:t>
      </w:r>
    </w:p>
    <w:p w14:paraId="7A6D1F36" w14:textId="77777777" w:rsidR="00975B77" w:rsidRDefault="00975B77" w:rsidP="00151048">
      <w:pPr>
        <w:spacing w:line="360" w:lineRule="auto"/>
        <w:rPr>
          <w:rFonts w:ascii="Arial" w:hAnsi="Arial" w:cs="Arial"/>
          <w:sz w:val="24"/>
          <w:szCs w:val="24"/>
        </w:rPr>
      </w:pPr>
    </w:p>
    <w:p w14:paraId="292247A6" w14:textId="328DE73C" w:rsidR="00975B77" w:rsidRPr="00975B77" w:rsidRDefault="00975B77" w:rsidP="00151048">
      <w:pPr>
        <w:spacing w:line="360" w:lineRule="auto"/>
        <w:ind w:left="720" w:hanging="720"/>
        <w:rPr>
          <w:rFonts w:ascii="Arial" w:hAnsi="Arial" w:cs="Arial"/>
          <w:sz w:val="24"/>
          <w:szCs w:val="24"/>
        </w:rPr>
      </w:pPr>
      <w:r>
        <w:rPr>
          <w:rFonts w:ascii="Arial" w:hAnsi="Arial" w:cs="Arial"/>
          <w:sz w:val="24"/>
          <w:szCs w:val="24"/>
        </w:rPr>
        <w:lastRenderedPageBreak/>
        <w:t>2.</w:t>
      </w:r>
      <w:r w:rsidR="004C08FD">
        <w:rPr>
          <w:rFonts w:ascii="Arial" w:hAnsi="Arial" w:cs="Arial"/>
          <w:sz w:val="24"/>
          <w:szCs w:val="24"/>
        </w:rPr>
        <w:t>19</w:t>
      </w:r>
      <w:r>
        <w:rPr>
          <w:rFonts w:ascii="Arial" w:hAnsi="Arial" w:cs="Arial"/>
          <w:sz w:val="24"/>
          <w:szCs w:val="24"/>
        </w:rPr>
        <w:tab/>
      </w:r>
      <w:r w:rsidRPr="00975B77">
        <w:rPr>
          <w:rFonts w:ascii="Arial" w:hAnsi="Arial" w:cs="Arial"/>
          <w:sz w:val="24"/>
          <w:szCs w:val="24"/>
        </w:rPr>
        <w:t>Consideration needs to be given on how to reduce energy consumption and the move to more sustainable methods of energy production. The use of fossil fuels and greenhouse gas emissions can be reduced by recycling waste and recovering energy from it.</w:t>
      </w:r>
    </w:p>
    <w:p w14:paraId="034DBC64" w14:textId="77777777" w:rsidR="006963A0" w:rsidRDefault="006963A0" w:rsidP="00151048">
      <w:pPr>
        <w:spacing w:line="360" w:lineRule="auto"/>
        <w:ind w:left="720"/>
        <w:rPr>
          <w:rFonts w:ascii="Arial" w:hAnsi="Arial" w:cs="Arial"/>
          <w:sz w:val="24"/>
          <w:szCs w:val="24"/>
        </w:rPr>
      </w:pPr>
    </w:p>
    <w:p w14:paraId="0947F8D1" w14:textId="2921245F" w:rsidR="004C08FD" w:rsidRPr="004C08FD" w:rsidRDefault="004C08FD" w:rsidP="00151048">
      <w:pPr>
        <w:spacing w:line="360" w:lineRule="auto"/>
        <w:ind w:left="720"/>
        <w:rPr>
          <w:rFonts w:ascii="Arial" w:hAnsi="Arial" w:cs="Arial"/>
          <w:b/>
          <w:sz w:val="24"/>
          <w:szCs w:val="24"/>
        </w:rPr>
      </w:pPr>
      <w:r w:rsidRPr="004C08FD">
        <w:rPr>
          <w:rFonts w:ascii="Arial" w:hAnsi="Arial" w:cs="Arial"/>
          <w:b/>
          <w:sz w:val="24"/>
          <w:szCs w:val="24"/>
        </w:rPr>
        <w:t>Strategic Planning Policy Statement (SPPS)</w:t>
      </w:r>
    </w:p>
    <w:p w14:paraId="5C22C471" w14:textId="7B3098B3" w:rsidR="009D6A95" w:rsidRDefault="009D6A95" w:rsidP="00151048">
      <w:pPr>
        <w:spacing w:line="360" w:lineRule="auto"/>
        <w:ind w:left="720" w:hanging="720"/>
        <w:rPr>
          <w:rFonts w:ascii="Arial" w:hAnsi="Arial" w:cs="Arial"/>
          <w:sz w:val="24"/>
          <w:szCs w:val="24"/>
        </w:rPr>
      </w:pPr>
      <w:r>
        <w:rPr>
          <w:rFonts w:ascii="Arial" w:hAnsi="Arial" w:cs="Arial"/>
          <w:sz w:val="24"/>
          <w:szCs w:val="24"/>
        </w:rPr>
        <w:t>2.2</w:t>
      </w:r>
      <w:r w:rsidR="004C08FD">
        <w:rPr>
          <w:rFonts w:ascii="Arial" w:hAnsi="Arial" w:cs="Arial"/>
          <w:sz w:val="24"/>
          <w:szCs w:val="24"/>
        </w:rPr>
        <w:t>0</w:t>
      </w:r>
      <w:r>
        <w:rPr>
          <w:rFonts w:ascii="Arial" w:hAnsi="Arial" w:cs="Arial"/>
          <w:sz w:val="24"/>
          <w:szCs w:val="24"/>
        </w:rPr>
        <w:tab/>
      </w:r>
      <w:r w:rsidRPr="009D6A95">
        <w:rPr>
          <w:rFonts w:ascii="Arial" w:hAnsi="Arial" w:cs="Arial"/>
          <w:sz w:val="24"/>
          <w:szCs w:val="24"/>
        </w:rPr>
        <w:t xml:space="preserve">In terms of overhead cables the SPPS states that the planning system should play its part in supporting the Executive and wider government policy and strategies in efforts to address any existing or potential barriers to sustainable development. This includes strategies, proposals and future investment programmes for, amongst others, key energy infrastructure (including the electricity network). </w:t>
      </w:r>
    </w:p>
    <w:p w14:paraId="125EF4C1" w14:textId="77777777" w:rsidR="004C08FD" w:rsidRDefault="004C08FD" w:rsidP="00151048">
      <w:pPr>
        <w:spacing w:line="360" w:lineRule="auto"/>
        <w:ind w:left="720" w:hanging="720"/>
        <w:rPr>
          <w:rFonts w:ascii="Arial" w:hAnsi="Arial" w:cs="Arial"/>
          <w:sz w:val="24"/>
          <w:szCs w:val="24"/>
        </w:rPr>
      </w:pPr>
    </w:p>
    <w:p w14:paraId="58DDBB31" w14:textId="3B42B5DF" w:rsidR="009D6A95" w:rsidRDefault="009D6A95" w:rsidP="00151048">
      <w:pPr>
        <w:spacing w:line="360" w:lineRule="auto"/>
        <w:ind w:left="720" w:hanging="720"/>
        <w:rPr>
          <w:rFonts w:ascii="Arial" w:hAnsi="Arial" w:cs="Arial"/>
          <w:sz w:val="24"/>
          <w:szCs w:val="24"/>
        </w:rPr>
      </w:pPr>
      <w:r>
        <w:rPr>
          <w:rFonts w:ascii="Arial" w:hAnsi="Arial" w:cs="Arial"/>
          <w:sz w:val="24"/>
          <w:szCs w:val="24"/>
        </w:rPr>
        <w:t>2.2</w:t>
      </w:r>
      <w:r w:rsidR="004C08FD">
        <w:rPr>
          <w:rFonts w:ascii="Arial" w:hAnsi="Arial" w:cs="Arial"/>
          <w:sz w:val="24"/>
          <w:szCs w:val="24"/>
        </w:rPr>
        <w:t>1</w:t>
      </w:r>
      <w:r>
        <w:rPr>
          <w:rFonts w:ascii="Arial" w:hAnsi="Arial" w:cs="Arial"/>
          <w:sz w:val="24"/>
          <w:szCs w:val="24"/>
        </w:rPr>
        <w:tab/>
      </w:r>
      <w:r w:rsidRPr="009D6A95">
        <w:rPr>
          <w:rFonts w:ascii="Arial" w:hAnsi="Arial" w:cs="Arial"/>
          <w:sz w:val="24"/>
          <w:szCs w:val="24"/>
        </w:rPr>
        <w:t>In addition any proposal for the development of new power lines should comply with the 1998 International Commission on Non-Ionizing Radiation Protection (ICNIRP). Furthermore, such proposals will be considered having regard to potential impact on amenity and should avoid areas of landscape sensitivity, including Areas of Outstanding Natural Beauty (AONBs).</w:t>
      </w:r>
    </w:p>
    <w:p w14:paraId="44FD9AE5" w14:textId="77777777" w:rsidR="006963A0" w:rsidRDefault="006963A0" w:rsidP="00151048">
      <w:pPr>
        <w:spacing w:line="360" w:lineRule="auto"/>
        <w:ind w:left="720" w:hanging="720"/>
        <w:rPr>
          <w:rFonts w:ascii="Arial" w:hAnsi="Arial" w:cs="Arial"/>
          <w:sz w:val="24"/>
          <w:szCs w:val="24"/>
        </w:rPr>
      </w:pPr>
    </w:p>
    <w:p w14:paraId="54C66397" w14:textId="77777777" w:rsidR="00C173C1" w:rsidRDefault="009D6A95" w:rsidP="00C173C1">
      <w:pPr>
        <w:spacing w:line="360" w:lineRule="auto"/>
        <w:ind w:left="720" w:hanging="720"/>
        <w:rPr>
          <w:rFonts w:ascii="Arial" w:hAnsi="Arial" w:cs="Arial"/>
          <w:sz w:val="24"/>
          <w:szCs w:val="24"/>
        </w:rPr>
      </w:pPr>
      <w:r>
        <w:rPr>
          <w:rFonts w:ascii="Arial" w:hAnsi="Arial" w:cs="Arial"/>
          <w:sz w:val="24"/>
          <w:szCs w:val="24"/>
        </w:rPr>
        <w:t>2.2</w:t>
      </w:r>
      <w:r w:rsidR="004C08FD">
        <w:rPr>
          <w:rFonts w:ascii="Arial" w:hAnsi="Arial" w:cs="Arial"/>
          <w:sz w:val="24"/>
          <w:szCs w:val="24"/>
        </w:rPr>
        <w:t>2</w:t>
      </w:r>
      <w:r>
        <w:rPr>
          <w:rFonts w:ascii="Arial" w:hAnsi="Arial" w:cs="Arial"/>
          <w:sz w:val="24"/>
          <w:szCs w:val="24"/>
        </w:rPr>
        <w:tab/>
      </w:r>
      <w:r w:rsidRPr="009D6A95">
        <w:rPr>
          <w:rFonts w:ascii="Arial" w:hAnsi="Arial" w:cs="Arial"/>
          <w:sz w:val="24"/>
          <w:szCs w:val="24"/>
        </w:rPr>
        <w:t xml:space="preserve">The SPPS continues to support the growth in renewable energy sources with the aim of facilitating the siting of renewable energy generating facilities in appropriate locations within the built and natural environment in order to achieve Northern Ireland’s renewable energy targets and to realise the benefits of renewable energy without compromising other environmental assets of acknowledged importance. The policy objectives set out in the SPPS </w:t>
      </w:r>
      <w:r w:rsidR="00C173C1">
        <w:rPr>
          <w:rFonts w:ascii="Arial" w:hAnsi="Arial" w:cs="Arial"/>
          <w:sz w:val="24"/>
          <w:szCs w:val="24"/>
        </w:rPr>
        <w:t xml:space="preserve">are: </w:t>
      </w:r>
    </w:p>
    <w:p w14:paraId="2908EB25" w14:textId="59E78C98" w:rsidR="00C173C1" w:rsidRPr="00C173C1" w:rsidRDefault="00C173C1" w:rsidP="00C173C1">
      <w:pPr>
        <w:pStyle w:val="ListParagraph"/>
        <w:numPr>
          <w:ilvl w:val="1"/>
          <w:numId w:val="37"/>
        </w:numPr>
        <w:spacing w:line="360" w:lineRule="auto"/>
        <w:rPr>
          <w:rFonts w:ascii="Arial" w:hAnsi="Arial" w:cs="Arial"/>
          <w:sz w:val="24"/>
          <w:szCs w:val="24"/>
        </w:rPr>
      </w:pPr>
      <w:r w:rsidRPr="00C173C1">
        <w:rPr>
          <w:rFonts w:ascii="Arial" w:hAnsi="Arial" w:cs="Arial"/>
          <w:sz w:val="24"/>
          <w:szCs w:val="24"/>
        </w:rPr>
        <w:t>ensure that the environmental, landscape, visual and amenity impacts associated with or arising from renewable energy development are adequately addressed;</w:t>
      </w:r>
    </w:p>
    <w:p w14:paraId="5631A9E8" w14:textId="728944E1" w:rsidR="00C173C1" w:rsidRPr="00C173C1" w:rsidRDefault="00C173C1" w:rsidP="00C173C1">
      <w:pPr>
        <w:pStyle w:val="ListParagraph"/>
        <w:numPr>
          <w:ilvl w:val="1"/>
          <w:numId w:val="37"/>
        </w:numPr>
        <w:spacing w:line="360" w:lineRule="auto"/>
        <w:rPr>
          <w:rFonts w:ascii="Arial" w:hAnsi="Arial" w:cs="Arial"/>
          <w:sz w:val="24"/>
          <w:szCs w:val="24"/>
        </w:rPr>
      </w:pPr>
      <w:r w:rsidRPr="00C173C1">
        <w:rPr>
          <w:rFonts w:ascii="Arial" w:hAnsi="Arial" w:cs="Arial"/>
          <w:sz w:val="24"/>
          <w:szCs w:val="24"/>
        </w:rPr>
        <w:t>ensure adequate protection of the region’s built, natural, and cultural heritage features; and</w:t>
      </w:r>
    </w:p>
    <w:p w14:paraId="68E3FB39" w14:textId="163FFCDF" w:rsidR="009D6A95" w:rsidRPr="00C173C1" w:rsidRDefault="00C173C1" w:rsidP="00C173C1">
      <w:pPr>
        <w:pStyle w:val="ListParagraph"/>
        <w:numPr>
          <w:ilvl w:val="1"/>
          <w:numId w:val="37"/>
        </w:numPr>
        <w:spacing w:line="360" w:lineRule="auto"/>
        <w:rPr>
          <w:rFonts w:ascii="Arial" w:hAnsi="Arial" w:cs="Arial"/>
          <w:sz w:val="24"/>
          <w:szCs w:val="24"/>
        </w:rPr>
      </w:pPr>
      <w:proofErr w:type="gramStart"/>
      <w:r w:rsidRPr="00C173C1">
        <w:rPr>
          <w:rFonts w:ascii="Arial" w:hAnsi="Arial" w:cs="Arial"/>
          <w:sz w:val="24"/>
          <w:szCs w:val="24"/>
        </w:rPr>
        <w:t>facilitate</w:t>
      </w:r>
      <w:proofErr w:type="gramEnd"/>
      <w:r w:rsidRPr="00C173C1">
        <w:rPr>
          <w:rFonts w:ascii="Arial" w:hAnsi="Arial" w:cs="Arial"/>
          <w:sz w:val="24"/>
          <w:szCs w:val="24"/>
        </w:rPr>
        <w:t xml:space="preserve"> the integration of renewable energy technology into the design, siting and layout of new development and promote greater application of the principles of Passive Solar Design.</w:t>
      </w:r>
    </w:p>
    <w:p w14:paraId="3B163E4B" w14:textId="77777777" w:rsidR="006963A0" w:rsidRDefault="006963A0" w:rsidP="00151048">
      <w:pPr>
        <w:spacing w:line="360" w:lineRule="auto"/>
        <w:ind w:left="720" w:hanging="720"/>
        <w:rPr>
          <w:rFonts w:ascii="Arial" w:hAnsi="Arial" w:cs="Arial"/>
          <w:sz w:val="24"/>
          <w:szCs w:val="24"/>
        </w:rPr>
      </w:pPr>
    </w:p>
    <w:p w14:paraId="01C59104" w14:textId="5875E5C1" w:rsidR="009D6A95" w:rsidRPr="00B32A9D" w:rsidRDefault="009D6A95" w:rsidP="00151048">
      <w:pPr>
        <w:spacing w:line="360" w:lineRule="auto"/>
        <w:ind w:left="720"/>
        <w:rPr>
          <w:rFonts w:ascii="Arial" w:hAnsi="Arial" w:cs="Arial"/>
          <w:sz w:val="24"/>
          <w:szCs w:val="24"/>
          <w:u w:val="single"/>
        </w:rPr>
      </w:pPr>
      <w:r w:rsidRPr="00B32A9D">
        <w:rPr>
          <w:rFonts w:ascii="Arial" w:hAnsi="Arial" w:cs="Arial"/>
          <w:sz w:val="24"/>
          <w:szCs w:val="24"/>
          <w:u w:val="single"/>
        </w:rPr>
        <w:t>Role of the Local Development Plan</w:t>
      </w:r>
    </w:p>
    <w:p w14:paraId="13590087" w14:textId="0F50F372" w:rsidR="009D6A95" w:rsidRDefault="00A171BE" w:rsidP="00151048">
      <w:pPr>
        <w:spacing w:line="360" w:lineRule="auto"/>
        <w:ind w:left="720" w:hanging="720"/>
        <w:rPr>
          <w:rFonts w:ascii="Arial" w:hAnsi="Arial" w:cs="Arial"/>
          <w:sz w:val="24"/>
          <w:szCs w:val="24"/>
        </w:rPr>
      </w:pPr>
      <w:r>
        <w:rPr>
          <w:rFonts w:ascii="Arial" w:hAnsi="Arial" w:cs="Arial"/>
          <w:sz w:val="24"/>
          <w:szCs w:val="24"/>
        </w:rPr>
        <w:t>2.2</w:t>
      </w:r>
      <w:r w:rsidR="004C08FD">
        <w:rPr>
          <w:rFonts w:ascii="Arial" w:hAnsi="Arial" w:cs="Arial"/>
          <w:sz w:val="24"/>
          <w:szCs w:val="24"/>
        </w:rPr>
        <w:t>3</w:t>
      </w:r>
      <w:r>
        <w:rPr>
          <w:rFonts w:ascii="Arial" w:hAnsi="Arial" w:cs="Arial"/>
          <w:sz w:val="24"/>
          <w:szCs w:val="24"/>
        </w:rPr>
        <w:tab/>
      </w:r>
      <w:r w:rsidR="00E41A54">
        <w:rPr>
          <w:rFonts w:ascii="Arial" w:hAnsi="Arial" w:cs="Arial"/>
          <w:sz w:val="24"/>
          <w:szCs w:val="24"/>
        </w:rPr>
        <w:t xml:space="preserve">The SPPS is silent with regard to energy infrastructure and </w:t>
      </w:r>
      <w:r w:rsidR="00295429">
        <w:rPr>
          <w:rFonts w:ascii="Arial" w:hAnsi="Arial" w:cs="Arial"/>
          <w:sz w:val="24"/>
          <w:szCs w:val="24"/>
        </w:rPr>
        <w:t xml:space="preserve">its position within </w:t>
      </w:r>
      <w:r w:rsidR="00E41A54">
        <w:rPr>
          <w:rFonts w:ascii="Arial" w:hAnsi="Arial" w:cs="Arial"/>
          <w:sz w:val="24"/>
          <w:szCs w:val="24"/>
        </w:rPr>
        <w:t>the process of plan-making. The Plan will however bring forward operational policies for the consideration of such proposals including compliance with ICNIRP requirements</w:t>
      </w:r>
      <w:r w:rsidR="00295429">
        <w:rPr>
          <w:rFonts w:ascii="Arial" w:hAnsi="Arial" w:cs="Arial"/>
          <w:sz w:val="24"/>
          <w:szCs w:val="24"/>
        </w:rPr>
        <w:t>, potential impacts on amenity and the avoidance of areas of landscape sensitivity, including Areas of Outstanding Natural Beauty (AONBs).</w:t>
      </w:r>
    </w:p>
    <w:p w14:paraId="41D3B938" w14:textId="77777777" w:rsidR="006963A0" w:rsidRDefault="006963A0" w:rsidP="00151048">
      <w:pPr>
        <w:spacing w:line="360" w:lineRule="auto"/>
        <w:ind w:left="720" w:hanging="720"/>
        <w:rPr>
          <w:rFonts w:ascii="Arial" w:hAnsi="Arial" w:cs="Arial"/>
          <w:sz w:val="24"/>
          <w:szCs w:val="24"/>
        </w:rPr>
      </w:pPr>
    </w:p>
    <w:p w14:paraId="37FBC519" w14:textId="7630C04F" w:rsidR="00295429" w:rsidRDefault="00295429" w:rsidP="00151048">
      <w:pPr>
        <w:spacing w:line="360" w:lineRule="auto"/>
        <w:ind w:left="720" w:hanging="720"/>
        <w:rPr>
          <w:rFonts w:ascii="Arial" w:hAnsi="Arial" w:cs="Arial"/>
          <w:sz w:val="24"/>
          <w:szCs w:val="24"/>
        </w:rPr>
      </w:pPr>
      <w:r>
        <w:rPr>
          <w:rFonts w:ascii="Arial" w:hAnsi="Arial" w:cs="Arial"/>
          <w:sz w:val="24"/>
          <w:szCs w:val="24"/>
        </w:rPr>
        <w:t>2.2</w:t>
      </w:r>
      <w:r w:rsidR="004C08FD">
        <w:rPr>
          <w:rFonts w:ascii="Arial" w:hAnsi="Arial" w:cs="Arial"/>
          <w:sz w:val="24"/>
          <w:szCs w:val="24"/>
        </w:rPr>
        <w:t>4</w:t>
      </w:r>
      <w:r>
        <w:rPr>
          <w:rFonts w:ascii="Arial" w:hAnsi="Arial" w:cs="Arial"/>
          <w:sz w:val="24"/>
          <w:szCs w:val="24"/>
        </w:rPr>
        <w:tab/>
        <w:t>The SPPS requires the Council to set out policies and proposals in its Local Development Plan that support a diverse range of renewable energy development. The plan must take account of the aim and policy objectives of</w:t>
      </w:r>
      <w:r w:rsidR="00FC4050">
        <w:rPr>
          <w:rFonts w:ascii="Arial" w:hAnsi="Arial" w:cs="Arial"/>
          <w:sz w:val="24"/>
          <w:szCs w:val="24"/>
        </w:rPr>
        <w:t xml:space="preserve"> the SPPS; local circumstances; and, </w:t>
      </w:r>
      <w:r>
        <w:rPr>
          <w:rFonts w:ascii="Arial" w:hAnsi="Arial" w:cs="Arial"/>
          <w:sz w:val="24"/>
          <w:szCs w:val="24"/>
        </w:rPr>
        <w:t>the wider environmental, economic and social benefits of renewable energy development. A cautious approach should be applied to renewable energy infrastructure</w:t>
      </w:r>
      <w:r w:rsidR="00FC4050">
        <w:rPr>
          <w:rFonts w:ascii="Arial" w:hAnsi="Arial" w:cs="Arial"/>
          <w:sz w:val="24"/>
          <w:szCs w:val="24"/>
        </w:rPr>
        <w:t xml:space="preserve"> within designated landscapes of significant value. Operational planning policies will be an important part of the Local Development Plan to ensure the environmental impact of renewable energy proposals are balanced against the economic and social benefits for the region as a whole.</w:t>
      </w:r>
    </w:p>
    <w:p w14:paraId="5DC5DA95" w14:textId="77777777" w:rsidR="007844A7" w:rsidRDefault="007844A7" w:rsidP="007844A7">
      <w:pPr>
        <w:spacing w:line="360" w:lineRule="auto"/>
        <w:ind w:left="720" w:hanging="720"/>
        <w:rPr>
          <w:rFonts w:ascii="Arial" w:hAnsi="Arial" w:cs="Arial"/>
          <w:sz w:val="24"/>
          <w:szCs w:val="24"/>
        </w:rPr>
      </w:pPr>
    </w:p>
    <w:p w14:paraId="0A5F7194" w14:textId="487423E1" w:rsidR="007844A7" w:rsidRPr="007844A7" w:rsidRDefault="007844A7" w:rsidP="007844A7">
      <w:pPr>
        <w:spacing w:line="360" w:lineRule="auto"/>
        <w:ind w:left="720" w:hanging="720"/>
        <w:rPr>
          <w:rFonts w:ascii="Arial" w:hAnsi="Arial" w:cs="Arial"/>
          <w:b/>
          <w:sz w:val="24"/>
          <w:szCs w:val="24"/>
        </w:rPr>
      </w:pPr>
      <w:r>
        <w:rPr>
          <w:rFonts w:ascii="Arial" w:hAnsi="Arial" w:cs="Arial"/>
          <w:sz w:val="24"/>
          <w:szCs w:val="24"/>
        </w:rPr>
        <w:tab/>
      </w:r>
      <w:r w:rsidRPr="007844A7">
        <w:rPr>
          <w:rFonts w:ascii="Arial" w:hAnsi="Arial" w:cs="Arial"/>
          <w:b/>
          <w:sz w:val="24"/>
          <w:szCs w:val="24"/>
        </w:rPr>
        <w:t>Planning Strategy for Rural Northern Ireland</w:t>
      </w:r>
    </w:p>
    <w:p w14:paraId="700F45D2" w14:textId="2CBAF0C5" w:rsidR="007844A7" w:rsidRPr="00E622FC" w:rsidRDefault="007844A7" w:rsidP="007844A7">
      <w:pPr>
        <w:spacing w:line="360" w:lineRule="auto"/>
        <w:ind w:left="720" w:hanging="720"/>
        <w:rPr>
          <w:rFonts w:ascii="Arial" w:hAnsi="Arial" w:cs="Arial"/>
          <w:sz w:val="24"/>
          <w:szCs w:val="24"/>
        </w:rPr>
      </w:pPr>
      <w:r>
        <w:rPr>
          <w:rFonts w:ascii="Arial" w:hAnsi="Arial" w:cs="Arial"/>
          <w:sz w:val="24"/>
          <w:szCs w:val="24"/>
        </w:rPr>
        <w:t>2.2</w:t>
      </w:r>
      <w:r w:rsidR="004C08FD">
        <w:rPr>
          <w:rFonts w:ascii="Arial" w:hAnsi="Arial" w:cs="Arial"/>
          <w:sz w:val="24"/>
          <w:szCs w:val="24"/>
        </w:rPr>
        <w:t>5</w:t>
      </w:r>
      <w:r>
        <w:rPr>
          <w:rFonts w:ascii="Arial" w:hAnsi="Arial" w:cs="Arial"/>
          <w:sz w:val="24"/>
          <w:szCs w:val="24"/>
        </w:rPr>
        <w:tab/>
      </w:r>
      <w:r w:rsidRPr="00E622FC">
        <w:rPr>
          <w:rFonts w:ascii="Arial" w:hAnsi="Arial" w:cs="Arial"/>
          <w:sz w:val="24"/>
          <w:szCs w:val="24"/>
        </w:rPr>
        <w:t>The RDS is complemented by the Department’s</w:t>
      </w:r>
      <w:r w:rsidRPr="00E622FC">
        <w:t xml:space="preserve"> </w:t>
      </w:r>
      <w:r w:rsidRPr="00E622FC">
        <w:rPr>
          <w:rFonts w:ascii="Arial" w:hAnsi="Arial" w:cs="Arial"/>
          <w:sz w:val="24"/>
          <w:szCs w:val="24"/>
        </w:rPr>
        <w:t>Regional Planning Policy PSU 11 Overhead Cables (in relation to power lines) of the Planning Strategy for Rural Northern Ireland. Policy PSU 11 aims to allow development proposals that:</w:t>
      </w:r>
    </w:p>
    <w:p w14:paraId="14F67C28" w14:textId="77777777" w:rsidR="007844A7" w:rsidRPr="00E622FC" w:rsidRDefault="007844A7" w:rsidP="007844A7">
      <w:pPr>
        <w:spacing w:line="360" w:lineRule="auto"/>
        <w:ind w:left="720"/>
        <w:rPr>
          <w:rFonts w:ascii="Arial" w:hAnsi="Arial" w:cs="Arial"/>
          <w:sz w:val="24"/>
          <w:szCs w:val="24"/>
        </w:rPr>
      </w:pPr>
      <w:r w:rsidRPr="00E622FC">
        <w:rPr>
          <w:rFonts w:ascii="Arial" w:hAnsi="Arial" w:cs="Arial"/>
          <w:sz w:val="24"/>
          <w:szCs w:val="24"/>
        </w:rPr>
        <w:t>•</w:t>
      </w:r>
      <w:r>
        <w:rPr>
          <w:rFonts w:ascii="Arial" w:hAnsi="Arial" w:cs="Arial"/>
          <w:sz w:val="24"/>
          <w:szCs w:val="24"/>
        </w:rPr>
        <w:t xml:space="preserve"> </w:t>
      </w:r>
      <w:r w:rsidRPr="00E622FC">
        <w:rPr>
          <w:rFonts w:ascii="Arial" w:hAnsi="Arial" w:cs="Arial"/>
          <w:sz w:val="24"/>
          <w:szCs w:val="24"/>
        </w:rPr>
        <w:t>avoid areas of landscape sensitivity;</w:t>
      </w:r>
    </w:p>
    <w:p w14:paraId="4F05CF8A" w14:textId="77777777" w:rsidR="007844A7" w:rsidRPr="00E622FC" w:rsidRDefault="007844A7" w:rsidP="007844A7">
      <w:pPr>
        <w:spacing w:line="360" w:lineRule="auto"/>
        <w:ind w:left="720"/>
        <w:rPr>
          <w:rFonts w:ascii="Arial" w:hAnsi="Arial" w:cs="Arial"/>
          <w:sz w:val="24"/>
          <w:szCs w:val="24"/>
        </w:rPr>
      </w:pPr>
      <w:r w:rsidRPr="00E622FC">
        <w:rPr>
          <w:rFonts w:ascii="Arial" w:hAnsi="Arial" w:cs="Arial"/>
          <w:sz w:val="24"/>
          <w:szCs w:val="24"/>
        </w:rPr>
        <w:t>•</w:t>
      </w:r>
      <w:r>
        <w:rPr>
          <w:rFonts w:ascii="Arial" w:hAnsi="Arial" w:cs="Arial"/>
          <w:sz w:val="24"/>
          <w:szCs w:val="24"/>
        </w:rPr>
        <w:t xml:space="preserve"> </w:t>
      </w:r>
      <w:r w:rsidRPr="00E622FC">
        <w:rPr>
          <w:rFonts w:ascii="Arial" w:hAnsi="Arial" w:cs="Arial"/>
          <w:sz w:val="24"/>
          <w:szCs w:val="24"/>
        </w:rPr>
        <w:t>avoid sites and areas of nature conservation or archaeological interest;</w:t>
      </w:r>
    </w:p>
    <w:p w14:paraId="2CF7C623" w14:textId="77777777" w:rsidR="007844A7" w:rsidRPr="00E622FC" w:rsidRDefault="007844A7" w:rsidP="007844A7">
      <w:pPr>
        <w:spacing w:line="360" w:lineRule="auto"/>
        <w:ind w:left="720"/>
        <w:rPr>
          <w:rFonts w:ascii="Arial" w:hAnsi="Arial" w:cs="Arial"/>
          <w:sz w:val="24"/>
          <w:szCs w:val="24"/>
        </w:rPr>
      </w:pPr>
      <w:r w:rsidRPr="00E622FC">
        <w:rPr>
          <w:rFonts w:ascii="Arial" w:hAnsi="Arial" w:cs="Arial"/>
          <w:sz w:val="24"/>
          <w:szCs w:val="24"/>
        </w:rPr>
        <w:t>•</w:t>
      </w:r>
      <w:r>
        <w:rPr>
          <w:rFonts w:ascii="Arial" w:hAnsi="Arial" w:cs="Arial"/>
          <w:sz w:val="24"/>
          <w:szCs w:val="24"/>
        </w:rPr>
        <w:t xml:space="preserve"> </w:t>
      </w:r>
      <w:r w:rsidRPr="00E622FC">
        <w:rPr>
          <w:rFonts w:ascii="Arial" w:hAnsi="Arial" w:cs="Arial"/>
          <w:sz w:val="24"/>
          <w:szCs w:val="24"/>
        </w:rPr>
        <w:t>minimise visual intrusion;</w:t>
      </w:r>
    </w:p>
    <w:p w14:paraId="387900DC" w14:textId="77777777" w:rsidR="007844A7" w:rsidRPr="00E622FC" w:rsidRDefault="007844A7" w:rsidP="007844A7">
      <w:pPr>
        <w:spacing w:line="360" w:lineRule="auto"/>
        <w:ind w:left="720"/>
        <w:rPr>
          <w:rFonts w:ascii="Arial" w:hAnsi="Arial" w:cs="Arial"/>
          <w:sz w:val="24"/>
          <w:szCs w:val="24"/>
        </w:rPr>
      </w:pPr>
      <w:r w:rsidRPr="00E622FC">
        <w:rPr>
          <w:rFonts w:ascii="Arial" w:hAnsi="Arial" w:cs="Arial"/>
          <w:sz w:val="24"/>
          <w:szCs w:val="24"/>
        </w:rPr>
        <w:t>•</w:t>
      </w:r>
      <w:r>
        <w:rPr>
          <w:rFonts w:ascii="Arial" w:hAnsi="Arial" w:cs="Arial"/>
          <w:sz w:val="24"/>
          <w:szCs w:val="24"/>
        </w:rPr>
        <w:t xml:space="preserve"> </w:t>
      </w:r>
      <w:r w:rsidRPr="00E622FC">
        <w:rPr>
          <w:rFonts w:ascii="Arial" w:hAnsi="Arial" w:cs="Arial"/>
          <w:sz w:val="24"/>
          <w:szCs w:val="24"/>
        </w:rPr>
        <w:t>follow the natural features of the environment; and</w:t>
      </w:r>
    </w:p>
    <w:p w14:paraId="1522D117" w14:textId="77777777" w:rsidR="007844A7" w:rsidRDefault="007844A7" w:rsidP="007844A7">
      <w:pPr>
        <w:spacing w:line="360" w:lineRule="auto"/>
        <w:ind w:left="720"/>
        <w:rPr>
          <w:rFonts w:ascii="Arial" w:hAnsi="Arial" w:cs="Arial"/>
          <w:sz w:val="24"/>
          <w:szCs w:val="24"/>
        </w:rPr>
      </w:pPr>
      <w:r w:rsidRPr="00E622FC">
        <w:rPr>
          <w:rFonts w:ascii="Arial" w:hAnsi="Arial" w:cs="Arial"/>
          <w:sz w:val="24"/>
          <w:szCs w:val="24"/>
        </w:rPr>
        <w:t>•</w:t>
      </w:r>
      <w:r>
        <w:rPr>
          <w:rFonts w:ascii="Arial" w:hAnsi="Arial" w:cs="Arial"/>
          <w:sz w:val="24"/>
          <w:szCs w:val="24"/>
        </w:rPr>
        <w:t xml:space="preserve"> </w:t>
      </w:r>
      <w:r w:rsidRPr="00E622FC">
        <w:rPr>
          <w:rFonts w:ascii="Arial" w:hAnsi="Arial" w:cs="Arial"/>
          <w:sz w:val="24"/>
          <w:szCs w:val="24"/>
        </w:rPr>
        <w:t xml:space="preserve">ensure that </w:t>
      </w:r>
      <w:proofErr w:type="spellStart"/>
      <w:r w:rsidRPr="00E622FC">
        <w:rPr>
          <w:rFonts w:ascii="Arial" w:hAnsi="Arial" w:cs="Arial"/>
          <w:sz w:val="24"/>
          <w:szCs w:val="24"/>
        </w:rPr>
        <w:t>wirescape</w:t>
      </w:r>
      <w:proofErr w:type="spellEnd"/>
      <w:r w:rsidRPr="00E622FC">
        <w:rPr>
          <w:rFonts w:ascii="Arial" w:hAnsi="Arial" w:cs="Arial"/>
          <w:sz w:val="24"/>
          <w:szCs w:val="24"/>
        </w:rPr>
        <w:t xml:space="preserve"> in urban areas is kept to a minimum with preference given to undergrounding services where appropriate.</w:t>
      </w:r>
    </w:p>
    <w:p w14:paraId="73BC18AC" w14:textId="77777777" w:rsidR="007844A7" w:rsidRDefault="007844A7" w:rsidP="007844A7">
      <w:pPr>
        <w:spacing w:line="360" w:lineRule="auto"/>
        <w:ind w:left="720"/>
        <w:rPr>
          <w:rFonts w:ascii="Arial" w:hAnsi="Arial" w:cs="Arial"/>
          <w:sz w:val="24"/>
          <w:szCs w:val="24"/>
        </w:rPr>
      </w:pPr>
    </w:p>
    <w:p w14:paraId="1559D1D8" w14:textId="77777777" w:rsidR="00FF6C17" w:rsidRDefault="00FF6C17" w:rsidP="007844A7">
      <w:pPr>
        <w:spacing w:line="360" w:lineRule="auto"/>
        <w:ind w:left="720"/>
        <w:rPr>
          <w:rFonts w:ascii="Arial" w:hAnsi="Arial" w:cs="Arial"/>
          <w:b/>
          <w:sz w:val="24"/>
          <w:szCs w:val="24"/>
        </w:rPr>
      </w:pPr>
    </w:p>
    <w:p w14:paraId="31D3FAAD" w14:textId="77777777" w:rsidR="00FF6C17" w:rsidRDefault="00FF6C17" w:rsidP="007844A7">
      <w:pPr>
        <w:spacing w:line="360" w:lineRule="auto"/>
        <w:ind w:left="720"/>
        <w:rPr>
          <w:rFonts w:ascii="Arial" w:hAnsi="Arial" w:cs="Arial"/>
          <w:b/>
          <w:sz w:val="24"/>
          <w:szCs w:val="24"/>
        </w:rPr>
      </w:pPr>
    </w:p>
    <w:p w14:paraId="4B5DA976" w14:textId="77777777" w:rsidR="007844A7" w:rsidRDefault="007844A7" w:rsidP="007844A7">
      <w:pPr>
        <w:spacing w:line="360" w:lineRule="auto"/>
        <w:ind w:left="720"/>
        <w:rPr>
          <w:rFonts w:ascii="Arial" w:hAnsi="Arial" w:cs="Arial"/>
          <w:sz w:val="24"/>
          <w:szCs w:val="24"/>
        </w:rPr>
      </w:pPr>
      <w:r w:rsidRPr="007844A7">
        <w:rPr>
          <w:rFonts w:ascii="Arial" w:hAnsi="Arial" w:cs="Arial"/>
          <w:b/>
          <w:sz w:val="24"/>
          <w:szCs w:val="24"/>
        </w:rPr>
        <w:lastRenderedPageBreak/>
        <w:t>Planning Policy Statement 18 – Renewable Energy</w:t>
      </w:r>
      <w:r>
        <w:rPr>
          <w:rFonts w:ascii="Arial" w:hAnsi="Arial" w:cs="Arial"/>
          <w:sz w:val="24"/>
          <w:szCs w:val="24"/>
        </w:rPr>
        <w:t xml:space="preserve"> </w:t>
      </w:r>
    </w:p>
    <w:p w14:paraId="120B7CF7" w14:textId="741E8B22" w:rsidR="007844A7" w:rsidRDefault="007844A7" w:rsidP="007844A7">
      <w:pPr>
        <w:spacing w:line="360" w:lineRule="auto"/>
        <w:ind w:left="720" w:hanging="720"/>
        <w:rPr>
          <w:rFonts w:ascii="Arial" w:hAnsi="Arial" w:cs="Arial"/>
          <w:sz w:val="24"/>
          <w:szCs w:val="24"/>
        </w:rPr>
      </w:pPr>
      <w:r>
        <w:rPr>
          <w:rFonts w:ascii="Arial" w:hAnsi="Arial" w:cs="Arial"/>
          <w:sz w:val="24"/>
          <w:szCs w:val="24"/>
        </w:rPr>
        <w:t>2.2</w:t>
      </w:r>
      <w:r w:rsidR="004C08FD">
        <w:rPr>
          <w:rFonts w:ascii="Arial" w:hAnsi="Arial" w:cs="Arial"/>
          <w:sz w:val="24"/>
          <w:szCs w:val="24"/>
        </w:rPr>
        <w:t>6</w:t>
      </w:r>
      <w:r>
        <w:rPr>
          <w:rFonts w:ascii="Arial" w:hAnsi="Arial" w:cs="Arial"/>
          <w:sz w:val="24"/>
          <w:szCs w:val="24"/>
        </w:rPr>
        <w:tab/>
        <w:t>PPS 18 seeks, through its policy objectives to</w:t>
      </w:r>
      <w:r w:rsidRPr="00F53406">
        <w:rPr>
          <w:rFonts w:ascii="Arial" w:hAnsi="Arial" w:cs="Arial"/>
          <w:sz w:val="24"/>
          <w:szCs w:val="24"/>
        </w:rPr>
        <w:t xml:space="preserve"> ensure that with all renewable energy proposals the environmental, landscape, visual and amenity impacts associated with or arising from the development are adequately addressed; ensure adequate protection of the </w:t>
      </w:r>
      <w:r>
        <w:rPr>
          <w:rFonts w:ascii="Arial" w:hAnsi="Arial" w:cs="Arial"/>
          <w:sz w:val="24"/>
          <w:szCs w:val="24"/>
        </w:rPr>
        <w:t>r</w:t>
      </w:r>
      <w:r w:rsidRPr="00F53406">
        <w:rPr>
          <w:rFonts w:ascii="Arial" w:hAnsi="Arial" w:cs="Arial"/>
          <w:sz w:val="24"/>
          <w:szCs w:val="24"/>
        </w:rPr>
        <w:t>egion’s built</w:t>
      </w:r>
      <w:r>
        <w:rPr>
          <w:rFonts w:ascii="Arial" w:hAnsi="Arial" w:cs="Arial"/>
          <w:sz w:val="24"/>
          <w:szCs w:val="24"/>
        </w:rPr>
        <w:t>,</w:t>
      </w:r>
      <w:r w:rsidRPr="00F53406">
        <w:rPr>
          <w:rFonts w:ascii="Arial" w:hAnsi="Arial" w:cs="Arial"/>
          <w:sz w:val="24"/>
          <w:szCs w:val="24"/>
        </w:rPr>
        <w:t xml:space="preserve"> natural, and cultural heritage features; and, to facilitate the integration of renewable energy technology into the design, siting and layout of new development and promote greater application of the principles of Passive Solar Design.</w:t>
      </w:r>
    </w:p>
    <w:p w14:paraId="73D9319A" w14:textId="77777777" w:rsidR="006963A0" w:rsidRDefault="006963A0" w:rsidP="00151048">
      <w:pPr>
        <w:spacing w:line="360" w:lineRule="auto"/>
        <w:ind w:left="720" w:hanging="720"/>
        <w:rPr>
          <w:rFonts w:ascii="Arial" w:hAnsi="Arial" w:cs="Arial"/>
          <w:sz w:val="24"/>
          <w:szCs w:val="24"/>
        </w:rPr>
      </w:pPr>
    </w:p>
    <w:p w14:paraId="46A961DB" w14:textId="77777777" w:rsidR="009E717C" w:rsidRDefault="009E717C" w:rsidP="00151048">
      <w:pPr>
        <w:spacing w:line="360" w:lineRule="auto"/>
        <w:ind w:left="720" w:hanging="720"/>
        <w:rPr>
          <w:rFonts w:ascii="Arial" w:hAnsi="Arial" w:cs="Arial"/>
          <w:sz w:val="24"/>
          <w:szCs w:val="24"/>
        </w:rPr>
      </w:pPr>
    </w:p>
    <w:p w14:paraId="375B6FFF" w14:textId="49E4571D" w:rsidR="00BA348F" w:rsidRPr="00C15DF1" w:rsidRDefault="00BA348F" w:rsidP="00151048">
      <w:pPr>
        <w:spacing w:line="360" w:lineRule="auto"/>
        <w:ind w:left="720"/>
        <w:rPr>
          <w:rFonts w:ascii="Arial" w:hAnsi="Arial" w:cs="Arial"/>
          <w:b/>
          <w:sz w:val="24"/>
          <w:szCs w:val="24"/>
          <w:u w:val="single"/>
        </w:rPr>
      </w:pPr>
      <w:r w:rsidRPr="00C15DF1">
        <w:rPr>
          <w:rFonts w:ascii="Arial" w:hAnsi="Arial" w:cs="Arial"/>
          <w:b/>
          <w:sz w:val="24"/>
          <w:szCs w:val="24"/>
          <w:u w:val="single"/>
        </w:rPr>
        <w:t>Water, Sewerage and Flood Risk</w:t>
      </w:r>
    </w:p>
    <w:p w14:paraId="51AEF725" w14:textId="404C17BD" w:rsidR="007844A7" w:rsidRPr="00B32A9D" w:rsidRDefault="007844A7" w:rsidP="00151048">
      <w:pPr>
        <w:spacing w:line="360" w:lineRule="auto"/>
        <w:ind w:left="720"/>
        <w:rPr>
          <w:rFonts w:ascii="Arial" w:hAnsi="Arial" w:cs="Arial"/>
          <w:b/>
          <w:sz w:val="24"/>
          <w:szCs w:val="24"/>
        </w:rPr>
      </w:pPr>
      <w:r>
        <w:rPr>
          <w:rFonts w:ascii="Arial" w:hAnsi="Arial" w:cs="Arial"/>
          <w:b/>
          <w:sz w:val="24"/>
          <w:szCs w:val="24"/>
        </w:rPr>
        <w:t>Regional Development Strategy 2035 (RDS)</w:t>
      </w:r>
    </w:p>
    <w:p w14:paraId="39A2C6BE" w14:textId="0CFBDE7A" w:rsidR="00D0093C" w:rsidRDefault="00FC4050" w:rsidP="00151048">
      <w:pPr>
        <w:spacing w:line="360" w:lineRule="auto"/>
        <w:ind w:left="720" w:hanging="720"/>
        <w:rPr>
          <w:rFonts w:ascii="Arial" w:hAnsi="Arial" w:cs="Arial"/>
          <w:sz w:val="24"/>
          <w:szCs w:val="24"/>
        </w:rPr>
      </w:pPr>
      <w:r>
        <w:rPr>
          <w:rFonts w:ascii="Arial" w:hAnsi="Arial" w:cs="Arial"/>
          <w:sz w:val="24"/>
          <w:szCs w:val="24"/>
        </w:rPr>
        <w:t>2.2</w:t>
      </w:r>
      <w:r w:rsidR="004C08FD">
        <w:rPr>
          <w:rFonts w:ascii="Arial" w:hAnsi="Arial" w:cs="Arial"/>
          <w:sz w:val="24"/>
          <w:szCs w:val="24"/>
        </w:rPr>
        <w:t>7</w:t>
      </w:r>
      <w:r>
        <w:rPr>
          <w:rFonts w:ascii="Arial" w:hAnsi="Arial" w:cs="Arial"/>
          <w:sz w:val="24"/>
          <w:szCs w:val="24"/>
        </w:rPr>
        <w:tab/>
      </w:r>
      <w:r w:rsidR="00D0093C">
        <w:rPr>
          <w:rFonts w:ascii="Arial" w:hAnsi="Arial" w:cs="Arial"/>
          <w:sz w:val="24"/>
          <w:szCs w:val="24"/>
        </w:rPr>
        <w:t>Regional Guidance (</w:t>
      </w:r>
      <w:r w:rsidRPr="00FC4050">
        <w:rPr>
          <w:rFonts w:ascii="Arial" w:hAnsi="Arial" w:cs="Arial"/>
          <w:sz w:val="24"/>
          <w:szCs w:val="24"/>
        </w:rPr>
        <w:t>RG12</w:t>
      </w:r>
      <w:r w:rsidR="00D0093C">
        <w:rPr>
          <w:rFonts w:ascii="Arial" w:hAnsi="Arial" w:cs="Arial"/>
          <w:sz w:val="24"/>
          <w:szCs w:val="24"/>
        </w:rPr>
        <w:t xml:space="preserve">) </w:t>
      </w:r>
      <w:r w:rsidR="005772D6">
        <w:rPr>
          <w:rFonts w:ascii="Arial" w:hAnsi="Arial" w:cs="Arial"/>
          <w:sz w:val="24"/>
          <w:szCs w:val="24"/>
        </w:rPr>
        <w:t xml:space="preserve">of the RDS </w:t>
      </w:r>
      <w:r w:rsidR="00D0093C">
        <w:rPr>
          <w:rFonts w:ascii="Arial" w:hAnsi="Arial" w:cs="Arial"/>
          <w:sz w:val="24"/>
          <w:szCs w:val="24"/>
        </w:rPr>
        <w:t>p</w:t>
      </w:r>
      <w:r w:rsidRPr="00FC4050">
        <w:rPr>
          <w:rFonts w:ascii="Arial" w:hAnsi="Arial" w:cs="Arial"/>
          <w:sz w:val="24"/>
          <w:szCs w:val="24"/>
        </w:rPr>
        <w:t>romote</w:t>
      </w:r>
      <w:r w:rsidR="00D0093C">
        <w:rPr>
          <w:rFonts w:ascii="Arial" w:hAnsi="Arial" w:cs="Arial"/>
          <w:sz w:val="24"/>
          <w:szCs w:val="24"/>
        </w:rPr>
        <w:t>s</w:t>
      </w:r>
      <w:r w:rsidRPr="00FC4050">
        <w:rPr>
          <w:rFonts w:ascii="Arial" w:hAnsi="Arial" w:cs="Arial"/>
          <w:sz w:val="24"/>
          <w:szCs w:val="24"/>
        </w:rPr>
        <w:t xml:space="preserve"> a more sustainable approach to the provision of water and sewerage services and flood risk management.</w:t>
      </w:r>
      <w:r w:rsidR="00D0093C">
        <w:rPr>
          <w:rFonts w:ascii="Arial" w:hAnsi="Arial" w:cs="Arial"/>
          <w:sz w:val="24"/>
          <w:szCs w:val="24"/>
        </w:rPr>
        <w:t xml:space="preserve"> </w:t>
      </w:r>
      <w:r w:rsidRPr="00FC4050">
        <w:rPr>
          <w:rFonts w:ascii="Arial" w:hAnsi="Arial" w:cs="Arial"/>
          <w:sz w:val="24"/>
          <w:szCs w:val="24"/>
        </w:rPr>
        <w:t xml:space="preserve">Changes in population distribution, household formation, urban development, and our lifestyles continue to put increased pressure on our water resources and drainage systems. Climate change will also have an impact on our water environment. Without action there are expected to be discrepancies between water demand and availability leading to the potential for water stress in some areas, more water quality problems in the natural environment and increased flood events from drainage systems, rivers, the sea and surface water run-off. </w:t>
      </w:r>
    </w:p>
    <w:p w14:paraId="5DF504EC" w14:textId="77777777" w:rsidR="006963A0" w:rsidRDefault="006963A0" w:rsidP="00151048">
      <w:pPr>
        <w:spacing w:line="360" w:lineRule="auto"/>
        <w:ind w:left="720" w:hanging="720"/>
        <w:rPr>
          <w:rFonts w:ascii="Arial" w:hAnsi="Arial" w:cs="Arial"/>
          <w:sz w:val="24"/>
          <w:szCs w:val="24"/>
        </w:rPr>
      </w:pPr>
    </w:p>
    <w:p w14:paraId="5F69A5A9" w14:textId="5810615B" w:rsidR="00FC4050" w:rsidRPr="00FC4050" w:rsidRDefault="00D0093C" w:rsidP="00151048">
      <w:pPr>
        <w:spacing w:line="360" w:lineRule="auto"/>
        <w:ind w:left="720" w:hanging="720"/>
        <w:rPr>
          <w:rFonts w:ascii="Arial" w:hAnsi="Arial" w:cs="Arial"/>
          <w:sz w:val="24"/>
          <w:szCs w:val="24"/>
        </w:rPr>
      </w:pPr>
      <w:r>
        <w:rPr>
          <w:rFonts w:ascii="Arial" w:hAnsi="Arial" w:cs="Arial"/>
          <w:sz w:val="24"/>
          <w:szCs w:val="24"/>
        </w:rPr>
        <w:t>2.2</w:t>
      </w:r>
      <w:r w:rsidR="004C08FD">
        <w:rPr>
          <w:rFonts w:ascii="Arial" w:hAnsi="Arial" w:cs="Arial"/>
          <w:sz w:val="24"/>
          <w:szCs w:val="24"/>
        </w:rPr>
        <w:t>8</w:t>
      </w:r>
      <w:r>
        <w:rPr>
          <w:rFonts w:ascii="Arial" w:hAnsi="Arial" w:cs="Arial"/>
          <w:sz w:val="24"/>
          <w:szCs w:val="24"/>
        </w:rPr>
        <w:tab/>
        <w:t>P</w:t>
      </w:r>
      <w:r w:rsidR="00FC4050" w:rsidRPr="00FC4050">
        <w:rPr>
          <w:rFonts w:ascii="Arial" w:hAnsi="Arial" w:cs="Arial"/>
          <w:sz w:val="24"/>
          <w:szCs w:val="24"/>
        </w:rPr>
        <w:t>lanning for the provision of water and sewerage infrastructure and treatment facilities is both a practical and environmental necessity for regional development. Objectives of this guidance are to:</w:t>
      </w:r>
    </w:p>
    <w:p w14:paraId="730529B2" w14:textId="77777777" w:rsidR="00FC4050" w:rsidRPr="00FC4050" w:rsidRDefault="00FC4050" w:rsidP="00151048">
      <w:pPr>
        <w:spacing w:line="360" w:lineRule="auto"/>
        <w:ind w:left="720"/>
        <w:rPr>
          <w:rFonts w:ascii="Arial" w:hAnsi="Arial" w:cs="Arial"/>
          <w:sz w:val="24"/>
          <w:szCs w:val="24"/>
        </w:rPr>
      </w:pPr>
      <w:r w:rsidRPr="00FC4050">
        <w:rPr>
          <w:rFonts w:ascii="Arial" w:hAnsi="Arial" w:cs="Arial"/>
          <w:sz w:val="24"/>
          <w:szCs w:val="24"/>
        </w:rPr>
        <w:t xml:space="preserve">• Integrate water and land-use planning. Land-use planning should be informed by current water and sewerage infrastructure and future investment programmes. </w:t>
      </w:r>
    </w:p>
    <w:p w14:paraId="281D81AF" w14:textId="77777777" w:rsidR="00FC4050" w:rsidRPr="00FC4050" w:rsidRDefault="00FC4050" w:rsidP="00151048">
      <w:pPr>
        <w:spacing w:line="360" w:lineRule="auto"/>
        <w:ind w:left="720"/>
        <w:rPr>
          <w:rFonts w:ascii="Arial" w:hAnsi="Arial" w:cs="Arial"/>
          <w:sz w:val="24"/>
          <w:szCs w:val="24"/>
        </w:rPr>
      </w:pPr>
      <w:r w:rsidRPr="00FC4050">
        <w:rPr>
          <w:rFonts w:ascii="Arial" w:hAnsi="Arial" w:cs="Arial"/>
          <w:sz w:val="24"/>
          <w:szCs w:val="24"/>
        </w:rPr>
        <w:t>• Manage future water demand. Reducing water consumption by reducing waste can lead to a lower carbon footprint as less water will need to be abstracted, treated and pumped.</w:t>
      </w:r>
    </w:p>
    <w:p w14:paraId="2D07B39B" w14:textId="0F04DF55" w:rsidR="00FC4050" w:rsidRDefault="00FC4050" w:rsidP="00151048">
      <w:pPr>
        <w:spacing w:line="360" w:lineRule="auto"/>
        <w:ind w:left="720"/>
        <w:rPr>
          <w:rFonts w:ascii="Arial" w:hAnsi="Arial" w:cs="Arial"/>
          <w:sz w:val="24"/>
          <w:szCs w:val="24"/>
        </w:rPr>
      </w:pPr>
      <w:r w:rsidRPr="00FC4050">
        <w:rPr>
          <w:rFonts w:ascii="Arial" w:hAnsi="Arial" w:cs="Arial"/>
          <w:sz w:val="24"/>
          <w:szCs w:val="24"/>
        </w:rPr>
        <w:t xml:space="preserve">• Encourage sustainable surface water management. Greater use of Sustainable Drainage Systems (SuDS) should be encouraged and if designed </w:t>
      </w:r>
      <w:r w:rsidRPr="00FC4050">
        <w:rPr>
          <w:rFonts w:ascii="Arial" w:hAnsi="Arial" w:cs="Arial"/>
          <w:sz w:val="24"/>
          <w:szCs w:val="24"/>
        </w:rPr>
        <w:lastRenderedPageBreak/>
        <w:t>appropriately can help control flows into rivers and drains thereby reducing the risk of flooding.</w:t>
      </w:r>
    </w:p>
    <w:p w14:paraId="5756838B" w14:textId="77777777" w:rsidR="006963A0" w:rsidRDefault="006963A0" w:rsidP="00151048">
      <w:pPr>
        <w:spacing w:line="360" w:lineRule="auto"/>
        <w:ind w:left="720"/>
        <w:rPr>
          <w:rFonts w:ascii="Arial" w:hAnsi="Arial" w:cs="Arial"/>
          <w:sz w:val="24"/>
          <w:szCs w:val="24"/>
        </w:rPr>
      </w:pPr>
    </w:p>
    <w:p w14:paraId="42378A92" w14:textId="67CBE5DE" w:rsidR="007844A7" w:rsidRPr="007844A7" w:rsidRDefault="007844A7" w:rsidP="00151048">
      <w:pPr>
        <w:spacing w:line="360" w:lineRule="auto"/>
        <w:ind w:left="720"/>
        <w:rPr>
          <w:rFonts w:ascii="Arial" w:hAnsi="Arial" w:cs="Arial"/>
          <w:b/>
          <w:sz w:val="24"/>
          <w:szCs w:val="24"/>
        </w:rPr>
      </w:pPr>
      <w:r w:rsidRPr="007844A7">
        <w:rPr>
          <w:rFonts w:ascii="Arial" w:hAnsi="Arial" w:cs="Arial"/>
          <w:b/>
          <w:sz w:val="24"/>
          <w:szCs w:val="24"/>
        </w:rPr>
        <w:t>Strategic Planning Policy Statement (SPPS)</w:t>
      </w:r>
    </w:p>
    <w:p w14:paraId="7C0713D9" w14:textId="6C76D378" w:rsidR="00943625" w:rsidRDefault="00E37508" w:rsidP="00151048">
      <w:pPr>
        <w:spacing w:line="360" w:lineRule="auto"/>
        <w:ind w:left="720" w:hanging="720"/>
        <w:rPr>
          <w:rFonts w:ascii="Arial" w:hAnsi="Arial" w:cs="Arial"/>
          <w:sz w:val="24"/>
          <w:szCs w:val="24"/>
        </w:rPr>
      </w:pPr>
      <w:r>
        <w:rPr>
          <w:rFonts w:ascii="Arial" w:hAnsi="Arial" w:cs="Arial"/>
          <w:sz w:val="24"/>
          <w:szCs w:val="24"/>
        </w:rPr>
        <w:t>2.</w:t>
      </w:r>
      <w:r w:rsidR="00C15DF1">
        <w:rPr>
          <w:rFonts w:ascii="Arial" w:hAnsi="Arial" w:cs="Arial"/>
          <w:sz w:val="24"/>
          <w:szCs w:val="24"/>
        </w:rPr>
        <w:t>29</w:t>
      </w:r>
      <w:r w:rsidR="00975B77">
        <w:rPr>
          <w:rFonts w:ascii="Arial" w:hAnsi="Arial" w:cs="Arial"/>
          <w:sz w:val="24"/>
          <w:szCs w:val="24"/>
        </w:rPr>
        <w:tab/>
      </w:r>
      <w:r>
        <w:rPr>
          <w:rFonts w:ascii="Arial" w:hAnsi="Arial" w:cs="Arial"/>
          <w:sz w:val="24"/>
          <w:szCs w:val="24"/>
        </w:rPr>
        <w:t xml:space="preserve">In terms of waste </w:t>
      </w:r>
      <w:r w:rsidR="005772D6">
        <w:rPr>
          <w:rFonts w:ascii="Arial" w:hAnsi="Arial" w:cs="Arial"/>
          <w:sz w:val="24"/>
          <w:szCs w:val="24"/>
        </w:rPr>
        <w:t>water treatment works</w:t>
      </w:r>
      <w:r>
        <w:rPr>
          <w:rFonts w:ascii="Arial" w:hAnsi="Arial" w:cs="Arial"/>
          <w:sz w:val="24"/>
          <w:szCs w:val="24"/>
        </w:rPr>
        <w:t xml:space="preserve"> the regional policy objectives of the SPPS are</w:t>
      </w:r>
      <w:r w:rsidR="00943625">
        <w:rPr>
          <w:rFonts w:ascii="Arial" w:hAnsi="Arial" w:cs="Arial"/>
          <w:sz w:val="24"/>
          <w:szCs w:val="24"/>
        </w:rPr>
        <w:t>:</w:t>
      </w:r>
    </w:p>
    <w:p w14:paraId="59A31489" w14:textId="0AA33F46" w:rsidR="00943625" w:rsidRPr="00943625" w:rsidRDefault="00943625" w:rsidP="00943625">
      <w:pPr>
        <w:pStyle w:val="ListParagraph"/>
        <w:numPr>
          <w:ilvl w:val="1"/>
          <w:numId w:val="40"/>
        </w:numPr>
        <w:spacing w:line="360" w:lineRule="auto"/>
        <w:rPr>
          <w:rFonts w:ascii="Arial" w:hAnsi="Arial" w:cs="Arial"/>
          <w:sz w:val="24"/>
          <w:szCs w:val="24"/>
        </w:rPr>
      </w:pPr>
      <w:r w:rsidRPr="00943625">
        <w:rPr>
          <w:rFonts w:ascii="Arial" w:hAnsi="Arial" w:cs="Arial"/>
          <w:sz w:val="24"/>
          <w:szCs w:val="24"/>
        </w:rPr>
        <w:t>promote development of waste management and recycling facilities in appropriate locations;</w:t>
      </w:r>
    </w:p>
    <w:p w14:paraId="6057AA54" w14:textId="49D99983" w:rsidR="00943625" w:rsidRPr="00943625" w:rsidRDefault="00943625" w:rsidP="00943625">
      <w:pPr>
        <w:pStyle w:val="ListParagraph"/>
        <w:numPr>
          <w:ilvl w:val="1"/>
          <w:numId w:val="40"/>
        </w:numPr>
        <w:spacing w:line="360" w:lineRule="auto"/>
        <w:rPr>
          <w:rFonts w:ascii="Arial" w:hAnsi="Arial" w:cs="Arial"/>
          <w:sz w:val="24"/>
          <w:szCs w:val="24"/>
        </w:rPr>
      </w:pPr>
      <w:r w:rsidRPr="00943625">
        <w:rPr>
          <w:rFonts w:ascii="Arial" w:hAnsi="Arial" w:cs="Arial"/>
          <w:sz w:val="24"/>
          <w:szCs w:val="24"/>
        </w:rPr>
        <w:t>ensure that detrimental effects on people, the environment, and local amenity associated with waste management facilities (e.g. pollution) are avoided or minimised; and</w:t>
      </w:r>
    </w:p>
    <w:p w14:paraId="5D11C4C4" w14:textId="38EF5B3D" w:rsidR="007B605B" w:rsidRPr="00943625" w:rsidRDefault="00943625" w:rsidP="00943625">
      <w:pPr>
        <w:pStyle w:val="ListParagraph"/>
        <w:numPr>
          <w:ilvl w:val="1"/>
          <w:numId w:val="40"/>
        </w:numPr>
        <w:spacing w:line="360" w:lineRule="auto"/>
        <w:rPr>
          <w:rFonts w:ascii="Arial" w:hAnsi="Arial" w:cs="Arial"/>
          <w:sz w:val="24"/>
          <w:szCs w:val="24"/>
        </w:rPr>
      </w:pPr>
      <w:proofErr w:type="gramStart"/>
      <w:r w:rsidRPr="00943625">
        <w:rPr>
          <w:rFonts w:ascii="Arial" w:hAnsi="Arial" w:cs="Arial"/>
          <w:sz w:val="24"/>
          <w:szCs w:val="24"/>
        </w:rPr>
        <w:t>secure</w:t>
      </w:r>
      <w:proofErr w:type="gramEnd"/>
      <w:r w:rsidRPr="00943625">
        <w:rPr>
          <w:rFonts w:ascii="Arial" w:hAnsi="Arial" w:cs="Arial"/>
          <w:sz w:val="24"/>
          <w:szCs w:val="24"/>
        </w:rPr>
        <w:t xml:space="preserve"> appropriate restoration of proposed waste management sites for agreed after-uses.</w:t>
      </w:r>
    </w:p>
    <w:p w14:paraId="29D2B88F" w14:textId="77777777" w:rsidR="007B605B" w:rsidRDefault="007B605B" w:rsidP="00151048">
      <w:pPr>
        <w:spacing w:line="360" w:lineRule="auto"/>
        <w:ind w:left="720" w:hanging="720"/>
        <w:rPr>
          <w:rFonts w:ascii="Arial" w:hAnsi="Arial" w:cs="Arial"/>
          <w:sz w:val="24"/>
          <w:szCs w:val="24"/>
        </w:rPr>
      </w:pPr>
    </w:p>
    <w:p w14:paraId="236BC498" w14:textId="5796B87B" w:rsidR="006D64C9" w:rsidRDefault="00C15DF1" w:rsidP="00C15DF1">
      <w:pPr>
        <w:spacing w:line="360" w:lineRule="auto"/>
        <w:ind w:left="720" w:hanging="578"/>
        <w:rPr>
          <w:rFonts w:ascii="Arial" w:hAnsi="Arial" w:cs="Arial"/>
          <w:sz w:val="24"/>
          <w:szCs w:val="24"/>
        </w:rPr>
      </w:pPr>
      <w:r>
        <w:rPr>
          <w:rFonts w:ascii="Arial" w:hAnsi="Arial" w:cs="Arial"/>
          <w:sz w:val="24"/>
          <w:szCs w:val="24"/>
        </w:rPr>
        <w:t>2.30</w:t>
      </w:r>
      <w:r>
        <w:rPr>
          <w:rFonts w:ascii="Arial" w:hAnsi="Arial" w:cs="Arial"/>
          <w:sz w:val="24"/>
          <w:szCs w:val="24"/>
        </w:rPr>
        <w:tab/>
      </w:r>
      <w:r w:rsidR="007B605B">
        <w:rPr>
          <w:rFonts w:ascii="Arial" w:hAnsi="Arial" w:cs="Arial"/>
          <w:sz w:val="24"/>
          <w:szCs w:val="24"/>
        </w:rPr>
        <w:t>T</w:t>
      </w:r>
      <w:r w:rsidR="009E3DD9">
        <w:rPr>
          <w:rFonts w:ascii="Arial" w:hAnsi="Arial" w:cs="Arial"/>
          <w:sz w:val="24"/>
          <w:szCs w:val="24"/>
        </w:rPr>
        <w:t xml:space="preserve">he SPPS </w:t>
      </w:r>
      <w:r w:rsidR="008204A6">
        <w:rPr>
          <w:rFonts w:ascii="Arial" w:hAnsi="Arial" w:cs="Arial"/>
          <w:sz w:val="24"/>
          <w:szCs w:val="24"/>
        </w:rPr>
        <w:t>policy objectives in relation to flood risk are</w:t>
      </w:r>
      <w:r w:rsidR="00C173C1">
        <w:rPr>
          <w:rFonts w:ascii="Arial" w:hAnsi="Arial" w:cs="Arial"/>
          <w:sz w:val="24"/>
          <w:szCs w:val="24"/>
        </w:rPr>
        <w:t>:</w:t>
      </w:r>
      <w:r w:rsidR="008204A6">
        <w:rPr>
          <w:rFonts w:ascii="Arial" w:hAnsi="Arial" w:cs="Arial"/>
          <w:sz w:val="24"/>
          <w:szCs w:val="24"/>
        </w:rPr>
        <w:t xml:space="preserve"> </w:t>
      </w:r>
    </w:p>
    <w:p w14:paraId="1C5C780A" w14:textId="77777777" w:rsidR="00C173C1" w:rsidRDefault="00C173C1" w:rsidP="00C173C1">
      <w:pPr>
        <w:pStyle w:val="Default"/>
      </w:pPr>
    </w:p>
    <w:p w14:paraId="2275E184" w14:textId="77777777" w:rsidR="00C173C1" w:rsidRPr="00C173C1" w:rsidRDefault="00C173C1" w:rsidP="00C173C1">
      <w:pPr>
        <w:pStyle w:val="Default"/>
        <w:numPr>
          <w:ilvl w:val="1"/>
          <w:numId w:val="38"/>
        </w:numPr>
        <w:spacing w:line="360" w:lineRule="auto"/>
      </w:pPr>
      <w:r w:rsidRPr="00C173C1">
        <w:t xml:space="preserve">prevent inappropriate new development in areas known to be at risk of flooding, or that may increase the flood risk elsewhere; </w:t>
      </w:r>
    </w:p>
    <w:p w14:paraId="0104B38E" w14:textId="77777777" w:rsidR="00C173C1" w:rsidRPr="00C173C1" w:rsidRDefault="00C173C1" w:rsidP="00C173C1">
      <w:pPr>
        <w:pStyle w:val="ListParagraph"/>
        <w:numPr>
          <w:ilvl w:val="1"/>
          <w:numId w:val="38"/>
        </w:numPr>
        <w:spacing w:line="360" w:lineRule="auto"/>
        <w:rPr>
          <w:rFonts w:ascii="Arial" w:hAnsi="Arial" w:cs="Arial"/>
          <w:sz w:val="24"/>
          <w:szCs w:val="24"/>
        </w:rPr>
      </w:pPr>
      <w:r w:rsidRPr="00C173C1">
        <w:rPr>
          <w:rFonts w:ascii="Arial" w:hAnsi="Arial" w:cs="Arial"/>
          <w:sz w:val="24"/>
          <w:szCs w:val="24"/>
        </w:rPr>
        <w:t>ensure that the most up to date information on flood risk is taken into account when determining planning applications and zoning / designating land for development in Local Development Plans (LDPs);</w:t>
      </w:r>
    </w:p>
    <w:p w14:paraId="2C68FB2B" w14:textId="6949909F" w:rsidR="00C173C1" w:rsidRPr="00C173C1" w:rsidRDefault="00C173C1" w:rsidP="00C173C1">
      <w:pPr>
        <w:pStyle w:val="ListParagraph"/>
        <w:numPr>
          <w:ilvl w:val="1"/>
          <w:numId w:val="38"/>
        </w:numPr>
        <w:spacing w:line="360" w:lineRule="auto"/>
        <w:rPr>
          <w:rFonts w:ascii="Arial" w:hAnsi="Arial" w:cs="Arial"/>
          <w:sz w:val="24"/>
          <w:szCs w:val="24"/>
        </w:rPr>
      </w:pPr>
      <w:r w:rsidRPr="00C173C1">
        <w:rPr>
          <w:rFonts w:ascii="Arial" w:hAnsi="Arial" w:cs="Arial"/>
          <w:sz w:val="24"/>
          <w:szCs w:val="24"/>
        </w:rPr>
        <w:t>adopt a precautionary approach to the identification of land for development through the LDP process and the determination of development proposals, in those areas susceptible to flooding where there is a lack of precise information on present day flood risk or future uncertainties associated with flood estimation, climate change predictions and scientific evidence;</w:t>
      </w:r>
    </w:p>
    <w:p w14:paraId="52787D62" w14:textId="276A707A" w:rsidR="00C173C1" w:rsidRPr="00C173C1" w:rsidRDefault="00C173C1" w:rsidP="00C173C1">
      <w:pPr>
        <w:pStyle w:val="ListParagraph"/>
        <w:numPr>
          <w:ilvl w:val="1"/>
          <w:numId w:val="38"/>
        </w:numPr>
        <w:spacing w:line="360" w:lineRule="auto"/>
        <w:rPr>
          <w:rFonts w:ascii="Arial" w:hAnsi="Arial" w:cs="Arial"/>
          <w:sz w:val="24"/>
          <w:szCs w:val="24"/>
        </w:rPr>
      </w:pPr>
      <w:r w:rsidRPr="00C173C1">
        <w:rPr>
          <w:rFonts w:ascii="Arial" w:hAnsi="Arial" w:cs="Arial"/>
          <w:sz w:val="24"/>
          <w:szCs w:val="24"/>
        </w:rPr>
        <w:t>manage development in ways that are appropriate to the four main sources of flood risk in Northern Ireland, i.e. fluvial, coastal, surface water and water impoundment (reservoir) breach or failure;</w:t>
      </w:r>
    </w:p>
    <w:p w14:paraId="736EF8FE" w14:textId="06C1B46C" w:rsidR="00C173C1" w:rsidRPr="00C173C1" w:rsidRDefault="00C173C1" w:rsidP="00C173C1">
      <w:pPr>
        <w:pStyle w:val="ListParagraph"/>
        <w:numPr>
          <w:ilvl w:val="1"/>
          <w:numId w:val="38"/>
        </w:numPr>
        <w:spacing w:line="360" w:lineRule="auto"/>
        <w:rPr>
          <w:rFonts w:ascii="Arial" w:hAnsi="Arial" w:cs="Arial"/>
          <w:sz w:val="24"/>
          <w:szCs w:val="24"/>
        </w:rPr>
      </w:pPr>
      <w:r w:rsidRPr="00C173C1">
        <w:rPr>
          <w:rFonts w:ascii="Arial" w:hAnsi="Arial" w:cs="Arial"/>
          <w:sz w:val="24"/>
          <w:szCs w:val="24"/>
        </w:rPr>
        <w:t>seek to protect development that is permitted within flood risk areas by ensuring that adequate and appropriate measures are employed to mitigate and manage the flood risks;</w:t>
      </w:r>
    </w:p>
    <w:p w14:paraId="03532F73" w14:textId="6F81EC63" w:rsidR="00C173C1" w:rsidRPr="00C173C1" w:rsidRDefault="00C173C1" w:rsidP="00C173C1">
      <w:pPr>
        <w:pStyle w:val="ListParagraph"/>
        <w:numPr>
          <w:ilvl w:val="1"/>
          <w:numId w:val="38"/>
        </w:numPr>
        <w:spacing w:line="360" w:lineRule="auto"/>
        <w:rPr>
          <w:rFonts w:ascii="Arial" w:hAnsi="Arial" w:cs="Arial"/>
          <w:sz w:val="24"/>
          <w:szCs w:val="24"/>
        </w:rPr>
      </w:pPr>
      <w:r w:rsidRPr="00C173C1">
        <w:rPr>
          <w:rFonts w:ascii="Arial" w:hAnsi="Arial" w:cs="Arial"/>
          <w:sz w:val="24"/>
          <w:szCs w:val="24"/>
        </w:rPr>
        <w:lastRenderedPageBreak/>
        <w:t>promote sustainable development through the retention and restoration of natural flood plains and natural watercourses as a form of flood alleviation and an important environmental and social resource;</w:t>
      </w:r>
    </w:p>
    <w:p w14:paraId="294FF5F7" w14:textId="1FCE08FE" w:rsidR="00C173C1" w:rsidRPr="00C173C1" w:rsidRDefault="00C173C1" w:rsidP="00C173C1">
      <w:pPr>
        <w:pStyle w:val="ListParagraph"/>
        <w:numPr>
          <w:ilvl w:val="1"/>
          <w:numId w:val="38"/>
        </w:numPr>
        <w:spacing w:line="360" w:lineRule="auto"/>
        <w:rPr>
          <w:rFonts w:ascii="Arial" w:hAnsi="Arial" w:cs="Arial"/>
          <w:sz w:val="24"/>
          <w:szCs w:val="24"/>
        </w:rPr>
      </w:pPr>
      <w:r w:rsidRPr="00C173C1">
        <w:rPr>
          <w:rFonts w:ascii="Arial" w:hAnsi="Arial" w:cs="Arial"/>
          <w:sz w:val="24"/>
          <w:szCs w:val="24"/>
        </w:rPr>
        <w:t>promote sustainable development through encouraging the use of sustainable drainage for new development and redevelopment / regeneration schemes;</w:t>
      </w:r>
    </w:p>
    <w:p w14:paraId="7B9BDE7E" w14:textId="138EC709" w:rsidR="00C173C1" w:rsidRPr="00C173C1" w:rsidRDefault="00C173C1" w:rsidP="00C173C1">
      <w:pPr>
        <w:pStyle w:val="ListParagraph"/>
        <w:numPr>
          <w:ilvl w:val="1"/>
          <w:numId w:val="38"/>
        </w:numPr>
        <w:spacing w:line="360" w:lineRule="auto"/>
        <w:rPr>
          <w:rFonts w:ascii="Arial" w:hAnsi="Arial" w:cs="Arial"/>
          <w:sz w:val="24"/>
          <w:szCs w:val="24"/>
        </w:rPr>
      </w:pPr>
      <w:r w:rsidRPr="00C173C1">
        <w:rPr>
          <w:rFonts w:ascii="Arial" w:hAnsi="Arial" w:cs="Arial"/>
          <w:sz w:val="24"/>
          <w:szCs w:val="24"/>
        </w:rPr>
        <w:t>promote public awareness of flood risk and the flood risk information that is available and of relevance to undertaking development; and</w:t>
      </w:r>
    </w:p>
    <w:p w14:paraId="25B38FD8" w14:textId="433EDE7B" w:rsidR="00C173C1" w:rsidRPr="00C173C1" w:rsidRDefault="00C173C1" w:rsidP="00C173C1">
      <w:pPr>
        <w:pStyle w:val="ListParagraph"/>
        <w:numPr>
          <w:ilvl w:val="1"/>
          <w:numId w:val="38"/>
        </w:numPr>
        <w:spacing w:line="360" w:lineRule="auto"/>
        <w:rPr>
          <w:rFonts w:ascii="Arial" w:hAnsi="Arial" w:cs="Arial"/>
          <w:sz w:val="24"/>
          <w:szCs w:val="24"/>
        </w:rPr>
      </w:pPr>
      <w:r w:rsidRPr="00C173C1">
        <w:rPr>
          <w:rFonts w:ascii="Arial" w:hAnsi="Arial" w:cs="Arial"/>
          <w:sz w:val="24"/>
          <w:szCs w:val="24"/>
        </w:rPr>
        <w:t>promote an integrated and sustainable approach to the management of development and flood risk which contributes to:</w:t>
      </w:r>
    </w:p>
    <w:p w14:paraId="74A225E9" w14:textId="2B5303F8" w:rsidR="00C173C1" w:rsidRPr="00C173C1" w:rsidRDefault="00C173C1" w:rsidP="00C173C1">
      <w:pPr>
        <w:pStyle w:val="ListParagraph"/>
        <w:numPr>
          <w:ilvl w:val="0"/>
          <w:numId w:val="39"/>
        </w:numPr>
        <w:spacing w:line="360" w:lineRule="auto"/>
        <w:rPr>
          <w:rFonts w:ascii="Arial" w:hAnsi="Arial" w:cs="Arial"/>
          <w:sz w:val="24"/>
          <w:szCs w:val="24"/>
        </w:rPr>
      </w:pPr>
      <w:r w:rsidRPr="00C173C1">
        <w:rPr>
          <w:rFonts w:ascii="Arial" w:hAnsi="Arial" w:cs="Arial"/>
          <w:sz w:val="24"/>
          <w:szCs w:val="24"/>
        </w:rPr>
        <w:t>the safety and well-being of everyone,</w:t>
      </w:r>
    </w:p>
    <w:p w14:paraId="0B9550B0" w14:textId="14C73CD6" w:rsidR="00C173C1" w:rsidRPr="00C173C1" w:rsidRDefault="00C173C1" w:rsidP="00C173C1">
      <w:pPr>
        <w:pStyle w:val="ListParagraph"/>
        <w:numPr>
          <w:ilvl w:val="0"/>
          <w:numId w:val="39"/>
        </w:numPr>
        <w:spacing w:line="360" w:lineRule="auto"/>
        <w:rPr>
          <w:rFonts w:ascii="Arial" w:hAnsi="Arial" w:cs="Arial"/>
          <w:sz w:val="24"/>
          <w:szCs w:val="24"/>
        </w:rPr>
      </w:pPr>
      <w:r w:rsidRPr="00C173C1">
        <w:rPr>
          <w:rFonts w:ascii="Arial" w:hAnsi="Arial" w:cs="Arial"/>
          <w:sz w:val="24"/>
          <w:szCs w:val="24"/>
        </w:rPr>
        <w:t>the prudent and efficient use of economic resources,</w:t>
      </w:r>
    </w:p>
    <w:p w14:paraId="7A4518EC" w14:textId="33E43B42" w:rsidR="00C173C1" w:rsidRPr="00C173C1" w:rsidRDefault="00C173C1" w:rsidP="00C173C1">
      <w:pPr>
        <w:pStyle w:val="ListParagraph"/>
        <w:numPr>
          <w:ilvl w:val="0"/>
          <w:numId w:val="39"/>
        </w:numPr>
        <w:spacing w:line="360" w:lineRule="auto"/>
        <w:rPr>
          <w:rFonts w:ascii="Arial" w:hAnsi="Arial" w:cs="Arial"/>
          <w:sz w:val="24"/>
          <w:szCs w:val="24"/>
        </w:rPr>
      </w:pPr>
      <w:r w:rsidRPr="00C173C1">
        <w:rPr>
          <w:rFonts w:ascii="Arial" w:hAnsi="Arial" w:cs="Arial"/>
          <w:sz w:val="24"/>
          <w:szCs w:val="24"/>
        </w:rPr>
        <w:t>the conservation and enhancement of biodiversity, and</w:t>
      </w:r>
    </w:p>
    <w:p w14:paraId="47D9FD49" w14:textId="52D0F3F1" w:rsidR="00C173C1" w:rsidRPr="00C173C1" w:rsidRDefault="00C173C1" w:rsidP="00C173C1">
      <w:pPr>
        <w:pStyle w:val="ListParagraph"/>
        <w:numPr>
          <w:ilvl w:val="0"/>
          <w:numId w:val="39"/>
        </w:numPr>
        <w:spacing w:line="360" w:lineRule="auto"/>
        <w:rPr>
          <w:rFonts w:ascii="Arial" w:hAnsi="Arial" w:cs="Arial"/>
          <w:sz w:val="24"/>
          <w:szCs w:val="24"/>
        </w:rPr>
      </w:pPr>
      <w:proofErr w:type="gramStart"/>
      <w:r w:rsidRPr="00C173C1">
        <w:rPr>
          <w:rFonts w:ascii="Arial" w:hAnsi="Arial" w:cs="Arial"/>
          <w:sz w:val="24"/>
          <w:szCs w:val="24"/>
        </w:rPr>
        <w:t>the</w:t>
      </w:r>
      <w:proofErr w:type="gramEnd"/>
      <w:r w:rsidRPr="00C173C1">
        <w:rPr>
          <w:rFonts w:ascii="Arial" w:hAnsi="Arial" w:cs="Arial"/>
          <w:sz w:val="24"/>
          <w:szCs w:val="24"/>
        </w:rPr>
        <w:t xml:space="preserve"> conservation of archaeology and the built heritage.</w:t>
      </w:r>
    </w:p>
    <w:p w14:paraId="3DE74171" w14:textId="77777777" w:rsidR="00975B77" w:rsidRDefault="00975B77" w:rsidP="00151048">
      <w:pPr>
        <w:spacing w:line="360" w:lineRule="auto"/>
        <w:ind w:left="720" w:hanging="720"/>
        <w:rPr>
          <w:rFonts w:ascii="Arial" w:hAnsi="Arial" w:cs="Arial"/>
          <w:sz w:val="24"/>
          <w:szCs w:val="24"/>
        </w:rPr>
      </w:pPr>
    </w:p>
    <w:p w14:paraId="4C662447" w14:textId="77777777" w:rsidR="008204A6" w:rsidRPr="00B32A9D" w:rsidRDefault="008204A6" w:rsidP="00151048">
      <w:pPr>
        <w:spacing w:line="360" w:lineRule="auto"/>
        <w:ind w:left="720"/>
        <w:rPr>
          <w:rFonts w:ascii="Arial" w:hAnsi="Arial" w:cs="Arial"/>
          <w:sz w:val="24"/>
          <w:szCs w:val="24"/>
          <w:u w:val="single"/>
        </w:rPr>
      </w:pPr>
      <w:r w:rsidRPr="00B32A9D">
        <w:rPr>
          <w:rFonts w:ascii="Arial" w:hAnsi="Arial" w:cs="Arial"/>
          <w:sz w:val="24"/>
          <w:szCs w:val="24"/>
          <w:u w:val="single"/>
        </w:rPr>
        <w:t>Role of the Local Development Plan</w:t>
      </w:r>
    </w:p>
    <w:p w14:paraId="094237DF" w14:textId="694319BD" w:rsidR="008204A6" w:rsidRDefault="008204A6" w:rsidP="00151048">
      <w:pPr>
        <w:spacing w:line="360" w:lineRule="auto"/>
        <w:ind w:left="720" w:hanging="720"/>
        <w:rPr>
          <w:rFonts w:ascii="Arial" w:hAnsi="Arial" w:cs="Arial"/>
          <w:sz w:val="24"/>
          <w:szCs w:val="24"/>
        </w:rPr>
      </w:pPr>
      <w:r>
        <w:rPr>
          <w:rFonts w:ascii="Arial" w:hAnsi="Arial" w:cs="Arial"/>
          <w:sz w:val="24"/>
          <w:szCs w:val="24"/>
        </w:rPr>
        <w:t>2.3</w:t>
      </w:r>
      <w:r w:rsidR="00C15DF1">
        <w:rPr>
          <w:rFonts w:ascii="Arial" w:hAnsi="Arial" w:cs="Arial"/>
          <w:sz w:val="24"/>
          <w:szCs w:val="24"/>
        </w:rPr>
        <w:t>1</w:t>
      </w:r>
      <w:r w:rsidR="00903893">
        <w:rPr>
          <w:rFonts w:ascii="Arial" w:hAnsi="Arial" w:cs="Arial"/>
          <w:sz w:val="24"/>
          <w:szCs w:val="24"/>
        </w:rPr>
        <w:tab/>
        <w:t xml:space="preserve">The SPPS states that the preparation of its Local Development Plan is an opportunity for the Council to engage with relevant government departments and agencies with responsibility for </w:t>
      </w:r>
      <w:r w:rsidR="006B4142">
        <w:rPr>
          <w:rFonts w:ascii="Arial" w:hAnsi="Arial" w:cs="Arial"/>
          <w:sz w:val="24"/>
          <w:szCs w:val="24"/>
        </w:rPr>
        <w:t xml:space="preserve">both </w:t>
      </w:r>
      <w:r w:rsidR="00903893">
        <w:rPr>
          <w:rFonts w:ascii="Arial" w:hAnsi="Arial" w:cs="Arial"/>
          <w:sz w:val="24"/>
          <w:szCs w:val="24"/>
        </w:rPr>
        <w:t xml:space="preserve">waste water treatment and the management of flood risk. </w:t>
      </w:r>
      <w:r w:rsidR="006B4142">
        <w:rPr>
          <w:rFonts w:ascii="Arial" w:hAnsi="Arial" w:cs="Arial"/>
          <w:sz w:val="24"/>
          <w:szCs w:val="24"/>
        </w:rPr>
        <w:t>In terms of waste water the SPPS makes it a requirement of the developer to demonstrate a need for the facility. In terms of flooding the Council must apply a precautionary approach to development in areas that may be subject to flood risk presently or in the future as a result of climate change predictions.</w:t>
      </w:r>
    </w:p>
    <w:p w14:paraId="33ECAC13" w14:textId="77777777" w:rsidR="004C08FD" w:rsidRDefault="004C08FD" w:rsidP="00151048">
      <w:pPr>
        <w:spacing w:line="360" w:lineRule="auto"/>
        <w:ind w:left="720" w:hanging="720"/>
        <w:rPr>
          <w:rFonts w:ascii="Arial" w:hAnsi="Arial" w:cs="Arial"/>
          <w:sz w:val="24"/>
          <w:szCs w:val="24"/>
        </w:rPr>
      </w:pPr>
    </w:p>
    <w:p w14:paraId="5668765A" w14:textId="77777777" w:rsidR="007B605B" w:rsidRDefault="004C08FD" w:rsidP="004C08FD">
      <w:pPr>
        <w:spacing w:line="360" w:lineRule="auto"/>
        <w:ind w:left="720"/>
        <w:rPr>
          <w:rFonts w:ascii="Arial" w:hAnsi="Arial" w:cs="Arial"/>
          <w:sz w:val="24"/>
          <w:szCs w:val="24"/>
        </w:rPr>
      </w:pPr>
      <w:r w:rsidRPr="004C08FD">
        <w:rPr>
          <w:rFonts w:ascii="Arial" w:hAnsi="Arial" w:cs="Arial"/>
          <w:b/>
          <w:sz w:val="24"/>
          <w:szCs w:val="24"/>
        </w:rPr>
        <w:t>PPS 11, Planning and Waste Management</w:t>
      </w:r>
      <w:r>
        <w:rPr>
          <w:rFonts w:ascii="Arial" w:hAnsi="Arial" w:cs="Arial"/>
          <w:sz w:val="24"/>
          <w:szCs w:val="24"/>
        </w:rPr>
        <w:t xml:space="preserve"> </w:t>
      </w:r>
    </w:p>
    <w:p w14:paraId="19921B43" w14:textId="4E3F59C7" w:rsidR="004C08FD" w:rsidRDefault="00C15DF1" w:rsidP="00C15DF1">
      <w:pPr>
        <w:spacing w:line="360" w:lineRule="auto"/>
        <w:ind w:left="720" w:hanging="720"/>
        <w:rPr>
          <w:rFonts w:ascii="Arial" w:hAnsi="Arial" w:cs="Arial"/>
          <w:sz w:val="24"/>
          <w:szCs w:val="24"/>
        </w:rPr>
      </w:pPr>
      <w:r>
        <w:rPr>
          <w:rFonts w:ascii="Arial" w:hAnsi="Arial" w:cs="Arial"/>
          <w:sz w:val="24"/>
          <w:szCs w:val="24"/>
        </w:rPr>
        <w:t>2.32</w:t>
      </w:r>
      <w:r>
        <w:rPr>
          <w:rFonts w:ascii="Arial" w:hAnsi="Arial" w:cs="Arial"/>
          <w:sz w:val="24"/>
          <w:szCs w:val="24"/>
        </w:rPr>
        <w:tab/>
      </w:r>
      <w:r w:rsidR="007B605B">
        <w:rPr>
          <w:rFonts w:ascii="Arial" w:hAnsi="Arial" w:cs="Arial"/>
          <w:sz w:val="24"/>
          <w:szCs w:val="24"/>
        </w:rPr>
        <w:t xml:space="preserve">PPS 11 </w:t>
      </w:r>
      <w:r w:rsidR="004C08FD">
        <w:rPr>
          <w:rFonts w:ascii="Arial" w:hAnsi="Arial" w:cs="Arial"/>
          <w:sz w:val="24"/>
          <w:szCs w:val="24"/>
        </w:rPr>
        <w:t>provides policy objectives in relation to the waste water treatment works (</w:t>
      </w:r>
      <w:proofErr w:type="spellStart"/>
      <w:r w:rsidR="004C08FD">
        <w:rPr>
          <w:rFonts w:ascii="Arial" w:hAnsi="Arial" w:cs="Arial"/>
          <w:sz w:val="24"/>
          <w:szCs w:val="24"/>
        </w:rPr>
        <w:t>WwTWs</w:t>
      </w:r>
      <w:proofErr w:type="spellEnd"/>
      <w:r w:rsidR="004C08FD">
        <w:rPr>
          <w:rFonts w:ascii="Arial" w:hAnsi="Arial" w:cs="Arial"/>
          <w:sz w:val="24"/>
          <w:szCs w:val="24"/>
        </w:rPr>
        <w:t xml:space="preserve">), which requires </w:t>
      </w:r>
      <w:r w:rsidR="004C08FD" w:rsidRPr="00D0093C">
        <w:rPr>
          <w:rFonts w:ascii="Arial" w:hAnsi="Arial" w:cs="Arial"/>
          <w:sz w:val="24"/>
          <w:szCs w:val="24"/>
        </w:rPr>
        <w:t xml:space="preserve">satisfactory provision of </w:t>
      </w:r>
      <w:r w:rsidR="004C08FD">
        <w:rPr>
          <w:rFonts w:ascii="Arial" w:hAnsi="Arial" w:cs="Arial"/>
          <w:sz w:val="24"/>
          <w:szCs w:val="24"/>
        </w:rPr>
        <w:t>such</w:t>
      </w:r>
      <w:r w:rsidR="004C08FD" w:rsidRPr="00D0093C">
        <w:rPr>
          <w:rFonts w:ascii="Arial" w:hAnsi="Arial" w:cs="Arial"/>
          <w:sz w:val="24"/>
          <w:szCs w:val="24"/>
        </w:rPr>
        <w:t xml:space="preserve"> works; and, to ensure detrimental effects on people, the environment, and local amenity are avoided or minimised.</w:t>
      </w:r>
    </w:p>
    <w:p w14:paraId="2C4482F6" w14:textId="77777777" w:rsidR="00FF6C17" w:rsidRDefault="00FF6C17" w:rsidP="007844A7">
      <w:pPr>
        <w:spacing w:line="360" w:lineRule="auto"/>
        <w:ind w:left="720"/>
        <w:rPr>
          <w:rFonts w:ascii="Arial" w:hAnsi="Arial" w:cs="Arial"/>
          <w:b/>
          <w:sz w:val="24"/>
          <w:szCs w:val="24"/>
        </w:rPr>
      </w:pPr>
    </w:p>
    <w:p w14:paraId="7618DCA4" w14:textId="77777777" w:rsidR="007844A7" w:rsidRDefault="007844A7" w:rsidP="007844A7">
      <w:pPr>
        <w:spacing w:line="360" w:lineRule="auto"/>
        <w:ind w:left="720"/>
        <w:rPr>
          <w:rFonts w:ascii="Arial" w:hAnsi="Arial" w:cs="Arial"/>
          <w:sz w:val="24"/>
          <w:szCs w:val="24"/>
        </w:rPr>
      </w:pPr>
      <w:r w:rsidRPr="007844A7">
        <w:rPr>
          <w:rFonts w:ascii="Arial" w:hAnsi="Arial" w:cs="Arial"/>
          <w:b/>
          <w:sz w:val="24"/>
          <w:szCs w:val="24"/>
        </w:rPr>
        <w:t>PPS 15, Planning and Flood Risk.</w:t>
      </w:r>
      <w:r>
        <w:rPr>
          <w:rFonts w:ascii="Arial" w:hAnsi="Arial" w:cs="Arial"/>
          <w:sz w:val="24"/>
          <w:szCs w:val="24"/>
        </w:rPr>
        <w:t xml:space="preserve"> </w:t>
      </w:r>
    </w:p>
    <w:p w14:paraId="6689D256" w14:textId="4BFE746A" w:rsidR="007844A7" w:rsidRPr="006D64C9" w:rsidRDefault="00C15DF1" w:rsidP="00C15DF1">
      <w:pPr>
        <w:spacing w:line="360" w:lineRule="auto"/>
        <w:ind w:left="720" w:hanging="720"/>
        <w:rPr>
          <w:rFonts w:ascii="Arial" w:hAnsi="Arial" w:cs="Arial"/>
          <w:sz w:val="24"/>
          <w:szCs w:val="24"/>
        </w:rPr>
      </w:pPr>
      <w:r>
        <w:rPr>
          <w:rFonts w:ascii="Arial" w:hAnsi="Arial" w:cs="Arial"/>
          <w:sz w:val="24"/>
          <w:szCs w:val="24"/>
        </w:rPr>
        <w:t>2.33</w:t>
      </w:r>
      <w:r>
        <w:rPr>
          <w:rFonts w:ascii="Arial" w:hAnsi="Arial" w:cs="Arial"/>
          <w:sz w:val="24"/>
          <w:szCs w:val="24"/>
        </w:rPr>
        <w:tab/>
      </w:r>
      <w:r w:rsidR="007844A7">
        <w:rPr>
          <w:rFonts w:ascii="Arial" w:hAnsi="Arial" w:cs="Arial"/>
          <w:sz w:val="24"/>
          <w:szCs w:val="24"/>
        </w:rPr>
        <w:t>The policy objectives of PPS15 are to:</w:t>
      </w:r>
    </w:p>
    <w:p w14:paraId="50572BB8" w14:textId="77777777" w:rsidR="007844A7" w:rsidRPr="006D64C9" w:rsidRDefault="007844A7" w:rsidP="007844A7">
      <w:pPr>
        <w:spacing w:line="360" w:lineRule="auto"/>
        <w:ind w:left="720"/>
        <w:rPr>
          <w:rFonts w:ascii="Arial" w:hAnsi="Arial" w:cs="Arial"/>
          <w:sz w:val="24"/>
          <w:szCs w:val="24"/>
        </w:rPr>
      </w:pPr>
      <w:r w:rsidRPr="006D64C9">
        <w:rPr>
          <w:rFonts w:ascii="Arial" w:hAnsi="Arial" w:cs="Arial"/>
          <w:sz w:val="24"/>
          <w:szCs w:val="24"/>
        </w:rPr>
        <w:lastRenderedPageBreak/>
        <w:t xml:space="preserve">• seek to prevent inappropriate new development in areas known to be at risk of flooding, or that may increase the flood risk elsewhere; </w:t>
      </w:r>
    </w:p>
    <w:p w14:paraId="3B352310" w14:textId="77777777" w:rsidR="007844A7" w:rsidRPr="006D64C9"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ensure that the most up to date information on flood risk is taken into account when determining planning applications and zoning / designating land for development in development plans; </w:t>
      </w:r>
    </w:p>
    <w:p w14:paraId="008EE1E7" w14:textId="77777777" w:rsidR="007844A7" w:rsidRPr="006D64C9"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adopt a precautionary approach to the identification of land for development through the development plan process and the determination of development proposals, in those areas susceptible to flooding where there is a lack of precise information on present day flood risk or future uncertainties associated with flood estimation, climate change predictions and scientific evidence; </w:t>
      </w:r>
    </w:p>
    <w:p w14:paraId="047CFA2B" w14:textId="77777777" w:rsidR="007844A7" w:rsidRPr="006D64C9"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manage development in ways that are proportionate and appropriate to the 4 main sources of flood risk present in Northern Ireland, </w:t>
      </w:r>
      <w:proofErr w:type="spellStart"/>
      <w:r w:rsidRPr="006D64C9">
        <w:rPr>
          <w:rFonts w:ascii="Arial" w:hAnsi="Arial" w:cs="Arial"/>
          <w:sz w:val="24"/>
          <w:szCs w:val="24"/>
        </w:rPr>
        <w:t>ie</w:t>
      </w:r>
      <w:proofErr w:type="spellEnd"/>
      <w:r w:rsidRPr="006D64C9">
        <w:rPr>
          <w:rFonts w:ascii="Arial" w:hAnsi="Arial" w:cs="Arial"/>
          <w:sz w:val="24"/>
          <w:szCs w:val="24"/>
        </w:rPr>
        <w:t xml:space="preserve"> fluvial, coastal, surface water and water impoundment (reservoir) breach or failure; </w:t>
      </w:r>
    </w:p>
    <w:p w14:paraId="4995ED48" w14:textId="77777777" w:rsidR="007844A7" w:rsidRPr="006D64C9"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seek to protect development that is permitted within flood risk areas by ensuring that adequate and appropriate measures are employed to mitigate and manage the flood risks to the development and elsewhere; </w:t>
      </w:r>
    </w:p>
    <w:p w14:paraId="17BCC832" w14:textId="77777777" w:rsidR="007844A7" w:rsidRPr="006D64C9"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support the retention and restoration of natural flood plains and natural watercourses as a form of flood alleviation and an important environmental and social resource, and ensure that this is recognised in the decision making process; </w:t>
      </w:r>
    </w:p>
    <w:p w14:paraId="4058E302" w14:textId="77777777" w:rsidR="007844A7" w:rsidRPr="006D64C9"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promote sustainable development through encouraging the use of sustainable drainage for new developments and redevelopment / regeneration schemes; </w:t>
      </w:r>
    </w:p>
    <w:p w14:paraId="2D098A16" w14:textId="77777777" w:rsidR="007844A7" w:rsidRPr="006D64C9"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promote public awareness of flood risk and the flood risk information that is available and of relevance to undertaking development; </w:t>
      </w:r>
    </w:p>
    <w:p w14:paraId="620336F8" w14:textId="77777777" w:rsidR="007844A7" w:rsidRPr="006D64C9"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promote an integrated and sustainable approach, both locally and at catchment scale, to the management of development and flood risk which contributes to: </w:t>
      </w:r>
    </w:p>
    <w:p w14:paraId="3060C526" w14:textId="77777777" w:rsidR="007844A7" w:rsidRPr="006D64C9"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w:t>
      </w:r>
      <w:proofErr w:type="gramStart"/>
      <w:r w:rsidRPr="006D64C9">
        <w:rPr>
          <w:rFonts w:ascii="Arial" w:hAnsi="Arial" w:cs="Arial"/>
          <w:sz w:val="24"/>
          <w:szCs w:val="24"/>
        </w:rPr>
        <w:t>the</w:t>
      </w:r>
      <w:proofErr w:type="gramEnd"/>
      <w:r w:rsidRPr="006D64C9">
        <w:rPr>
          <w:rFonts w:ascii="Arial" w:hAnsi="Arial" w:cs="Arial"/>
          <w:sz w:val="24"/>
          <w:szCs w:val="24"/>
        </w:rPr>
        <w:t xml:space="preserve"> safety and wellbeing of everyone; </w:t>
      </w:r>
    </w:p>
    <w:p w14:paraId="0B7822B7" w14:textId="77777777" w:rsidR="007844A7"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w:t>
      </w:r>
      <w:proofErr w:type="gramStart"/>
      <w:r w:rsidRPr="006D64C9">
        <w:rPr>
          <w:rFonts w:ascii="Arial" w:hAnsi="Arial" w:cs="Arial"/>
          <w:sz w:val="24"/>
          <w:szCs w:val="24"/>
        </w:rPr>
        <w:t>the</w:t>
      </w:r>
      <w:proofErr w:type="gramEnd"/>
      <w:r w:rsidRPr="006D64C9">
        <w:rPr>
          <w:rFonts w:ascii="Arial" w:hAnsi="Arial" w:cs="Arial"/>
          <w:sz w:val="24"/>
          <w:szCs w:val="24"/>
        </w:rPr>
        <w:t xml:space="preserve"> prudent and efficient use of economic resources; and</w:t>
      </w:r>
    </w:p>
    <w:p w14:paraId="1AD88D24" w14:textId="77777777" w:rsidR="007844A7" w:rsidRPr="006D64C9"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w:t>
      </w:r>
      <w:proofErr w:type="gramStart"/>
      <w:r w:rsidRPr="006D64C9">
        <w:rPr>
          <w:rFonts w:ascii="Arial" w:hAnsi="Arial" w:cs="Arial"/>
          <w:sz w:val="24"/>
          <w:szCs w:val="24"/>
        </w:rPr>
        <w:t>the</w:t>
      </w:r>
      <w:proofErr w:type="gramEnd"/>
      <w:r w:rsidRPr="006D64C9">
        <w:rPr>
          <w:rFonts w:ascii="Arial" w:hAnsi="Arial" w:cs="Arial"/>
          <w:sz w:val="24"/>
          <w:szCs w:val="24"/>
        </w:rPr>
        <w:t xml:space="preserve"> conservation and enhancement of the natural environment and biodiversity; </w:t>
      </w:r>
    </w:p>
    <w:p w14:paraId="00AB5C93" w14:textId="77777777" w:rsidR="007844A7" w:rsidRDefault="007844A7" w:rsidP="007844A7">
      <w:pPr>
        <w:spacing w:line="360" w:lineRule="auto"/>
        <w:ind w:left="720"/>
        <w:rPr>
          <w:rFonts w:ascii="Arial" w:hAnsi="Arial" w:cs="Arial"/>
          <w:sz w:val="24"/>
          <w:szCs w:val="24"/>
        </w:rPr>
      </w:pPr>
      <w:r w:rsidRPr="006D64C9">
        <w:rPr>
          <w:rFonts w:ascii="Arial" w:hAnsi="Arial" w:cs="Arial"/>
          <w:sz w:val="24"/>
          <w:szCs w:val="24"/>
        </w:rPr>
        <w:t xml:space="preserve">- </w:t>
      </w:r>
      <w:proofErr w:type="gramStart"/>
      <w:r w:rsidRPr="006D64C9">
        <w:rPr>
          <w:rFonts w:ascii="Arial" w:hAnsi="Arial" w:cs="Arial"/>
          <w:sz w:val="24"/>
          <w:szCs w:val="24"/>
        </w:rPr>
        <w:t>the</w:t>
      </w:r>
      <w:proofErr w:type="gramEnd"/>
      <w:r w:rsidRPr="006D64C9">
        <w:rPr>
          <w:rFonts w:ascii="Arial" w:hAnsi="Arial" w:cs="Arial"/>
          <w:sz w:val="24"/>
          <w:szCs w:val="24"/>
        </w:rPr>
        <w:t xml:space="preserve"> conservation of archaeology and the built heritage.</w:t>
      </w:r>
    </w:p>
    <w:p w14:paraId="554992E0" w14:textId="77777777" w:rsidR="00C15DF1" w:rsidRPr="00B32A9D" w:rsidRDefault="00C15DF1" w:rsidP="00C15DF1">
      <w:pPr>
        <w:spacing w:line="360" w:lineRule="auto"/>
        <w:ind w:left="720"/>
        <w:rPr>
          <w:rFonts w:ascii="Arial" w:hAnsi="Arial" w:cs="Arial"/>
          <w:b/>
          <w:sz w:val="24"/>
          <w:szCs w:val="24"/>
        </w:rPr>
      </w:pPr>
      <w:r w:rsidRPr="00B32A9D">
        <w:rPr>
          <w:rFonts w:ascii="Arial" w:hAnsi="Arial" w:cs="Arial"/>
          <w:b/>
          <w:sz w:val="24"/>
          <w:szCs w:val="24"/>
        </w:rPr>
        <w:lastRenderedPageBreak/>
        <w:t>Other Public Services and Utilities</w:t>
      </w:r>
    </w:p>
    <w:p w14:paraId="02948255" w14:textId="77777777" w:rsidR="00C15DF1" w:rsidRDefault="00C15DF1" w:rsidP="00C15DF1">
      <w:pPr>
        <w:spacing w:line="360" w:lineRule="auto"/>
        <w:ind w:left="720" w:hanging="720"/>
        <w:rPr>
          <w:rFonts w:ascii="Arial" w:hAnsi="Arial" w:cs="Arial"/>
          <w:sz w:val="24"/>
          <w:szCs w:val="24"/>
        </w:rPr>
      </w:pPr>
      <w:r>
        <w:rPr>
          <w:rFonts w:ascii="Arial" w:hAnsi="Arial" w:cs="Arial"/>
          <w:sz w:val="24"/>
          <w:szCs w:val="24"/>
        </w:rPr>
        <w:t>2.34</w:t>
      </w:r>
      <w:r>
        <w:rPr>
          <w:rFonts w:ascii="Arial" w:hAnsi="Arial" w:cs="Arial"/>
          <w:sz w:val="24"/>
          <w:szCs w:val="24"/>
        </w:rPr>
        <w:tab/>
        <w:t xml:space="preserve">The SPPS states that in </w:t>
      </w:r>
      <w:r w:rsidRPr="006B4142">
        <w:rPr>
          <w:rFonts w:ascii="Arial" w:hAnsi="Arial" w:cs="Arial"/>
          <w:sz w:val="24"/>
          <w:szCs w:val="24"/>
        </w:rPr>
        <w:t xml:space="preserve">relation to other utilities </w:t>
      </w:r>
      <w:r>
        <w:rPr>
          <w:rFonts w:ascii="Arial" w:hAnsi="Arial" w:cs="Arial"/>
          <w:sz w:val="24"/>
          <w:szCs w:val="24"/>
        </w:rPr>
        <w:t>the Local Development Plan</w:t>
      </w:r>
      <w:r w:rsidRPr="006B4142">
        <w:rPr>
          <w:rFonts w:ascii="Arial" w:hAnsi="Arial" w:cs="Arial"/>
          <w:sz w:val="24"/>
          <w:szCs w:val="24"/>
        </w:rPr>
        <w:t xml:space="preserve"> should allocate sufficient land to meet the anticipated needs of the community in terms of health, education and other</w:t>
      </w:r>
      <w:r>
        <w:rPr>
          <w:rFonts w:ascii="Arial" w:hAnsi="Arial" w:cs="Arial"/>
          <w:sz w:val="24"/>
          <w:szCs w:val="24"/>
        </w:rPr>
        <w:t xml:space="preserve"> public services. This is a matter for consideration at Local Policies Plan stage, should statutory consultees identify a deficiency for the needs of the community.</w:t>
      </w:r>
    </w:p>
    <w:p w14:paraId="49901D19" w14:textId="77777777" w:rsidR="007844A7" w:rsidRDefault="007844A7" w:rsidP="00151048">
      <w:pPr>
        <w:spacing w:line="360" w:lineRule="auto"/>
        <w:ind w:left="720"/>
        <w:rPr>
          <w:rFonts w:ascii="Arial" w:hAnsi="Arial" w:cs="Arial"/>
          <w:b/>
          <w:sz w:val="24"/>
          <w:szCs w:val="24"/>
        </w:rPr>
      </w:pPr>
    </w:p>
    <w:p w14:paraId="2DE87E86" w14:textId="77777777" w:rsidR="008D327B" w:rsidRPr="00B32A9D" w:rsidRDefault="008D327B" w:rsidP="00151048">
      <w:pPr>
        <w:spacing w:line="360" w:lineRule="auto"/>
        <w:ind w:left="720"/>
        <w:rPr>
          <w:rFonts w:ascii="Arial" w:hAnsi="Arial" w:cs="Arial"/>
          <w:b/>
          <w:sz w:val="24"/>
          <w:szCs w:val="24"/>
        </w:rPr>
      </w:pPr>
      <w:r w:rsidRPr="00B32A9D">
        <w:rPr>
          <w:rFonts w:ascii="Arial" w:hAnsi="Arial" w:cs="Arial"/>
          <w:b/>
          <w:sz w:val="24"/>
          <w:szCs w:val="24"/>
        </w:rPr>
        <w:t>Transitional Period</w:t>
      </w:r>
    </w:p>
    <w:p w14:paraId="199286E4" w14:textId="010178DA" w:rsidR="008D327B" w:rsidRPr="00151048" w:rsidRDefault="008D327B" w:rsidP="00151048">
      <w:pPr>
        <w:spacing w:line="360" w:lineRule="auto"/>
        <w:ind w:left="720" w:hanging="720"/>
        <w:rPr>
          <w:rFonts w:ascii="Arial" w:hAnsi="Arial" w:cs="Arial"/>
          <w:sz w:val="24"/>
          <w:szCs w:val="24"/>
        </w:rPr>
      </w:pPr>
      <w:r w:rsidRPr="008D327B">
        <w:rPr>
          <w:rFonts w:ascii="Arial" w:hAnsi="Arial" w:cs="Arial"/>
          <w:sz w:val="24"/>
          <w:szCs w:val="24"/>
        </w:rPr>
        <w:t>2.</w:t>
      </w:r>
      <w:r w:rsidR="00BA348F">
        <w:rPr>
          <w:rFonts w:ascii="Arial" w:hAnsi="Arial" w:cs="Arial"/>
          <w:sz w:val="24"/>
          <w:szCs w:val="24"/>
        </w:rPr>
        <w:t>3</w:t>
      </w:r>
      <w:r w:rsidR="008254C2">
        <w:rPr>
          <w:rFonts w:ascii="Arial" w:hAnsi="Arial" w:cs="Arial"/>
          <w:sz w:val="24"/>
          <w:szCs w:val="24"/>
        </w:rPr>
        <w:t>5</w:t>
      </w:r>
      <w:r w:rsidRPr="008D327B">
        <w:rPr>
          <w:rFonts w:ascii="Arial" w:hAnsi="Arial" w:cs="Arial"/>
          <w:sz w:val="24"/>
          <w:szCs w:val="24"/>
        </w:rPr>
        <w:tab/>
        <w:t>A transitional period will operate until such times as a Plan Strategy for the Lisburn &amp; Castlereagh City Council area has been adopted. During the transitional period the Council will apply existing policy contained within P</w:t>
      </w:r>
      <w:r w:rsidR="00BA348F">
        <w:rPr>
          <w:rFonts w:ascii="Arial" w:hAnsi="Arial" w:cs="Arial"/>
          <w:sz w:val="24"/>
          <w:szCs w:val="24"/>
        </w:rPr>
        <w:t>lanning Policy Statements</w:t>
      </w:r>
      <w:r w:rsidRPr="008D327B">
        <w:rPr>
          <w:rFonts w:ascii="Arial" w:hAnsi="Arial" w:cs="Arial"/>
          <w:sz w:val="24"/>
          <w:szCs w:val="24"/>
        </w:rPr>
        <w:t xml:space="preserve"> together with the SPPS. Any conflict between the SPPS and the policy retained under transitional arrangements must be resolved in favour of the provisions of the SPPS.</w:t>
      </w:r>
    </w:p>
    <w:p w14:paraId="2842EE69" w14:textId="5D30C7F7" w:rsidR="002827A1" w:rsidRDefault="002827A1" w:rsidP="00151048">
      <w:pPr>
        <w:pStyle w:val="BodyText"/>
        <w:spacing w:after="0" w:line="360" w:lineRule="auto"/>
        <w:ind w:left="720" w:hanging="720"/>
        <w:rPr>
          <w:rFonts w:ascii="Arial" w:hAnsi="Arial" w:cs="Arial"/>
          <w:b/>
          <w:bCs/>
          <w:color w:val="000000"/>
          <w:sz w:val="24"/>
          <w:szCs w:val="24"/>
        </w:rPr>
      </w:pPr>
    </w:p>
    <w:p w14:paraId="19AC93C7" w14:textId="7D03641A" w:rsidR="00E55916" w:rsidRPr="00681E64" w:rsidRDefault="00FB07FC" w:rsidP="008254C2">
      <w:pPr>
        <w:numPr>
          <w:ilvl w:val="0"/>
          <w:numId w:val="10"/>
        </w:numPr>
        <w:autoSpaceDE w:val="0"/>
        <w:autoSpaceDN w:val="0"/>
        <w:adjustRightInd w:val="0"/>
        <w:spacing w:line="360" w:lineRule="auto"/>
        <w:rPr>
          <w:rFonts w:ascii="Arial" w:hAnsi="Arial" w:cs="Arial"/>
          <w:b/>
          <w:sz w:val="28"/>
          <w:szCs w:val="28"/>
        </w:rPr>
      </w:pPr>
      <w:r w:rsidRPr="00681E64">
        <w:rPr>
          <w:rFonts w:ascii="Arial" w:hAnsi="Arial" w:cs="Arial"/>
          <w:b/>
          <w:sz w:val="28"/>
          <w:szCs w:val="28"/>
        </w:rPr>
        <w:t>EXISTING DEVELOPMENT PLAN</w:t>
      </w:r>
    </w:p>
    <w:p w14:paraId="21EDFB30" w14:textId="77777777" w:rsidR="00FB07FC" w:rsidRPr="00681E64" w:rsidRDefault="00FB07FC" w:rsidP="008254C2">
      <w:pPr>
        <w:autoSpaceDE w:val="0"/>
        <w:autoSpaceDN w:val="0"/>
        <w:adjustRightInd w:val="0"/>
        <w:spacing w:line="360" w:lineRule="auto"/>
        <w:ind w:left="720"/>
        <w:rPr>
          <w:rFonts w:ascii="Arial" w:hAnsi="Arial" w:cs="Arial"/>
          <w:b/>
          <w:sz w:val="24"/>
          <w:szCs w:val="24"/>
        </w:rPr>
      </w:pPr>
    </w:p>
    <w:p w14:paraId="1E4C6CD7" w14:textId="7CF7EE96" w:rsidR="009E3DD9" w:rsidRDefault="000C398A" w:rsidP="00151048">
      <w:pPr>
        <w:pStyle w:val="ListParagraph"/>
        <w:numPr>
          <w:ilvl w:val="1"/>
          <w:numId w:val="10"/>
        </w:numPr>
        <w:spacing w:line="360" w:lineRule="auto"/>
        <w:ind w:left="720"/>
        <w:jc w:val="both"/>
        <w:rPr>
          <w:rFonts w:ascii="Arial" w:hAnsi="Arial" w:cs="Arial"/>
          <w:sz w:val="24"/>
          <w:szCs w:val="24"/>
        </w:rPr>
      </w:pPr>
      <w:r w:rsidRPr="00151048">
        <w:rPr>
          <w:rFonts w:ascii="Arial" w:hAnsi="Arial" w:cs="Arial"/>
          <w:sz w:val="24"/>
          <w:szCs w:val="24"/>
        </w:rPr>
        <w:t xml:space="preserve">The Belfast Metropolitan Area Plan 2015 </w:t>
      </w:r>
      <w:r w:rsidR="009E3DD9" w:rsidRPr="00151048">
        <w:rPr>
          <w:rFonts w:ascii="Arial" w:hAnsi="Arial" w:cs="Arial"/>
          <w:sz w:val="24"/>
          <w:szCs w:val="24"/>
        </w:rPr>
        <w:t xml:space="preserve">was </w:t>
      </w:r>
      <w:r w:rsidRPr="00151048">
        <w:rPr>
          <w:rFonts w:ascii="Arial" w:hAnsi="Arial" w:cs="Arial"/>
          <w:sz w:val="24"/>
          <w:szCs w:val="24"/>
        </w:rPr>
        <w:t xml:space="preserve">prepared under the provisions of Part 3 of the Planning (Northern Ireland) Order 1991 by the former Department of the Environment (DOE). The Plan covers the City Council areas of Belfast and Lisburn and the Borough Council areas of Carrickfergus, Castlereagh, Newtownabbey and North Down. The Plan was adopted on 9th September 2014, however the Court of Appeal declared the adopted plan unlawfully adopted on 18h May 2017. </w:t>
      </w:r>
    </w:p>
    <w:p w14:paraId="38B91FE6" w14:textId="77777777" w:rsidR="007844A7" w:rsidRPr="00151048" w:rsidRDefault="007844A7" w:rsidP="007844A7">
      <w:pPr>
        <w:pStyle w:val="ListParagraph"/>
        <w:spacing w:line="360" w:lineRule="auto"/>
        <w:jc w:val="both"/>
        <w:rPr>
          <w:rFonts w:ascii="Arial" w:hAnsi="Arial" w:cs="Arial"/>
          <w:sz w:val="24"/>
          <w:szCs w:val="24"/>
        </w:rPr>
      </w:pPr>
    </w:p>
    <w:p w14:paraId="1AB9337C" w14:textId="77777777" w:rsidR="009E3DD9" w:rsidRDefault="009E3DD9" w:rsidP="00151048">
      <w:pPr>
        <w:pStyle w:val="ListParagraph"/>
        <w:numPr>
          <w:ilvl w:val="1"/>
          <w:numId w:val="10"/>
        </w:numPr>
        <w:spacing w:line="360" w:lineRule="auto"/>
        <w:ind w:left="720"/>
        <w:jc w:val="both"/>
        <w:rPr>
          <w:rFonts w:ascii="Arial" w:hAnsi="Arial" w:cs="Arial"/>
          <w:sz w:val="24"/>
          <w:szCs w:val="24"/>
        </w:rPr>
      </w:pPr>
      <w:r>
        <w:rPr>
          <w:rFonts w:ascii="Arial" w:hAnsi="Arial" w:cs="Arial"/>
          <w:sz w:val="24"/>
          <w:szCs w:val="24"/>
        </w:rPr>
        <w:t>As a result, the existing Development Plans covering the Council area are as follows:</w:t>
      </w:r>
    </w:p>
    <w:p w14:paraId="61B625E1" w14:textId="6BFEA708" w:rsidR="009E3DD9" w:rsidRDefault="009E3DD9" w:rsidP="00151048">
      <w:pPr>
        <w:pStyle w:val="ListParagraph"/>
        <w:numPr>
          <w:ilvl w:val="0"/>
          <w:numId w:val="34"/>
        </w:numPr>
        <w:spacing w:line="360" w:lineRule="auto"/>
        <w:ind w:left="720" w:firstLine="0"/>
        <w:jc w:val="both"/>
        <w:rPr>
          <w:rFonts w:ascii="Arial" w:hAnsi="Arial" w:cs="Arial"/>
          <w:sz w:val="24"/>
          <w:szCs w:val="24"/>
        </w:rPr>
      </w:pPr>
      <w:r>
        <w:rPr>
          <w:rFonts w:ascii="Arial" w:hAnsi="Arial" w:cs="Arial"/>
          <w:sz w:val="24"/>
          <w:szCs w:val="24"/>
        </w:rPr>
        <w:t>Belfast Urban Area Plan (BUAP) 2001</w:t>
      </w:r>
    </w:p>
    <w:p w14:paraId="2513C6D0" w14:textId="6EBD49D2" w:rsidR="009E3DD9" w:rsidRDefault="009E3DD9" w:rsidP="00151048">
      <w:pPr>
        <w:pStyle w:val="ListParagraph"/>
        <w:numPr>
          <w:ilvl w:val="0"/>
          <w:numId w:val="34"/>
        </w:numPr>
        <w:spacing w:line="360" w:lineRule="auto"/>
        <w:ind w:left="720" w:firstLine="0"/>
        <w:jc w:val="both"/>
        <w:rPr>
          <w:rFonts w:ascii="Arial" w:hAnsi="Arial" w:cs="Arial"/>
          <w:sz w:val="24"/>
          <w:szCs w:val="24"/>
        </w:rPr>
      </w:pPr>
      <w:r>
        <w:rPr>
          <w:rFonts w:ascii="Arial" w:hAnsi="Arial" w:cs="Arial"/>
          <w:sz w:val="24"/>
          <w:szCs w:val="24"/>
        </w:rPr>
        <w:t>Lisburn Area Plan (LAP) 2001</w:t>
      </w:r>
    </w:p>
    <w:p w14:paraId="2933A715" w14:textId="134E7716" w:rsidR="009E3DD9" w:rsidRDefault="009E3DD9" w:rsidP="00151048">
      <w:pPr>
        <w:pStyle w:val="ListParagraph"/>
        <w:numPr>
          <w:ilvl w:val="0"/>
          <w:numId w:val="34"/>
        </w:numPr>
        <w:spacing w:line="360" w:lineRule="auto"/>
        <w:ind w:left="720" w:firstLine="0"/>
        <w:jc w:val="both"/>
        <w:rPr>
          <w:rFonts w:ascii="Arial" w:hAnsi="Arial" w:cs="Arial"/>
          <w:sz w:val="24"/>
          <w:szCs w:val="24"/>
        </w:rPr>
      </w:pPr>
      <w:r>
        <w:rPr>
          <w:rFonts w:ascii="Arial" w:hAnsi="Arial" w:cs="Arial"/>
          <w:sz w:val="24"/>
          <w:szCs w:val="24"/>
        </w:rPr>
        <w:t>Carryduff Local Plan 1988 – 1993</w:t>
      </w:r>
    </w:p>
    <w:p w14:paraId="61547549" w14:textId="2364AFC2" w:rsidR="009E3DD9" w:rsidRDefault="009E3DD9" w:rsidP="00151048">
      <w:pPr>
        <w:pStyle w:val="ListParagraph"/>
        <w:numPr>
          <w:ilvl w:val="0"/>
          <w:numId w:val="34"/>
        </w:numPr>
        <w:spacing w:line="360" w:lineRule="auto"/>
        <w:ind w:left="720" w:firstLine="0"/>
        <w:jc w:val="both"/>
        <w:rPr>
          <w:rFonts w:ascii="Arial" w:hAnsi="Arial" w:cs="Arial"/>
          <w:sz w:val="24"/>
          <w:szCs w:val="24"/>
        </w:rPr>
      </w:pPr>
      <w:r>
        <w:rPr>
          <w:rFonts w:ascii="Arial" w:hAnsi="Arial" w:cs="Arial"/>
          <w:sz w:val="24"/>
          <w:szCs w:val="24"/>
        </w:rPr>
        <w:t>Ballymacoss Local Plan</w:t>
      </w:r>
    </w:p>
    <w:p w14:paraId="61A21DF8" w14:textId="5F7A1C2E" w:rsidR="009E3DD9" w:rsidRDefault="009E3DD9" w:rsidP="00151048">
      <w:pPr>
        <w:pStyle w:val="ListParagraph"/>
        <w:numPr>
          <w:ilvl w:val="0"/>
          <w:numId w:val="34"/>
        </w:numPr>
        <w:spacing w:line="360" w:lineRule="auto"/>
        <w:ind w:left="720" w:firstLine="0"/>
        <w:jc w:val="both"/>
        <w:rPr>
          <w:rFonts w:ascii="Arial" w:hAnsi="Arial" w:cs="Arial"/>
          <w:sz w:val="24"/>
          <w:szCs w:val="24"/>
        </w:rPr>
      </w:pPr>
      <w:r>
        <w:rPr>
          <w:rFonts w:ascii="Arial" w:hAnsi="Arial" w:cs="Arial"/>
          <w:sz w:val="24"/>
          <w:szCs w:val="24"/>
        </w:rPr>
        <w:t>Lisburn Town Centre Plan</w:t>
      </w:r>
    </w:p>
    <w:p w14:paraId="68B76A69" w14:textId="60D1979C" w:rsidR="009E3DD9" w:rsidRDefault="009E3DD9" w:rsidP="00151048">
      <w:pPr>
        <w:pStyle w:val="ListParagraph"/>
        <w:numPr>
          <w:ilvl w:val="0"/>
          <w:numId w:val="34"/>
        </w:numPr>
        <w:spacing w:line="360" w:lineRule="auto"/>
        <w:ind w:left="720" w:firstLine="0"/>
        <w:jc w:val="both"/>
        <w:rPr>
          <w:rFonts w:ascii="Arial" w:hAnsi="Arial" w:cs="Arial"/>
          <w:sz w:val="24"/>
          <w:szCs w:val="24"/>
        </w:rPr>
      </w:pPr>
      <w:r>
        <w:rPr>
          <w:rFonts w:ascii="Arial" w:hAnsi="Arial" w:cs="Arial"/>
          <w:sz w:val="24"/>
          <w:szCs w:val="24"/>
        </w:rPr>
        <w:t>Lagan Valley Regional Park Local Plan 2005</w:t>
      </w:r>
    </w:p>
    <w:p w14:paraId="38A0CF40" w14:textId="77777777" w:rsidR="008254C2" w:rsidRDefault="008254C2" w:rsidP="00151048">
      <w:pPr>
        <w:pStyle w:val="ListParagraph"/>
        <w:spacing w:line="360" w:lineRule="auto"/>
        <w:jc w:val="both"/>
        <w:rPr>
          <w:rFonts w:ascii="Arial" w:hAnsi="Arial" w:cs="Arial"/>
          <w:sz w:val="24"/>
          <w:szCs w:val="24"/>
        </w:rPr>
      </w:pPr>
    </w:p>
    <w:p w14:paraId="4E545231" w14:textId="0A4D8ED8" w:rsidR="00AD0930" w:rsidRPr="00F65D01" w:rsidRDefault="009E3DD9" w:rsidP="00151048">
      <w:pPr>
        <w:spacing w:line="360" w:lineRule="auto"/>
        <w:ind w:left="720" w:hanging="720"/>
        <w:jc w:val="both"/>
        <w:rPr>
          <w:rFonts w:ascii="Arial" w:hAnsi="Arial" w:cs="Arial"/>
          <w:sz w:val="24"/>
          <w:szCs w:val="24"/>
        </w:rPr>
      </w:pPr>
      <w:r>
        <w:rPr>
          <w:rFonts w:ascii="Arial" w:hAnsi="Arial" w:cs="Arial"/>
          <w:sz w:val="24"/>
          <w:szCs w:val="24"/>
        </w:rPr>
        <w:t>3.3</w:t>
      </w:r>
      <w:r>
        <w:rPr>
          <w:rFonts w:ascii="Arial" w:hAnsi="Arial" w:cs="Arial"/>
          <w:sz w:val="24"/>
          <w:szCs w:val="24"/>
        </w:rPr>
        <w:tab/>
        <w:t>BMAP in its post-inquiry form was at an advanced stage and therefore remains a material consideration. Draft BMAP (November 2004) in its pre-inquiry form also remains a material consideration in conjunction with recommendations of the Planning Appeals Commission Public Local Inquiry Reports.</w:t>
      </w:r>
    </w:p>
    <w:p w14:paraId="13E204B6" w14:textId="77777777" w:rsidR="00AD0930" w:rsidRPr="00F65D01" w:rsidRDefault="00AD0930" w:rsidP="008254C2">
      <w:pPr>
        <w:spacing w:line="360" w:lineRule="auto"/>
        <w:ind w:left="720" w:hanging="720"/>
        <w:rPr>
          <w:rFonts w:ascii="Arial" w:hAnsi="Arial" w:cs="Arial"/>
          <w:sz w:val="24"/>
          <w:szCs w:val="24"/>
        </w:rPr>
      </w:pPr>
    </w:p>
    <w:p w14:paraId="3A0A8C05" w14:textId="4BCC1C52" w:rsidR="00AA5F85" w:rsidRPr="00631B12" w:rsidRDefault="00AD0930" w:rsidP="00151048">
      <w:pPr>
        <w:spacing w:line="360" w:lineRule="auto"/>
        <w:ind w:left="720" w:hanging="720"/>
        <w:rPr>
          <w:rFonts w:ascii="Arial" w:hAnsi="Arial" w:cs="Arial"/>
          <w:sz w:val="24"/>
          <w:szCs w:val="24"/>
        </w:rPr>
      </w:pPr>
      <w:r w:rsidRPr="00F65D01">
        <w:rPr>
          <w:rFonts w:ascii="Arial" w:hAnsi="Arial" w:cs="Arial"/>
          <w:sz w:val="24"/>
          <w:szCs w:val="24"/>
        </w:rPr>
        <w:t>3.</w:t>
      </w:r>
      <w:r w:rsidR="0042285A">
        <w:rPr>
          <w:rFonts w:ascii="Arial" w:hAnsi="Arial" w:cs="Arial"/>
          <w:sz w:val="24"/>
          <w:szCs w:val="24"/>
        </w:rPr>
        <w:t>4</w:t>
      </w:r>
      <w:r w:rsidRPr="00F65D01">
        <w:rPr>
          <w:rFonts w:ascii="Arial" w:hAnsi="Arial" w:cs="Arial"/>
          <w:b/>
          <w:sz w:val="24"/>
          <w:szCs w:val="24"/>
        </w:rPr>
        <w:tab/>
      </w:r>
      <w:r w:rsidRPr="00F65D01">
        <w:rPr>
          <w:rFonts w:ascii="Arial" w:hAnsi="Arial" w:cs="Arial"/>
          <w:sz w:val="24"/>
          <w:szCs w:val="24"/>
        </w:rPr>
        <w:t>Volume 3 and Volume 5 of BMAP 2015 sets out policies on</w:t>
      </w:r>
      <w:r>
        <w:rPr>
          <w:rFonts w:ascii="Arial" w:hAnsi="Arial" w:cs="Arial"/>
          <w:sz w:val="24"/>
          <w:szCs w:val="24"/>
        </w:rPr>
        <w:t xml:space="preserve"> the former</w:t>
      </w:r>
      <w:r w:rsidRPr="00F65D01">
        <w:rPr>
          <w:rFonts w:ascii="Arial" w:hAnsi="Arial" w:cs="Arial"/>
          <w:sz w:val="24"/>
          <w:szCs w:val="24"/>
        </w:rPr>
        <w:t xml:space="preserve"> Lisburn and Castlereagh Districts respectively.  These policies have been developed in the context of the </w:t>
      </w:r>
      <w:r>
        <w:rPr>
          <w:rFonts w:ascii="Arial" w:hAnsi="Arial" w:cs="Arial"/>
          <w:sz w:val="24"/>
          <w:szCs w:val="24"/>
        </w:rPr>
        <w:t>Plan Strategy and Framework</w:t>
      </w:r>
      <w:r w:rsidRPr="00F65D01">
        <w:rPr>
          <w:rFonts w:ascii="Arial" w:hAnsi="Arial" w:cs="Arial"/>
          <w:sz w:val="24"/>
          <w:szCs w:val="24"/>
        </w:rPr>
        <w:t xml:space="preserve"> contained in Volum</w:t>
      </w:r>
      <w:r>
        <w:rPr>
          <w:rFonts w:ascii="Arial" w:hAnsi="Arial" w:cs="Arial"/>
          <w:sz w:val="24"/>
          <w:szCs w:val="24"/>
        </w:rPr>
        <w:t>e 1 of the Plan and are in general conformity with</w:t>
      </w:r>
      <w:r w:rsidRPr="00F65D01">
        <w:rPr>
          <w:rFonts w:ascii="Arial" w:hAnsi="Arial" w:cs="Arial"/>
          <w:sz w:val="24"/>
          <w:szCs w:val="24"/>
        </w:rPr>
        <w:t xml:space="preserve"> the RDS</w:t>
      </w:r>
      <w:r w:rsidR="008254C2">
        <w:rPr>
          <w:rFonts w:ascii="Arial" w:hAnsi="Arial" w:cs="Arial"/>
          <w:sz w:val="24"/>
          <w:szCs w:val="24"/>
        </w:rPr>
        <w:t>.</w:t>
      </w:r>
    </w:p>
    <w:p w14:paraId="3F6A06BD" w14:textId="77777777" w:rsidR="00AA5F85" w:rsidRPr="00631B12" w:rsidRDefault="00AA5F85" w:rsidP="006B2574">
      <w:pPr>
        <w:spacing w:line="360" w:lineRule="auto"/>
        <w:ind w:left="709"/>
        <w:rPr>
          <w:rFonts w:ascii="Arial" w:hAnsi="Arial" w:cs="Arial"/>
          <w:sz w:val="24"/>
          <w:szCs w:val="24"/>
        </w:rPr>
      </w:pPr>
    </w:p>
    <w:p w14:paraId="22747937" w14:textId="22E1FFC5" w:rsidR="00AA5F85" w:rsidRPr="00631B12" w:rsidRDefault="00AD0930" w:rsidP="006B2574">
      <w:pPr>
        <w:spacing w:line="360" w:lineRule="auto"/>
        <w:ind w:left="709" w:hanging="709"/>
        <w:rPr>
          <w:rFonts w:ascii="Arial" w:hAnsi="Arial" w:cs="Arial"/>
          <w:sz w:val="24"/>
          <w:szCs w:val="24"/>
        </w:rPr>
      </w:pPr>
      <w:r>
        <w:rPr>
          <w:rFonts w:ascii="Arial" w:hAnsi="Arial" w:cs="Arial"/>
          <w:sz w:val="24"/>
          <w:szCs w:val="24"/>
        </w:rPr>
        <w:t>3.</w:t>
      </w:r>
      <w:r w:rsidR="008254C2">
        <w:rPr>
          <w:rFonts w:ascii="Arial" w:hAnsi="Arial" w:cs="Arial"/>
          <w:sz w:val="24"/>
          <w:szCs w:val="24"/>
        </w:rPr>
        <w:t>5</w:t>
      </w:r>
      <w:r>
        <w:rPr>
          <w:rFonts w:ascii="Arial" w:hAnsi="Arial" w:cs="Arial"/>
          <w:sz w:val="24"/>
          <w:szCs w:val="24"/>
        </w:rPr>
        <w:tab/>
      </w:r>
      <w:r w:rsidR="0042285A">
        <w:rPr>
          <w:rFonts w:ascii="Arial" w:hAnsi="Arial" w:cs="Arial"/>
          <w:sz w:val="24"/>
          <w:szCs w:val="24"/>
        </w:rPr>
        <w:t>Volume 1 of</w:t>
      </w:r>
      <w:r w:rsidR="00C15DF1">
        <w:rPr>
          <w:rFonts w:ascii="Arial" w:hAnsi="Arial" w:cs="Arial"/>
          <w:sz w:val="24"/>
          <w:szCs w:val="24"/>
        </w:rPr>
        <w:t xml:space="preserve"> the</w:t>
      </w:r>
      <w:r w:rsidR="000C398A">
        <w:rPr>
          <w:rFonts w:ascii="Arial" w:hAnsi="Arial" w:cs="Arial"/>
          <w:sz w:val="24"/>
          <w:szCs w:val="24"/>
        </w:rPr>
        <w:t xml:space="preserve"> </w:t>
      </w:r>
      <w:r w:rsidR="00AA5F85" w:rsidRPr="00631B12">
        <w:rPr>
          <w:rFonts w:ascii="Arial" w:hAnsi="Arial" w:cs="Arial"/>
          <w:sz w:val="24"/>
          <w:szCs w:val="24"/>
        </w:rPr>
        <w:t xml:space="preserve">Belfast Metropolitan Area Plan (BMAP) 2015 </w:t>
      </w:r>
      <w:r w:rsidR="0042285A">
        <w:rPr>
          <w:rFonts w:ascii="Arial" w:hAnsi="Arial" w:cs="Arial"/>
          <w:sz w:val="24"/>
          <w:szCs w:val="24"/>
        </w:rPr>
        <w:t>sets out a strategy for p</w:t>
      </w:r>
      <w:r w:rsidR="00AA5F85" w:rsidRPr="00631B12">
        <w:rPr>
          <w:rFonts w:ascii="Arial" w:hAnsi="Arial" w:cs="Arial"/>
          <w:sz w:val="24"/>
          <w:szCs w:val="24"/>
        </w:rPr>
        <w:t xml:space="preserve">ublic </w:t>
      </w:r>
      <w:r w:rsidR="0042285A">
        <w:rPr>
          <w:rFonts w:ascii="Arial" w:hAnsi="Arial" w:cs="Arial"/>
          <w:sz w:val="24"/>
          <w:szCs w:val="24"/>
        </w:rPr>
        <w:t>s</w:t>
      </w:r>
      <w:r w:rsidR="00AA5F85" w:rsidRPr="00631B12">
        <w:rPr>
          <w:rFonts w:ascii="Arial" w:hAnsi="Arial" w:cs="Arial"/>
          <w:sz w:val="24"/>
          <w:szCs w:val="24"/>
        </w:rPr>
        <w:t xml:space="preserve">ervices and </w:t>
      </w:r>
      <w:r w:rsidR="0042285A">
        <w:rPr>
          <w:rFonts w:ascii="Arial" w:hAnsi="Arial" w:cs="Arial"/>
          <w:sz w:val="24"/>
          <w:szCs w:val="24"/>
        </w:rPr>
        <w:t>u</w:t>
      </w:r>
      <w:r w:rsidR="00AA5F85" w:rsidRPr="00631B12">
        <w:rPr>
          <w:rFonts w:ascii="Arial" w:hAnsi="Arial" w:cs="Arial"/>
          <w:sz w:val="24"/>
          <w:szCs w:val="24"/>
        </w:rPr>
        <w:t xml:space="preserve">tilities </w:t>
      </w:r>
      <w:r w:rsidR="0042285A">
        <w:rPr>
          <w:rFonts w:ascii="Arial" w:hAnsi="Arial" w:cs="Arial"/>
          <w:sz w:val="24"/>
          <w:szCs w:val="24"/>
        </w:rPr>
        <w:t>within the Plan area. Draft BMAP states that Government Departments, Agencies and statutory bodies, as well as the councils in the Plan area are primarily responsible for the provision of public services and utilities.</w:t>
      </w:r>
      <w:r w:rsidR="00664D5C">
        <w:rPr>
          <w:rFonts w:ascii="Arial" w:hAnsi="Arial" w:cs="Arial"/>
          <w:sz w:val="24"/>
          <w:szCs w:val="24"/>
        </w:rPr>
        <w:t xml:space="preserve"> The private sector is however playing an increasingly important role. The main public services are water and sewerage provision, drainage, waste disposal, cemeteries, electricity, natural gas and telecommunications. As written at the time, the role of renewable energy is also likely to increase over the Plan period</w:t>
      </w:r>
      <w:r w:rsidR="00870B6A">
        <w:rPr>
          <w:rFonts w:ascii="Arial" w:hAnsi="Arial" w:cs="Arial"/>
          <w:sz w:val="24"/>
          <w:szCs w:val="24"/>
        </w:rPr>
        <w:t>. This has subsequently materialised over the intervening period.</w:t>
      </w:r>
      <w:r w:rsidR="0005532C">
        <w:rPr>
          <w:rFonts w:ascii="Arial" w:hAnsi="Arial" w:cs="Arial"/>
          <w:sz w:val="24"/>
          <w:szCs w:val="24"/>
        </w:rPr>
        <w:t xml:space="preserve"> The main public services are noted to be water and sewerage provision, drainage, waste disposal, cemeteries, electricity, natural gas and telecommunications. </w:t>
      </w:r>
      <w:r w:rsidR="00601D96">
        <w:rPr>
          <w:rFonts w:ascii="Arial" w:hAnsi="Arial" w:cs="Arial"/>
          <w:sz w:val="24"/>
          <w:szCs w:val="24"/>
        </w:rPr>
        <w:t xml:space="preserve">Further detail on the provision of these public services in the Council area are set out in </w:t>
      </w:r>
      <w:r w:rsidR="00E22484" w:rsidRPr="00E22484">
        <w:rPr>
          <w:rFonts w:ascii="Arial" w:hAnsi="Arial" w:cs="Arial"/>
          <w:b/>
          <w:sz w:val="24"/>
          <w:szCs w:val="24"/>
        </w:rPr>
        <w:t>Section 4</w:t>
      </w:r>
      <w:r w:rsidR="00E22484">
        <w:rPr>
          <w:rFonts w:ascii="Arial" w:hAnsi="Arial" w:cs="Arial"/>
          <w:b/>
          <w:sz w:val="24"/>
          <w:szCs w:val="24"/>
        </w:rPr>
        <w:t>.</w:t>
      </w:r>
    </w:p>
    <w:p w14:paraId="4630F5AE" w14:textId="77777777" w:rsidR="00485284" w:rsidRPr="00631B12" w:rsidRDefault="00485284" w:rsidP="006B2574">
      <w:pPr>
        <w:spacing w:line="360" w:lineRule="auto"/>
        <w:ind w:left="709"/>
        <w:rPr>
          <w:rFonts w:ascii="Arial" w:hAnsi="Arial" w:cs="Arial"/>
          <w:sz w:val="24"/>
          <w:szCs w:val="24"/>
        </w:rPr>
      </w:pPr>
    </w:p>
    <w:p w14:paraId="159D04AA" w14:textId="0D16A259" w:rsidR="00E22484" w:rsidRDefault="00AD0930" w:rsidP="006B2574">
      <w:pPr>
        <w:spacing w:line="360" w:lineRule="auto"/>
        <w:ind w:left="709" w:hanging="709"/>
        <w:rPr>
          <w:rFonts w:ascii="Arial" w:hAnsi="Arial" w:cs="Arial"/>
          <w:sz w:val="24"/>
          <w:szCs w:val="24"/>
        </w:rPr>
      </w:pPr>
      <w:r>
        <w:rPr>
          <w:rFonts w:ascii="Arial" w:hAnsi="Arial" w:cs="Arial"/>
          <w:sz w:val="24"/>
          <w:szCs w:val="24"/>
        </w:rPr>
        <w:t>3.</w:t>
      </w:r>
      <w:r w:rsidR="008254C2">
        <w:rPr>
          <w:rFonts w:ascii="Arial" w:hAnsi="Arial" w:cs="Arial"/>
          <w:sz w:val="24"/>
          <w:szCs w:val="24"/>
        </w:rPr>
        <w:t>6</w:t>
      </w:r>
      <w:r>
        <w:rPr>
          <w:rFonts w:ascii="Arial" w:hAnsi="Arial" w:cs="Arial"/>
          <w:sz w:val="24"/>
          <w:szCs w:val="24"/>
        </w:rPr>
        <w:tab/>
      </w:r>
      <w:r w:rsidR="00485284" w:rsidRPr="00631B12">
        <w:rPr>
          <w:rFonts w:ascii="Arial" w:hAnsi="Arial" w:cs="Arial"/>
          <w:sz w:val="24"/>
          <w:szCs w:val="24"/>
        </w:rPr>
        <w:t xml:space="preserve">Within the Lisburn District Proposals, </w:t>
      </w:r>
      <w:r w:rsidR="000C398A">
        <w:rPr>
          <w:rFonts w:ascii="Arial" w:hAnsi="Arial" w:cs="Arial"/>
          <w:sz w:val="24"/>
          <w:szCs w:val="24"/>
        </w:rPr>
        <w:t xml:space="preserve">draft </w:t>
      </w:r>
      <w:r w:rsidR="00485284" w:rsidRPr="00631B12">
        <w:rPr>
          <w:rFonts w:ascii="Arial" w:hAnsi="Arial" w:cs="Arial"/>
          <w:sz w:val="24"/>
          <w:szCs w:val="24"/>
        </w:rPr>
        <w:t xml:space="preserve">BMAP acknowledges a planning approval for a </w:t>
      </w:r>
      <w:r w:rsidR="00485284" w:rsidRPr="00C15DF1">
        <w:rPr>
          <w:rFonts w:ascii="Arial" w:hAnsi="Arial" w:cs="Arial"/>
          <w:sz w:val="24"/>
          <w:szCs w:val="24"/>
        </w:rPr>
        <w:t>new cemetery</w:t>
      </w:r>
      <w:r w:rsidR="00485284" w:rsidRPr="00631B12">
        <w:rPr>
          <w:rFonts w:ascii="Arial" w:hAnsi="Arial" w:cs="Arial"/>
          <w:sz w:val="24"/>
          <w:szCs w:val="24"/>
        </w:rPr>
        <w:t xml:space="preserve"> on land between no. 3- 5 Lisburn Road in Moira. </w:t>
      </w:r>
    </w:p>
    <w:p w14:paraId="2CC4013D" w14:textId="77777777" w:rsidR="00E22484" w:rsidRDefault="00E22484" w:rsidP="006B2574">
      <w:pPr>
        <w:spacing w:line="360" w:lineRule="auto"/>
        <w:ind w:left="709" w:hanging="709"/>
        <w:rPr>
          <w:rFonts w:ascii="Arial" w:hAnsi="Arial" w:cs="Arial"/>
          <w:sz w:val="24"/>
          <w:szCs w:val="24"/>
        </w:rPr>
      </w:pPr>
    </w:p>
    <w:p w14:paraId="5F4DE74E" w14:textId="06ED80D3" w:rsidR="00485284" w:rsidRPr="00631B12" w:rsidRDefault="00E22484" w:rsidP="006B2574">
      <w:pPr>
        <w:spacing w:line="360" w:lineRule="auto"/>
        <w:ind w:left="709" w:hanging="709"/>
        <w:rPr>
          <w:rFonts w:ascii="Arial" w:hAnsi="Arial" w:cs="Arial"/>
          <w:sz w:val="24"/>
          <w:szCs w:val="24"/>
        </w:rPr>
      </w:pPr>
      <w:r>
        <w:rPr>
          <w:rFonts w:ascii="Arial" w:hAnsi="Arial" w:cs="Arial"/>
          <w:sz w:val="24"/>
          <w:szCs w:val="24"/>
        </w:rPr>
        <w:t>3.</w:t>
      </w:r>
      <w:r w:rsidR="008254C2">
        <w:rPr>
          <w:rFonts w:ascii="Arial" w:hAnsi="Arial" w:cs="Arial"/>
          <w:sz w:val="24"/>
          <w:szCs w:val="24"/>
        </w:rPr>
        <w:t>7</w:t>
      </w:r>
      <w:r>
        <w:rPr>
          <w:rFonts w:ascii="Arial" w:hAnsi="Arial" w:cs="Arial"/>
          <w:sz w:val="24"/>
          <w:szCs w:val="24"/>
        </w:rPr>
        <w:tab/>
      </w:r>
      <w:r w:rsidR="00485284" w:rsidRPr="00631B12">
        <w:rPr>
          <w:rFonts w:ascii="Arial" w:hAnsi="Arial" w:cs="Arial"/>
          <w:sz w:val="24"/>
          <w:szCs w:val="24"/>
        </w:rPr>
        <w:t>There are no</w:t>
      </w:r>
      <w:r>
        <w:rPr>
          <w:rFonts w:ascii="Arial" w:hAnsi="Arial" w:cs="Arial"/>
          <w:sz w:val="24"/>
          <w:szCs w:val="24"/>
        </w:rPr>
        <w:t xml:space="preserve"> specific</w:t>
      </w:r>
      <w:r w:rsidR="00485284" w:rsidRPr="00631B12">
        <w:rPr>
          <w:rFonts w:ascii="Arial" w:hAnsi="Arial" w:cs="Arial"/>
          <w:sz w:val="24"/>
          <w:szCs w:val="24"/>
        </w:rPr>
        <w:t xml:space="preserve"> </w:t>
      </w:r>
      <w:r w:rsidR="0041276E" w:rsidRPr="00631B12">
        <w:rPr>
          <w:rFonts w:ascii="Arial" w:hAnsi="Arial" w:cs="Arial"/>
          <w:sz w:val="24"/>
          <w:szCs w:val="24"/>
        </w:rPr>
        <w:t>telecom</w:t>
      </w:r>
      <w:r>
        <w:rPr>
          <w:rFonts w:ascii="Arial" w:hAnsi="Arial" w:cs="Arial"/>
          <w:sz w:val="24"/>
          <w:szCs w:val="24"/>
        </w:rPr>
        <w:t>munication</w:t>
      </w:r>
      <w:r w:rsidR="0041276E" w:rsidRPr="00631B12">
        <w:rPr>
          <w:rFonts w:ascii="Arial" w:hAnsi="Arial" w:cs="Arial"/>
          <w:sz w:val="24"/>
          <w:szCs w:val="24"/>
        </w:rPr>
        <w:t xml:space="preserve">, utilities or public service proposals for </w:t>
      </w:r>
      <w:r w:rsidR="00601D96">
        <w:rPr>
          <w:rFonts w:ascii="Arial" w:hAnsi="Arial" w:cs="Arial"/>
          <w:sz w:val="24"/>
          <w:szCs w:val="24"/>
        </w:rPr>
        <w:t xml:space="preserve">the </w:t>
      </w:r>
      <w:r w:rsidR="0041276E" w:rsidRPr="00631B12">
        <w:rPr>
          <w:rFonts w:ascii="Arial" w:hAnsi="Arial" w:cs="Arial"/>
          <w:sz w:val="24"/>
          <w:szCs w:val="24"/>
        </w:rPr>
        <w:t>Castlereagh</w:t>
      </w:r>
      <w:r w:rsidR="00316697">
        <w:rPr>
          <w:rFonts w:ascii="Arial" w:hAnsi="Arial" w:cs="Arial"/>
          <w:sz w:val="24"/>
          <w:szCs w:val="24"/>
        </w:rPr>
        <w:t xml:space="preserve"> </w:t>
      </w:r>
      <w:r w:rsidR="00601D96">
        <w:rPr>
          <w:rFonts w:ascii="Arial" w:hAnsi="Arial" w:cs="Arial"/>
          <w:sz w:val="24"/>
          <w:szCs w:val="24"/>
        </w:rPr>
        <w:t xml:space="preserve">area mentioned </w:t>
      </w:r>
      <w:r w:rsidR="00316697">
        <w:rPr>
          <w:rFonts w:ascii="Arial" w:hAnsi="Arial" w:cs="Arial"/>
          <w:sz w:val="24"/>
          <w:szCs w:val="24"/>
        </w:rPr>
        <w:t xml:space="preserve">within </w:t>
      </w:r>
      <w:r w:rsidR="000C398A">
        <w:rPr>
          <w:rFonts w:ascii="Arial" w:hAnsi="Arial" w:cs="Arial"/>
          <w:sz w:val="24"/>
          <w:szCs w:val="24"/>
        </w:rPr>
        <w:t xml:space="preserve">draft </w:t>
      </w:r>
      <w:r w:rsidR="00316697">
        <w:rPr>
          <w:rFonts w:ascii="Arial" w:hAnsi="Arial" w:cs="Arial"/>
          <w:sz w:val="24"/>
          <w:szCs w:val="24"/>
        </w:rPr>
        <w:t>BMAP</w:t>
      </w:r>
      <w:r w:rsidR="0041276E" w:rsidRPr="00631B12">
        <w:rPr>
          <w:rFonts w:ascii="Arial" w:hAnsi="Arial" w:cs="Arial"/>
          <w:sz w:val="24"/>
          <w:szCs w:val="24"/>
        </w:rPr>
        <w:t>.</w:t>
      </w:r>
    </w:p>
    <w:p w14:paraId="26090140" w14:textId="77777777" w:rsidR="009E717C" w:rsidRDefault="009E717C" w:rsidP="006B2574">
      <w:pPr>
        <w:spacing w:line="360" w:lineRule="auto"/>
        <w:ind w:left="709"/>
        <w:rPr>
          <w:rFonts w:ascii="Arial" w:hAnsi="Arial" w:cs="Arial"/>
          <w:sz w:val="24"/>
          <w:szCs w:val="24"/>
        </w:rPr>
      </w:pPr>
    </w:p>
    <w:p w14:paraId="4281B4EA" w14:textId="77777777" w:rsidR="009E717C" w:rsidRDefault="009E717C" w:rsidP="006B2574">
      <w:pPr>
        <w:spacing w:line="360" w:lineRule="auto"/>
        <w:ind w:left="709"/>
        <w:rPr>
          <w:rFonts w:ascii="Arial" w:hAnsi="Arial" w:cs="Arial"/>
          <w:sz w:val="24"/>
          <w:szCs w:val="24"/>
        </w:rPr>
      </w:pPr>
    </w:p>
    <w:p w14:paraId="0B91A888" w14:textId="1BBC51BF" w:rsidR="00E55916" w:rsidRPr="008F32BA" w:rsidRDefault="009C67AD" w:rsidP="00151048">
      <w:pPr>
        <w:numPr>
          <w:ilvl w:val="0"/>
          <w:numId w:val="10"/>
        </w:numPr>
        <w:spacing w:line="360" w:lineRule="auto"/>
        <w:rPr>
          <w:rFonts w:ascii="Arial" w:hAnsi="Arial" w:cs="Arial"/>
          <w:b/>
          <w:sz w:val="28"/>
          <w:szCs w:val="28"/>
        </w:rPr>
      </w:pPr>
      <w:r w:rsidRPr="008F32BA">
        <w:rPr>
          <w:rFonts w:ascii="Arial" w:hAnsi="Arial" w:cs="Arial"/>
          <w:b/>
          <w:sz w:val="28"/>
          <w:szCs w:val="28"/>
        </w:rPr>
        <w:lastRenderedPageBreak/>
        <w:t>PROFILE OF TELECOMMUNICATIONS, PUBLIC SERVICES AND PUBLIC UTILITIES IN LISBURN</w:t>
      </w:r>
      <w:r w:rsidR="0041057A">
        <w:rPr>
          <w:rFonts w:ascii="Arial" w:hAnsi="Arial" w:cs="Arial"/>
          <w:b/>
          <w:sz w:val="28"/>
          <w:szCs w:val="28"/>
        </w:rPr>
        <w:t xml:space="preserve"> &amp; CASTLEREAGH CITY COUNCIL</w:t>
      </w:r>
    </w:p>
    <w:p w14:paraId="6DFB1E74" w14:textId="6073C311" w:rsidR="00E55916" w:rsidRPr="00631B12" w:rsidRDefault="00E55916" w:rsidP="00151048">
      <w:pPr>
        <w:spacing w:line="360" w:lineRule="auto"/>
        <w:ind w:left="720" w:hanging="720"/>
        <w:rPr>
          <w:rFonts w:ascii="Arial" w:hAnsi="Arial" w:cs="Arial"/>
          <w:b/>
          <w:sz w:val="24"/>
          <w:szCs w:val="24"/>
        </w:rPr>
      </w:pPr>
    </w:p>
    <w:p w14:paraId="1E82594C" w14:textId="540F47A7" w:rsidR="008254C2" w:rsidRPr="00631B12" w:rsidRDefault="00612F19" w:rsidP="00151048">
      <w:pPr>
        <w:spacing w:line="360" w:lineRule="auto"/>
        <w:ind w:left="720" w:hanging="720"/>
        <w:rPr>
          <w:rFonts w:ascii="Arial" w:hAnsi="Arial" w:cs="Arial"/>
          <w:color w:val="C00000"/>
          <w:sz w:val="24"/>
          <w:szCs w:val="24"/>
        </w:rPr>
      </w:pPr>
      <w:r w:rsidRPr="00612F19">
        <w:rPr>
          <w:rFonts w:ascii="Arial" w:hAnsi="Arial" w:cs="Arial"/>
          <w:sz w:val="24"/>
          <w:szCs w:val="24"/>
        </w:rPr>
        <w:t>4</w:t>
      </w:r>
      <w:r w:rsidR="00E55916" w:rsidRPr="00612F19">
        <w:rPr>
          <w:rFonts w:ascii="Arial" w:hAnsi="Arial" w:cs="Arial"/>
          <w:sz w:val="24"/>
          <w:szCs w:val="24"/>
        </w:rPr>
        <w:t>.1</w:t>
      </w:r>
      <w:r w:rsidR="00E55916" w:rsidRPr="00631B12">
        <w:rPr>
          <w:rFonts w:ascii="Arial" w:hAnsi="Arial" w:cs="Arial"/>
          <w:sz w:val="24"/>
          <w:szCs w:val="24"/>
        </w:rPr>
        <w:tab/>
        <w:t xml:space="preserve">This section provides an overview of Telecommunications, Public Service and </w:t>
      </w:r>
      <w:r w:rsidR="0041057A">
        <w:rPr>
          <w:rFonts w:ascii="Arial" w:hAnsi="Arial" w:cs="Arial"/>
          <w:sz w:val="24"/>
          <w:szCs w:val="24"/>
        </w:rPr>
        <w:t>Public Utilities in</w:t>
      </w:r>
      <w:r w:rsidR="00071E89" w:rsidRPr="00631B12">
        <w:rPr>
          <w:rFonts w:ascii="Arial" w:hAnsi="Arial" w:cs="Arial"/>
          <w:sz w:val="24"/>
          <w:szCs w:val="24"/>
        </w:rPr>
        <w:t xml:space="preserve"> Lisburn &amp; </w:t>
      </w:r>
      <w:r w:rsidR="00E55916" w:rsidRPr="00631B12">
        <w:rPr>
          <w:rFonts w:ascii="Arial" w:hAnsi="Arial" w:cs="Arial"/>
          <w:sz w:val="24"/>
          <w:szCs w:val="24"/>
        </w:rPr>
        <w:t xml:space="preserve">Castlereagh </w:t>
      </w:r>
      <w:r w:rsidR="00071E89" w:rsidRPr="00631B12">
        <w:rPr>
          <w:rFonts w:ascii="Arial" w:hAnsi="Arial" w:cs="Arial"/>
          <w:sz w:val="24"/>
          <w:szCs w:val="24"/>
        </w:rPr>
        <w:t>City C</w:t>
      </w:r>
      <w:r w:rsidR="0041057A">
        <w:rPr>
          <w:rFonts w:ascii="Arial" w:hAnsi="Arial" w:cs="Arial"/>
          <w:sz w:val="24"/>
          <w:szCs w:val="24"/>
        </w:rPr>
        <w:t>ouncil</w:t>
      </w:r>
      <w:r w:rsidR="00E55916" w:rsidRPr="00631B12">
        <w:rPr>
          <w:rFonts w:ascii="Arial" w:hAnsi="Arial" w:cs="Arial"/>
          <w:sz w:val="24"/>
          <w:szCs w:val="24"/>
        </w:rPr>
        <w:t xml:space="preserve"> within the context of Northern Ireland as a whole, and examines the current state </w:t>
      </w:r>
      <w:r>
        <w:rPr>
          <w:rFonts w:ascii="Arial" w:hAnsi="Arial" w:cs="Arial"/>
          <w:sz w:val="24"/>
          <w:szCs w:val="24"/>
        </w:rPr>
        <w:t>situation across</w:t>
      </w:r>
      <w:r w:rsidR="00E55916" w:rsidRPr="00631B12">
        <w:rPr>
          <w:rFonts w:ascii="Arial" w:hAnsi="Arial" w:cs="Arial"/>
          <w:sz w:val="24"/>
          <w:szCs w:val="24"/>
        </w:rPr>
        <w:t xml:space="preserve"> the region.</w:t>
      </w:r>
    </w:p>
    <w:p w14:paraId="6E10A90F" w14:textId="77777777" w:rsidR="0041057A" w:rsidRPr="00631B12" w:rsidRDefault="0041057A" w:rsidP="00151048">
      <w:pPr>
        <w:spacing w:line="360" w:lineRule="auto"/>
        <w:ind w:left="720" w:hanging="720"/>
        <w:rPr>
          <w:rFonts w:ascii="Arial" w:hAnsi="Arial" w:cs="Arial"/>
          <w:b/>
          <w:sz w:val="24"/>
          <w:szCs w:val="24"/>
        </w:rPr>
      </w:pPr>
    </w:p>
    <w:p w14:paraId="397D252D" w14:textId="160BB1DC" w:rsidR="008254C2" w:rsidRPr="009A11B2" w:rsidRDefault="00E55916" w:rsidP="00151048">
      <w:pPr>
        <w:spacing w:line="360" w:lineRule="auto"/>
        <w:ind w:firstLine="720"/>
        <w:rPr>
          <w:rFonts w:ascii="Arial" w:hAnsi="Arial" w:cs="Arial"/>
          <w:b/>
          <w:sz w:val="24"/>
          <w:szCs w:val="24"/>
          <w:u w:val="single"/>
        </w:rPr>
      </w:pPr>
      <w:r w:rsidRPr="009A11B2">
        <w:rPr>
          <w:rFonts w:ascii="Arial" w:hAnsi="Arial" w:cs="Arial"/>
          <w:b/>
          <w:sz w:val="24"/>
          <w:szCs w:val="24"/>
          <w:u w:val="single"/>
        </w:rPr>
        <w:t>Telecommu</w:t>
      </w:r>
      <w:r w:rsidR="00612F19" w:rsidRPr="009A11B2">
        <w:rPr>
          <w:rFonts w:ascii="Arial" w:hAnsi="Arial" w:cs="Arial"/>
          <w:b/>
          <w:sz w:val="24"/>
          <w:szCs w:val="24"/>
          <w:u w:val="single"/>
        </w:rPr>
        <w:t>nications</w:t>
      </w:r>
    </w:p>
    <w:p w14:paraId="50D58D4C" w14:textId="25916BED" w:rsidR="00D4134B" w:rsidRDefault="00D4134B" w:rsidP="00151048">
      <w:pPr>
        <w:spacing w:line="360" w:lineRule="auto"/>
        <w:ind w:left="720" w:hanging="720"/>
        <w:rPr>
          <w:rFonts w:ascii="Arial" w:hAnsi="Arial" w:cs="Arial"/>
          <w:sz w:val="24"/>
          <w:szCs w:val="24"/>
        </w:rPr>
      </w:pPr>
      <w:r>
        <w:rPr>
          <w:rFonts w:ascii="Arial" w:hAnsi="Arial" w:cs="Arial"/>
          <w:sz w:val="24"/>
          <w:szCs w:val="24"/>
        </w:rPr>
        <w:t>4</w:t>
      </w:r>
      <w:r w:rsidR="00E55916" w:rsidRPr="00D4134B">
        <w:rPr>
          <w:rFonts w:ascii="Arial" w:hAnsi="Arial" w:cs="Arial"/>
          <w:sz w:val="24"/>
          <w:szCs w:val="24"/>
        </w:rPr>
        <w:t>.</w:t>
      </w:r>
      <w:r w:rsidR="00AD266C" w:rsidRPr="00D4134B">
        <w:rPr>
          <w:rFonts w:ascii="Arial" w:hAnsi="Arial" w:cs="Arial"/>
          <w:sz w:val="24"/>
          <w:szCs w:val="24"/>
        </w:rPr>
        <w:t>2</w:t>
      </w:r>
      <w:r w:rsidR="00E55916" w:rsidRPr="00631B12">
        <w:rPr>
          <w:rFonts w:ascii="Arial" w:hAnsi="Arial" w:cs="Arial"/>
          <w:sz w:val="24"/>
          <w:szCs w:val="24"/>
        </w:rPr>
        <w:tab/>
        <w:t xml:space="preserve">The NI Executive and the RDS (RG3) recognise the need for modern, efficient telecommunications infrastructure to give Northern Ireland a competitive advantage. The SPPS aims to facilitate the growth of new and existing telecommunications in an efficient and effective manner whilst keeping the environmental impact to a minimum. </w:t>
      </w:r>
    </w:p>
    <w:p w14:paraId="4611E55F" w14:textId="77777777" w:rsidR="008254C2" w:rsidRPr="00631B12" w:rsidRDefault="008254C2" w:rsidP="00151048">
      <w:pPr>
        <w:spacing w:line="360" w:lineRule="auto"/>
        <w:ind w:left="720" w:hanging="720"/>
        <w:rPr>
          <w:rFonts w:ascii="Arial" w:hAnsi="Arial" w:cs="Arial"/>
          <w:sz w:val="24"/>
          <w:szCs w:val="24"/>
        </w:rPr>
      </w:pPr>
    </w:p>
    <w:p w14:paraId="000F3734" w14:textId="0F5A6FAD" w:rsidR="00612F19" w:rsidRDefault="00D4134B" w:rsidP="00151048">
      <w:pPr>
        <w:spacing w:line="360" w:lineRule="auto"/>
        <w:ind w:left="720" w:hanging="720"/>
        <w:rPr>
          <w:rFonts w:ascii="Arial" w:hAnsi="Arial" w:cs="Arial"/>
          <w:sz w:val="24"/>
          <w:szCs w:val="24"/>
        </w:rPr>
      </w:pPr>
      <w:r w:rsidRPr="00D4134B">
        <w:rPr>
          <w:rFonts w:ascii="Arial" w:hAnsi="Arial" w:cs="Arial"/>
          <w:sz w:val="24"/>
          <w:szCs w:val="24"/>
        </w:rPr>
        <w:t>4</w:t>
      </w:r>
      <w:r w:rsidR="00E55916" w:rsidRPr="00D4134B">
        <w:rPr>
          <w:rFonts w:ascii="Arial" w:hAnsi="Arial" w:cs="Arial"/>
          <w:sz w:val="24"/>
          <w:szCs w:val="24"/>
        </w:rPr>
        <w:t>.</w:t>
      </w:r>
      <w:r w:rsidR="00AD266C" w:rsidRPr="00D4134B">
        <w:rPr>
          <w:rFonts w:ascii="Arial" w:hAnsi="Arial" w:cs="Arial"/>
          <w:sz w:val="24"/>
          <w:szCs w:val="24"/>
        </w:rPr>
        <w:t>3</w:t>
      </w:r>
      <w:r w:rsidR="00E55916" w:rsidRPr="00631B12">
        <w:rPr>
          <w:rFonts w:ascii="Arial" w:hAnsi="Arial" w:cs="Arial"/>
          <w:sz w:val="24"/>
          <w:szCs w:val="24"/>
        </w:rPr>
        <w:tab/>
        <w:t>Northern Ireland’s core communication network is of a high quality which is necessary for sustainable economic growth and investment. Access to high speed reliable digital infrastructure is seen to be one of the most important enabling infrastructures in terms of economic development and social uplift</w:t>
      </w:r>
      <w:r w:rsidR="00E55916" w:rsidRPr="00631B12">
        <w:rPr>
          <w:rFonts w:ascii="Arial" w:hAnsi="Arial" w:cs="Arial"/>
          <w:sz w:val="24"/>
          <w:szCs w:val="24"/>
          <w:vertAlign w:val="superscript"/>
        </w:rPr>
        <w:footnoteReference w:id="1"/>
      </w:r>
      <w:r w:rsidR="00E55916" w:rsidRPr="00631B12">
        <w:rPr>
          <w:rFonts w:ascii="Arial" w:hAnsi="Arial" w:cs="Arial"/>
          <w:sz w:val="24"/>
          <w:szCs w:val="24"/>
        </w:rPr>
        <w:t xml:space="preserve">. The economic and social benefits of advanced telecommunications to Northern Ireland can only be achieved if the necessary infrastructure is developed, including the networks of base stations. However, rural deficiencies in both mobile infrastructure and broadband </w:t>
      </w:r>
      <w:r w:rsidR="003D0D06" w:rsidRPr="00631B12">
        <w:rPr>
          <w:rFonts w:ascii="Arial" w:hAnsi="Arial" w:cs="Arial"/>
          <w:sz w:val="24"/>
          <w:szCs w:val="24"/>
        </w:rPr>
        <w:t>exist in some</w:t>
      </w:r>
      <w:r w:rsidR="00071E89" w:rsidRPr="00631B12">
        <w:rPr>
          <w:rFonts w:ascii="Arial" w:hAnsi="Arial" w:cs="Arial"/>
          <w:sz w:val="24"/>
          <w:szCs w:val="24"/>
        </w:rPr>
        <w:t xml:space="preserve"> rural parts of Lisburn &amp; </w:t>
      </w:r>
      <w:r w:rsidR="00E55916" w:rsidRPr="00631B12">
        <w:rPr>
          <w:rFonts w:ascii="Arial" w:hAnsi="Arial" w:cs="Arial"/>
          <w:sz w:val="24"/>
          <w:szCs w:val="24"/>
        </w:rPr>
        <w:t>Castlereagh</w:t>
      </w:r>
      <w:r w:rsidR="00071E89" w:rsidRPr="00631B12">
        <w:rPr>
          <w:rFonts w:ascii="Arial" w:hAnsi="Arial" w:cs="Arial"/>
          <w:sz w:val="24"/>
          <w:szCs w:val="24"/>
        </w:rPr>
        <w:t xml:space="preserve"> City Council</w:t>
      </w:r>
      <w:r w:rsidR="00E55916" w:rsidRPr="00631B12">
        <w:rPr>
          <w:rFonts w:ascii="Arial" w:hAnsi="Arial" w:cs="Arial"/>
          <w:sz w:val="24"/>
          <w:szCs w:val="24"/>
        </w:rPr>
        <w:t>.</w:t>
      </w:r>
    </w:p>
    <w:p w14:paraId="379945C7" w14:textId="77777777" w:rsidR="008254C2" w:rsidRPr="00631B12" w:rsidRDefault="008254C2" w:rsidP="00151048">
      <w:pPr>
        <w:spacing w:line="360" w:lineRule="auto"/>
        <w:ind w:left="720" w:hanging="720"/>
        <w:rPr>
          <w:rFonts w:ascii="Arial" w:hAnsi="Arial" w:cs="Arial"/>
          <w:sz w:val="24"/>
          <w:szCs w:val="24"/>
        </w:rPr>
      </w:pPr>
    </w:p>
    <w:p w14:paraId="4B001E6C" w14:textId="70EB85A6" w:rsidR="001B2028" w:rsidRDefault="009A3A79" w:rsidP="00151048">
      <w:pPr>
        <w:spacing w:line="360" w:lineRule="auto"/>
        <w:ind w:left="720" w:hanging="720"/>
        <w:rPr>
          <w:rFonts w:ascii="Arial" w:hAnsi="Arial" w:cs="Arial"/>
          <w:sz w:val="24"/>
          <w:szCs w:val="24"/>
        </w:rPr>
      </w:pPr>
      <w:r w:rsidRPr="009A3A79">
        <w:rPr>
          <w:rFonts w:ascii="Arial" w:hAnsi="Arial" w:cs="Arial"/>
          <w:sz w:val="24"/>
          <w:szCs w:val="24"/>
        </w:rPr>
        <w:t>4.4</w:t>
      </w:r>
      <w:r>
        <w:rPr>
          <w:rFonts w:ascii="Arial" w:hAnsi="Arial" w:cs="Arial"/>
          <w:b/>
          <w:i/>
          <w:sz w:val="24"/>
          <w:szCs w:val="24"/>
        </w:rPr>
        <w:tab/>
      </w:r>
      <w:r w:rsidR="00E55916" w:rsidRPr="009A11B2">
        <w:rPr>
          <w:rFonts w:ascii="Arial" w:hAnsi="Arial" w:cs="Arial"/>
          <w:b/>
          <w:i/>
          <w:sz w:val="24"/>
          <w:szCs w:val="24"/>
        </w:rPr>
        <w:t>Mobile Infrastructure</w:t>
      </w:r>
      <w:r>
        <w:rPr>
          <w:rFonts w:ascii="Arial" w:hAnsi="Arial" w:cs="Arial"/>
          <w:b/>
          <w:i/>
          <w:sz w:val="24"/>
          <w:szCs w:val="24"/>
        </w:rPr>
        <w:t xml:space="preserve">: </w:t>
      </w:r>
      <w:r w:rsidR="00E55916" w:rsidRPr="00631B12">
        <w:rPr>
          <w:rFonts w:ascii="Arial" w:hAnsi="Arial" w:cs="Arial"/>
          <w:sz w:val="24"/>
          <w:szCs w:val="24"/>
        </w:rPr>
        <w:t xml:space="preserve">Telecommunications has not been devolved to the Northern Ireland Executive but is controlled centrally by the Department of Culture, Media and Sport (DCMS) in London. </w:t>
      </w:r>
      <w:r w:rsidR="001B2028" w:rsidRPr="001B2028">
        <w:rPr>
          <w:rFonts w:ascii="Arial" w:hAnsi="Arial" w:cs="Arial"/>
          <w:sz w:val="24"/>
          <w:szCs w:val="24"/>
        </w:rPr>
        <w:t>In 2014, the UK’s four Mobile Network Operators signed an agreement with Government committing to provide a voice service to 90% of the UK landmass by 31 December 2017</w:t>
      </w:r>
      <w:r w:rsidR="001B2028">
        <w:rPr>
          <w:rFonts w:ascii="Arial" w:hAnsi="Arial" w:cs="Arial"/>
          <w:sz w:val="24"/>
          <w:szCs w:val="24"/>
        </w:rPr>
        <w:t xml:space="preserve">. All of the operators complied with this requirement, however mobile networks </w:t>
      </w:r>
      <w:r w:rsidR="001B2028">
        <w:rPr>
          <w:rFonts w:ascii="Arial" w:hAnsi="Arial" w:cs="Arial"/>
          <w:sz w:val="24"/>
          <w:szCs w:val="24"/>
        </w:rPr>
        <w:lastRenderedPageBreak/>
        <w:t>also handle electronic data at increasing levels and the level of coverage for this falls short of that for voice service</w:t>
      </w:r>
      <w:r w:rsidR="00FC48E8">
        <w:rPr>
          <w:rFonts w:ascii="Arial" w:hAnsi="Arial" w:cs="Arial"/>
          <w:sz w:val="24"/>
          <w:szCs w:val="24"/>
        </w:rPr>
        <w:t>s</w:t>
      </w:r>
      <w:r w:rsidR="001B2028">
        <w:rPr>
          <w:rFonts w:ascii="Arial" w:hAnsi="Arial" w:cs="Arial"/>
          <w:sz w:val="24"/>
          <w:szCs w:val="24"/>
        </w:rPr>
        <w:t>.</w:t>
      </w:r>
    </w:p>
    <w:p w14:paraId="0B142769" w14:textId="77777777" w:rsidR="008254C2" w:rsidRDefault="008254C2" w:rsidP="00151048">
      <w:pPr>
        <w:spacing w:line="360" w:lineRule="auto"/>
        <w:ind w:left="720" w:hanging="720"/>
        <w:rPr>
          <w:rFonts w:ascii="Arial" w:hAnsi="Arial" w:cs="Arial"/>
          <w:sz w:val="24"/>
          <w:szCs w:val="24"/>
        </w:rPr>
      </w:pPr>
    </w:p>
    <w:p w14:paraId="25B2E535" w14:textId="3BB655D1" w:rsidR="00D4134B" w:rsidRDefault="008254C2" w:rsidP="00151048">
      <w:pPr>
        <w:spacing w:line="360" w:lineRule="auto"/>
        <w:ind w:left="720" w:hanging="720"/>
        <w:rPr>
          <w:rFonts w:ascii="Arial" w:hAnsi="Arial" w:cs="Arial"/>
          <w:sz w:val="24"/>
          <w:szCs w:val="24"/>
        </w:rPr>
      </w:pPr>
      <w:r>
        <w:rPr>
          <w:rFonts w:ascii="Arial" w:hAnsi="Arial" w:cs="Arial"/>
          <w:sz w:val="24"/>
          <w:szCs w:val="24"/>
        </w:rPr>
        <w:t>4.5</w:t>
      </w:r>
      <w:r>
        <w:rPr>
          <w:rFonts w:ascii="Arial" w:hAnsi="Arial" w:cs="Arial"/>
          <w:sz w:val="24"/>
          <w:szCs w:val="24"/>
        </w:rPr>
        <w:tab/>
      </w:r>
      <w:r w:rsidR="00C01DBD">
        <w:rPr>
          <w:rFonts w:ascii="Arial" w:hAnsi="Arial" w:cs="Arial"/>
          <w:sz w:val="24"/>
          <w:szCs w:val="24"/>
        </w:rPr>
        <w:t>The quality of mobile telecommunications</w:t>
      </w:r>
      <w:r w:rsidR="001B2028">
        <w:rPr>
          <w:rFonts w:ascii="Arial" w:hAnsi="Arial" w:cs="Arial"/>
          <w:sz w:val="24"/>
          <w:szCs w:val="24"/>
        </w:rPr>
        <w:t>, in terms of voice and data</w:t>
      </w:r>
      <w:r w:rsidR="00C01DBD">
        <w:rPr>
          <w:rFonts w:ascii="Arial" w:hAnsi="Arial" w:cs="Arial"/>
          <w:sz w:val="24"/>
          <w:szCs w:val="24"/>
        </w:rPr>
        <w:t xml:space="preserve"> coverage continues to vary between different parts of the Council, the disparity is most evident between settlements and rural areas.  </w:t>
      </w:r>
      <w:r w:rsidR="004C4349">
        <w:rPr>
          <w:rFonts w:ascii="Arial" w:hAnsi="Arial" w:cs="Arial"/>
          <w:sz w:val="24"/>
          <w:szCs w:val="24"/>
        </w:rPr>
        <w:t>Previous government initiatives have sought to address th</w:t>
      </w:r>
      <w:r w:rsidR="00056DBD">
        <w:rPr>
          <w:rFonts w:ascii="Arial" w:hAnsi="Arial" w:cs="Arial"/>
          <w:sz w:val="24"/>
          <w:szCs w:val="24"/>
        </w:rPr>
        <w:t>is</w:t>
      </w:r>
      <w:r w:rsidR="004C4349">
        <w:rPr>
          <w:rFonts w:ascii="Arial" w:hAnsi="Arial" w:cs="Arial"/>
          <w:sz w:val="24"/>
          <w:szCs w:val="24"/>
        </w:rPr>
        <w:t xml:space="preserve"> urban/rural disparity. </w:t>
      </w:r>
      <w:r w:rsidR="00E55916" w:rsidRPr="00631B12">
        <w:rPr>
          <w:rFonts w:ascii="Arial" w:hAnsi="Arial" w:cs="Arial"/>
          <w:sz w:val="24"/>
          <w:szCs w:val="24"/>
        </w:rPr>
        <w:t>In 2011 DCMS announced up to £150m funding to improve mobile coverage and quality across the UK – known as the Mobile Infrastructur</w:t>
      </w:r>
      <w:r w:rsidR="00060C70" w:rsidRPr="00631B12">
        <w:rPr>
          <w:rFonts w:ascii="Arial" w:hAnsi="Arial" w:cs="Arial"/>
          <w:sz w:val="24"/>
          <w:szCs w:val="24"/>
        </w:rPr>
        <w:t xml:space="preserve">e Project (MIP).  </w:t>
      </w:r>
      <w:r w:rsidR="004C4349">
        <w:rPr>
          <w:rFonts w:ascii="Arial" w:hAnsi="Arial" w:cs="Arial"/>
          <w:sz w:val="24"/>
          <w:szCs w:val="24"/>
        </w:rPr>
        <w:t>The MIP was time-limited</w:t>
      </w:r>
      <w:r w:rsidR="00E55916" w:rsidRPr="00631B12">
        <w:rPr>
          <w:rFonts w:ascii="Arial" w:hAnsi="Arial" w:cs="Arial"/>
          <w:sz w:val="24"/>
          <w:szCs w:val="24"/>
        </w:rPr>
        <w:t xml:space="preserve"> </w:t>
      </w:r>
      <w:r w:rsidR="00FC48E8">
        <w:rPr>
          <w:rFonts w:ascii="Arial" w:hAnsi="Arial" w:cs="Arial"/>
          <w:sz w:val="24"/>
          <w:szCs w:val="24"/>
        </w:rPr>
        <w:t>and largely tackled areas where there was no mobile network coverage, Lisburn &amp; Castlereagh did not fall within this category and it is unlikely any benefits arose from the scheme.</w:t>
      </w:r>
    </w:p>
    <w:p w14:paraId="3AF1D2C7" w14:textId="77777777" w:rsidR="008254C2" w:rsidRPr="00631B12" w:rsidRDefault="008254C2" w:rsidP="00151048">
      <w:pPr>
        <w:spacing w:line="360" w:lineRule="auto"/>
        <w:ind w:left="720" w:hanging="720"/>
        <w:rPr>
          <w:rFonts w:ascii="Arial" w:hAnsi="Arial" w:cs="Arial"/>
          <w:sz w:val="24"/>
          <w:szCs w:val="24"/>
        </w:rPr>
      </w:pPr>
    </w:p>
    <w:p w14:paraId="78D54B68" w14:textId="5D06FB61" w:rsidR="00FC48E8" w:rsidRDefault="00D4134B" w:rsidP="00151048">
      <w:pPr>
        <w:spacing w:line="360" w:lineRule="auto"/>
        <w:ind w:left="720" w:hanging="720"/>
        <w:rPr>
          <w:rFonts w:ascii="Arial" w:hAnsi="Arial" w:cs="Arial"/>
          <w:sz w:val="24"/>
          <w:szCs w:val="24"/>
        </w:rPr>
      </w:pPr>
      <w:r w:rsidRPr="00D4134B">
        <w:rPr>
          <w:rFonts w:ascii="Arial" w:hAnsi="Arial" w:cs="Arial"/>
          <w:sz w:val="24"/>
          <w:szCs w:val="24"/>
        </w:rPr>
        <w:t>4</w:t>
      </w:r>
      <w:r w:rsidR="00AD266C" w:rsidRPr="00D4134B">
        <w:rPr>
          <w:rFonts w:ascii="Arial" w:hAnsi="Arial" w:cs="Arial"/>
          <w:sz w:val="24"/>
          <w:szCs w:val="24"/>
        </w:rPr>
        <w:t>.</w:t>
      </w:r>
      <w:r w:rsidR="008254C2">
        <w:rPr>
          <w:rFonts w:ascii="Arial" w:hAnsi="Arial" w:cs="Arial"/>
          <w:sz w:val="24"/>
          <w:szCs w:val="24"/>
        </w:rPr>
        <w:t>6</w:t>
      </w:r>
      <w:r w:rsidR="00E55916" w:rsidRPr="00631B12">
        <w:rPr>
          <w:rFonts w:ascii="Arial" w:hAnsi="Arial" w:cs="Arial"/>
          <w:sz w:val="24"/>
          <w:szCs w:val="24"/>
        </w:rPr>
        <w:tab/>
      </w:r>
      <w:r w:rsidR="004C4349">
        <w:rPr>
          <w:rFonts w:ascii="Arial" w:hAnsi="Arial" w:cs="Arial"/>
          <w:sz w:val="24"/>
          <w:szCs w:val="24"/>
        </w:rPr>
        <w:t xml:space="preserve">In 2019 the Government announced a further £1 billion </w:t>
      </w:r>
      <w:r w:rsidR="00056DBD">
        <w:rPr>
          <w:rFonts w:ascii="Arial" w:hAnsi="Arial" w:cs="Arial"/>
          <w:sz w:val="24"/>
          <w:szCs w:val="24"/>
        </w:rPr>
        <w:t>initiative</w:t>
      </w:r>
      <w:r w:rsidR="004C4349">
        <w:rPr>
          <w:rFonts w:ascii="Arial" w:hAnsi="Arial" w:cs="Arial"/>
          <w:sz w:val="24"/>
          <w:szCs w:val="24"/>
        </w:rPr>
        <w:t xml:space="preserve"> to </w:t>
      </w:r>
      <w:r w:rsidR="00056DBD">
        <w:rPr>
          <w:rFonts w:ascii="Arial" w:hAnsi="Arial" w:cs="Arial"/>
          <w:sz w:val="24"/>
          <w:szCs w:val="24"/>
        </w:rPr>
        <w:t>extend</w:t>
      </w:r>
      <w:r w:rsidR="004C4349">
        <w:rPr>
          <w:rFonts w:ascii="Arial" w:hAnsi="Arial" w:cs="Arial"/>
          <w:sz w:val="24"/>
          <w:szCs w:val="24"/>
        </w:rPr>
        <w:t xml:space="preserve"> 4G mobile coverage to 95% of the UK population. </w:t>
      </w:r>
      <w:r w:rsidR="00056DBD">
        <w:rPr>
          <w:rFonts w:ascii="Arial" w:hAnsi="Arial" w:cs="Arial"/>
          <w:sz w:val="24"/>
          <w:szCs w:val="24"/>
        </w:rPr>
        <w:t xml:space="preserve">Half the cost of this initiative would come from Government, the other half from the mobile companies. </w:t>
      </w:r>
      <w:r w:rsidR="004C4349">
        <w:rPr>
          <w:rFonts w:ascii="Arial" w:hAnsi="Arial" w:cs="Arial"/>
          <w:sz w:val="24"/>
          <w:szCs w:val="24"/>
        </w:rPr>
        <w:t>This</w:t>
      </w:r>
      <w:r w:rsidR="00056DBD">
        <w:rPr>
          <w:rFonts w:ascii="Arial" w:hAnsi="Arial" w:cs="Arial"/>
          <w:sz w:val="24"/>
          <w:szCs w:val="24"/>
        </w:rPr>
        <w:t xml:space="preserve"> initiative remains a </w:t>
      </w:r>
      <w:r w:rsidR="004C4349">
        <w:rPr>
          <w:rFonts w:ascii="Arial" w:hAnsi="Arial" w:cs="Arial"/>
          <w:sz w:val="24"/>
          <w:szCs w:val="24"/>
        </w:rPr>
        <w:t>plan</w:t>
      </w:r>
      <w:r w:rsidR="00056DBD">
        <w:rPr>
          <w:rFonts w:ascii="Arial" w:hAnsi="Arial" w:cs="Arial"/>
          <w:sz w:val="24"/>
          <w:szCs w:val="24"/>
        </w:rPr>
        <w:t xml:space="preserve"> only and it is not known if this will proceed in the coming years.</w:t>
      </w:r>
      <w:r w:rsidR="004C4349">
        <w:rPr>
          <w:rFonts w:ascii="Arial" w:hAnsi="Arial" w:cs="Arial"/>
          <w:sz w:val="24"/>
          <w:szCs w:val="24"/>
        </w:rPr>
        <w:t xml:space="preserve"> </w:t>
      </w:r>
    </w:p>
    <w:p w14:paraId="1873DA83" w14:textId="77777777" w:rsidR="008254C2" w:rsidRDefault="008254C2" w:rsidP="00151048">
      <w:pPr>
        <w:spacing w:line="360" w:lineRule="auto"/>
        <w:ind w:left="720" w:hanging="720"/>
        <w:rPr>
          <w:rFonts w:ascii="Arial" w:hAnsi="Arial" w:cs="Arial"/>
          <w:sz w:val="24"/>
          <w:szCs w:val="24"/>
        </w:rPr>
      </w:pPr>
    </w:p>
    <w:p w14:paraId="61A13762" w14:textId="77777777" w:rsidR="008254C2" w:rsidRDefault="008254C2" w:rsidP="00151048">
      <w:pPr>
        <w:spacing w:line="360" w:lineRule="auto"/>
        <w:ind w:left="720" w:hanging="720"/>
        <w:rPr>
          <w:rFonts w:ascii="Arial" w:hAnsi="Arial" w:cs="Arial"/>
          <w:sz w:val="24"/>
          <w:szCs w:val="24"/>
        </w:rPr>
      </w:pPr>
      <w:r>
        <w:rPr>
          <w:rFonts w:ascii="Arial" w:hAnsi="Arial" w:cs="Arial"/>
          <w:sz w:val="24"/>
          <w:szCs w:val="24"/>
        </w:rPr>
        <w:t>4.7</w:t>
      </w:r>
      <w:r>
        <w:rPr>
          <w:rFonts w:ascii="Arial" w:hAnsi="Arial" w:cs="Arial"/>
          <w:sz w:val="24"/>
          <w:szCs w:val="24"/>
        </w:rPr>
        <w:tab/>
      </w:r>
      <w:r w:rsidR="00FC48E8">
        <w:rPr>
          <w:rFonts w:ascii="Arial" w:hAnsi="Arial" w:cs="Arial"/>
          <w:sz w:val="24"/>
          <w:szCs w:val="24"/>
        </w:rPr>
        <w:t>5</w:t>
      </w:r>
      <w:r w:rsidR="00FC48E8" w:rsidRPr="00151048">
        <w:rPr>
          <w:rFonts w:ascii="Arial" w:hAnsi="Arial" w:cs="Arial"/>
          <w:sz w:val="24"/>
          <w:szCs w:val="24"/>
          <w:vertAlign w:val="superscript"/>
        </w:rPr>
        <w:t>th</w:t>
      </w:r>
      <w:r w:rsidR="00FC48E8">
        <w:rPr>
          <w:rFonts w:ascii="Arial" w:hAnsi="Arial" w:cs="Arial"/>
          <w:sz w:val="24"/>
          <w:szCs w:val="24"/>
        </w:rPr>
        <w:t xml:space="preserve"> Generation mobile networks are now being rolled out across the UK, but remain unavailable within the Council area.</w:t>
      </w:r>
    </w:p>
    <w:p w14:paraId="69705CFF" w14:textId="7F365021" w:rsidR="00FC48E8" w:rsidRDefault="00FC48E8" w:rsidP="00151048">
      <w:pPr>
        <w:spacing w:line="360" w:lineRule="auto"/>
        <w:ind w:left="720" w:hanging="720"/>
        <w:rPr>
          <w:rFonts w:ascii="Arial" w:hAnsi="Arial" w:cs="Arial"/>
          <w:sz w:val="24"/>
          <w:szCs w:val="24"/>
        </w:rPr>
      </w:pPr>
    </w:p>
    <w:p w14:paraId="66EC3FCF" w14:textId="6D175DEC" w:rsidR="008254C2" w:rsidRDefault="009A3A79" w:rsidP="00151048">
      <w:pPr>
        <w:spacing w:line="360" w:lineRule="auto"/>
        <w:ind w:left="720" w:hanging="720"/>
        <w:rPr>
          <w:rFonts w:ascii="Arial" w:hAnsi="Arial" w:cs="Arial"/>
          <w:sz w:val="24"/>
          <w:szCs w:val="24"/>
        </w:rPr>
      </w:pPr>
      <w:r w:rsidRPr="009A3A79">
        <w:rPr>
          <w:rFonts w:ascii="Arial" w:hAnsi="Arial" w:cs="Arial"/>
          <w:sz w:val="24"/>
          <w:szCs w:val="24"/>
        </w:rPr>
        <w:t>4.</w:t>
      </w:r>
      <w:r w:rsidR="008254C2">
        <w:rPr>
          <w:rFonts w:ascii="Arial" w:hAnsi="Arial" w:cs="Arial"/>
          <w:sz w:val="24"/>
          <w:szCs w:val="24"/>
        </w:rPr>
        <w:t>8</w:t>
      </w:r>
      <w:r>
        <w:rPr>
          <w:rFonts w:ascii="Arial" w:hAnsi="Arial" w:cs="Arial"/>
          <w:b/>
          <w:i/>
          <w:sz w:val="24"/>
          <w:szCs w:val="24"/>
        </w:rPr>
        <w:tab/>
      </w:r>
      <w:r w:rsidR="00E55916" w:rsidRPr="009A11B2">
        <w:rPr>
          <w:rFonts w:ascii="Arial" w:hAnsi="Arial" w:cs="Arial"/>
          <w:b/>
          <w:i/>
          <w:sz w:val="24"/>
          <w:szCs w:val="24"/>
        </w:rPr>
        <w:t>Broadband Infrastructure</w:t>
      </w:r>
      <w:r>
        <w:rPr>
          <w:rFonts w:ascii="Arial" w:hAnsi="Arial" w:cs="Arial"/>
          <w:b/>
          <w:i/>
          <w:sz w:val="24"/>
          <w:szCs w:val="24"/>
        </w:rPr>
        <w:t xml:space="preserve">: </w:t>
      </w:r>
      <w:r w:rsidR="00E55916" w:rsidRPr="00631B12">
        <w:rPr>
          <w:rFonts w:ascii="Arial" w:hAnsi="Arial" w:cs="Arial"/>
          <w:sz w:val="24"/>
          <w:szCs w:val="24"/>
        </w:rPr>
        <w:t xml:space="preserve">Now considered an important component of business infrastructure, broadband allows businesses to: have sufficient capacity to handle large amounts of business related data; allows for remote working; conference calls and other operations.  These all factor into the success of the business in terms of the ability to respond to colleagues, suppliers and customers worldwide speedily, as well as impacting on the economic viability of the business by saving space and money on physical storage and saving on time and travel expenses. </w:t>
      </w:r>
    </w:p>
    <w:p w14:paraId="09072245" w14:textId="1058D4A0" w:rsidR="00D4134B" w:rsidRDefault="00E55916" w:rsidP="00151048">
      <w:pPr>
        <w:spacing w:line="360" w:lineRule="auto"/>
        <w:ind w:left="720" w:hanging="720"/>
        <w:rPr>
          <w:rFonts w:ascii="Arial" w:hAnsi="Arial" w:cs="Arial"/>
          <w:sz w:val="24"/>
          <w:szCs w:val="24"/>
        </w:rPr>
      </w:pPr>
      <w:r w:rsidRPr="00631B12">
        <w:rPr>
          <w:rFonts w:ascii="Arial" w:hAnsi="Arial" w:cs="Arial"/>
          <w:sz w:val="24"/>
          <w:szCs w:val="24"/>
        </w:rPr>
        <w:t xml:space="preserve"> </w:t>
      </w:r>
    </w:p>
    <w:p w14:paraId="3AE1AB3C" w14:textId="347B1DA6" w:rsidR="008254C2" w:rsidRDefault="00D4134B" w:rsidP="00151048">
      <w:pPr>
        <w:spacing w:line="360" w:lineRule="auto"/>
        <w:ind w:left="720" w:hanging="720"/>
        <w:rPr>
          <w:rFonts w:ascii="Arial" w:hAnsi="Arial" w:cs="Arial"/>
          <w:sz w:val="24"/>
          <w:szCs w:val="24"/>
        </w:rPr>
      </w:pPr>
      <w:r w:rsidRPr="00D4134B">
        <w:rPr>
          <w:rFonts w:ascii="Arial" w:hAnsi="Arial" w:cs="Arial"/>
          <w:sz w:val="24"/>
          <w:szCs w:val="24"/>
        </w:rPr>
        <w:t>4</w:t>
      </w:r>
      <w:r w:rsidR="00AD266C" w:rsidRPr="00D4134B">
        <w:rPr>
          <w:rFonts w:ascii="Arial" w:hAnsi="Arial" w:cs="Arial"/>
          <w:sz w:val="24"/>
          <w:szCs w:val="24"/>
        </w:rPr>
        <w:t>.</w:t>
      </w:r>
      <w:r w:rsidR="008254C2">
        <w:rPr>
          <w:rFonts w:ascii="Arial" w:hAnsi="Arial" w:cs="Arial"/>
          <w:sz w:val="24"/>
          <w:szCs w:val="24"/>
        </w:rPr>
        <w:t>9</w:t>
      </w:r>
      <w:r w:rsidR="00E55916" w:rsidRPr="00D4134B">
        <w:rPr>
          <w:rFonts w:ascii="Arial" w:hAnsi="Arial" w:cs="Arial"/>
          <w:sz w:val="24"/>
          <w:szCs w:val="24"/>
        </w:rPr>
        <w:tab/>
      </w:r>
      <w:r w:rsidR="00E55916" w:rsidRPr="00631B12">
        <w:rPr>
          <w:rFonts w:ascii="Arial" w:hAnsi="Arial" w:cs="Arial"/>
          <w:sz w:val="24"/>
          <w:szCs w:val="24"/>
        </w:rPr>
        <w:t xml:space="preserve">Northern Ireland currently has the best fixed line broadband infrastructure in the UK, in terms of speed and access. However, there remain fixed </w:t>
      </w:r>
      <w:r w:rsidR="00E55916" w:rsidRPr="00631B12">
        <w:rPr>
          <w:rFonts w:ascii="Arial" w:hAnsi="Arial" w:cs="Arial"/>
          <w:sz w:val="24"/>
          <w:szCs w:val="24"/>
        </w:rPr>
        <w:lastRenderedPageBreak/>
        <w:t>broadband not-spots in rural</w:t>
      </w:r>
      <w:r w:rsidR="00060C70" w:rsidRPr="00631B12">
        <w:rPr>
          <w:rFonts w:ascii="Arial" w:hAnsi="Arial" w:cs="Arial"/>
          <w:sz w:val="24"/>
          <w:szCs w:val="24"/>
        </w:rPr>
        <w:t xml:space="preserve"> areas</w:t>
      </w:r>
      <w:r w:rsidR="00E55916" w:rsidRPr="00631B12">
        <w:rPr>
          <w:rFonts w:ascii="Arial" w:hAnsi="Arial" w:cs="Arial"/>
          <w:sz w:val="24"/>
          <w:szCs w:val="24"/>
        </w:rPr>
        <w:t>.</w:t>
      </w:r>
      <w:r w:rsidR="00E55916" w:rsidRPr="00631B12">
        <w:rPr>
          <w:rFonts w:ascii="Arial" w:hAnsi="Arial" w:cs="Arial"/>
          <w:sz w:val="24"/>
          <w:szCs w:val="24"/>
          <w:vertAlign w:val="superscript"/>
        </w:rPr>
        <w:footnoteReference w:id="2"/>
      </w:r>
      <w:r w:rsidR="00E55916" w:rsidRPr="00631B12">
        <w:rPr>
          <w:rFonts w:ascii="Arial" w:hAnsi="Arial" w:cs="Arial"/>
          <w:sz w:val="24"/>
          <w:szCs w:val="24"/>
        </w:rPr>
        <w:t xml:space="preserve"> This adversely impacts </w:t>
      </w:r>
      <w:r w:rsidR="00060C70" w:rsidRPr="00631B12">
        <w:rPr>
          <w:rFonts w:ascii="Arial" w:hAnsi="Arial" w:cs="Arial"/>
          <w:sz w:val="24"/>
          <w:szCs w:val="24"/>
        </w:rPr>
        <w:t>on Small and Medium-Sized Enterprises (</w:t>
      </w:r>
      <w:r w:rsidR="00E55916" w:rsidRPr="00631B12">
        <w:rPr>
          <w:rFonts w:ascii="Arial" w:hAnsi="Arial" w:cs="Arial"/>
          <w:sz w:val="24"/>
          <w:szCs w:val="24"/>
        </w:rPr>
        <w:t>SMEs</w:t>
      </w:r>
      <w:r w:rsidR="00060C70" w:rsidRPr="00631B12">
        <w:rPr>
          <w:rFonts w:ascii="Arial" w:hAnsi="Arial" w:cs="Arial"/>
          <w:sz w:val="24"/>
          <w:szCs w:val="24"/>
        </w:rPr>
        <w:t>)</w:t>
      </w:r>
      <w:r w:rsidR="00E55916" w:rsidRPr="00631B12">
        <w:rPr>
          <w:rFonts w:ascii="Arial" w:hAnsi="Arial" w:cs="Arial"/>
          <w:sz w:val="24"/>
          <w:szCs w:val="24"/>
        </w:rPr>
        <w:t xml:space="preserve"> which dominate the rural economy, and residential users. The provision of broadband to rural areas through a rural exchange can result in higher costs to the customer and slower access speeds (bandwidth), impacting on business functionality.  </w:t>
      </w:r>
    </w:p>
    <w:p w14:paraId="2266F255" w14:textId="7E72DD9B" w:rsidR="009A11B2" w:rsidRPr="00631B12" w:rsidRDefault="00E55916" w:rsidP="00151048">
      <w:pPr>
        <w:spacing w:line="360" w:lineRule="auto"/>
        <w:ind w:left="720" w:hanging="720"/>
        <w:rPr>
          <w:rFonts w:ascii="Arial" w:hAnsi="Arial" w:cs="Arial"/>
          <w:sz w:val="24"/>
          <w:szCs w:val="24"/>
        </w:rPr>
      </w:pPr>
      <w:r w:rsidRPr="00631B12">
        <w:rPr>
          <w:rFonts w:ascii="Arial" w:hAnsi="Arial" w:cs="Arial"/>
          <w:sz w:val="24"/>
          <w:szCs w:val="24"/>
        </w:rPr>
        <w:t xml:space="preserve"> </w:t>
      </w:r>
    </w:p>
    <w:p w14:paraId="0A49B6B2" w14:textId="35902315" w:rsidR="00D4134B" w:rsidRDefault="00D4134B" w:rsidP="00151048">
      <w:pPr>
        <w:spacing w:line="360" w:lineRule="auto"/>
        <w:ind w:left="720" w:hanging="720"/>
        <w:rPr>
          <w:rFonts w:ascii="Arial" w:hAnsi="Arial" w:cs="Arial"/>
          <w:sz w:val="24"/>
          <w:szCs w:val="24"/>
        </w:rPr>
      </w:pPr>
      <w:r w:rsidRPr="00D4134B">
        <w:rPr>
          <w:rFonts w:ascii="Arial" w:hAnsi="Arial" w:cs="Arial"/>
          <w:sz w:val="24"/>
          <w:szCs w:val="24"/>
        </w:rPr>
        <w:t>4</w:t>
      </w:r>
      <w:r w:rsidR="00AD266C" w:rsidRPr="00D4134B">
        <w:rPr>
          <w:rFonts w:ascii="Arial" w:hAnsi="Arial" w:cs="Arial"/>
          <w:sz w:val="24"/>
          <w:szCs w:val="24"/>
        </w:rPr>
        <w:t>.</w:t>
      </w:r>
      <w:r w:rsidR="008254C2">
        <w:rPr>
          <w:rFonts w:ascii="Arial" w:hAnsi="Arial" w:cs="Arial"/>
          <w:sz w:val="24"/>
          <w:szCs w:val="24"/>
        </w:rPr>
        <w:t>10</w:t>
      </w:r>
      <w:r w:rsidR="00E55916" w:rsidRPr="00631B12">
        <w:rPr>
          <w:rFonts w:ascii="Arial" w:hAnsi="Arial" w:cs="Arial"/>
          <w:sz w:val="24"/>
          <w:szCs w:val="24"/>
        </w:rPr>
        <w:tab/>
        <w:t>The rollout of Project Kel</w:t>
      </w:r>
      <w:r w:rsidR="00D93BDA">
        <w:rPr>
          <w:rFonts w:ascii="Arial" w:hAnsi="Arial" w:cs="Arial"/>
          <w:sz w:val="24"/>
          <w:szCs w:val="24"/>
        </w:rPr>
        <w:t>v</w:t>
      </w:r>
      <w:r w:rsidR="00E55916" w:rsidRPr="00631B12">
        <w:rPr>
          <w:rFonts w:ascii="Arial" w:hAnsi="Arial" w:cs="Arial"/>
          <w:sz w:val="24"/>
          <w:szCs w:val="24"/>
        </w:rPr>
        <w:t>in, has improved the international telecommunication infrastructure between Northern Ireland and North America and Europe and there are a number of Project Kel</w:t>
      </w:r>
      <w:r w:rsidR="00D93BDA">
        <w:rPr>
          <w:rFonts w:ascii="Arial" w:hAnsi="Arial" w:cs="Arial"/>
          <w:sz w:val="24"/>
          <w:szCs w:val="24"/>
        </w:rPr>
        <w:t>v</w:t>
      </w:r>
      <w:r w:rsidR="00E55916" w:rsidRPr="00631B12">
        <w:rPr>
          <w:rFonts w:ascii="Arial" w:hAnsi="Arial" w:cs="Arial"/>
          <w:sz w:val="24"/>
          <w:szCs w:val="24"/>
        </w:rPr>
        <w:t>in Hubs wh</w:t>
      </w:r>
      <w:r w:rsidR="00481F3E">
        <w:rPr>
          <w:rFonts w:ascii="Arial" w:hAnsi="Arial" w:cs="Arial"/>
          <w:sz w:val="24"/>
          <w:szCs w:val="24"/>
        </w:rPr>
        <w:t>ich can access speeds from 10MB to 10GB</w:t>
      </w:r>
      <w:r w:rsidR="00E55916" w:rsidRPr="00631B12">
        <w:rPr>
          <w:rFonts w:ascii="Arial" w:hAnsi="Arial" w:cs="Arial"/>
          <w:sz w:val="24"/>
          <w:szCs w:val="24"/>
        </w:rPr>
        <w:t xml:space="preserve">. Businesses can now avail of low latency, reliable and competitively priced communications to North America and Europe.  This international link increases the potential of financial institutions, Internet-enabled businesses, academia, media companies and any other high-bandwidth entity coming into NI and conducting business. </w:t>
      </w:r>
    </w:p>
    <w:p w14:paraId="17AC8816" w14:textId="77777777" w:rsidR="008254C2" w:rsidRPr="00631B12" w:rsidRDefault="008254C2" w:rsidP="00151048">
      <w:pPr>
        <w:spacing w:line="360" w:lineRule="auto"/>
        <w:ind w:left="720" w:hanging="720"/>
        <w:rPr>
          <w:rFonts w:ascii="Arial" w:hAnsi="Arial" w:cs="Arial"/>
          <w:sz w:val="24"/>
          <w:szCs w:val="24"/>
        </w:rPr>
      </w:pPr>
    </w:p>
    <w:p w14:paraId="0C20E1DF" w14:textId="40200F2F" w:rsidR="00D4134B" w:rsidRDefault="00D4134B" w:rsidP="00151048">
      <w:pPr>
        <w:spacing w:line="360" w:lineRule="auto"/>
        <w:ind w:left="720" w:hanging="720"/>
        <w:rPr>
          <w:rFonts w:ascii="Arial" w:hAnsi="Arial" w:cs="Arial"/>
          <w:sz w:val="24"/>
          <w:szCs w:val="24"/>
          <w:lang w:val="en"/>
        </w:rPr>
      </w:pPr>
      <w:r w:rsidRPr="00D4134B">
        <w:rPr>
          <w:rFonts w:ascii="Arial" w:hAnsi="Arial" w:cs="Arial"/>
          <w:sz w:val="24"/>
          <w:szCs w:val="24"/>
        </w:rPr>
        <w:t>4</w:t>
      </w:r>
      <w:r w:rsidR="00AD266C" w:rsidRPr="00D4134B">
        <w:rPr>
          <w:rFonts w:ascii="Arial" w:hAnsi="Arial" w:cs="Arial"/>
          <w:sz w:val="24"/>
          <w:szCs w:val="24"/>
        </w:rPr>
        <w:t>.</w:t>
      </w:r>
      <w:r w:rsidR="008254C2">
        <w:rPr>
          <w:rFonts w:ascii="Arial" w:hAnsi="Arial" w:cs="Arial"/>
          <w:sz w:val="24"/>
          <w:szCs w:val="24"/>
        </w:rPr>
        <w:t>11</w:t>
      </w:r>
      <w:r w:rsidR="00E55916" w:rsidRPr="00631B12">
        <w:rPr>
          <w:rFonts w:ascii="Arial" w:hAnsi="Arial" w:cs="Arial"/>
          <w:sz w:val="24"/>
          <w:szCs w:val="24"/>
        </w:rPr>
        <w:tab/>
        <w:t>The Northern Ireland Broadband Improvement Project is aimed at providing basic broadband in areas that have no service and to improve broadband service in certain areas where the choice is poor or broadband speeds are low. Some of these are in rural and remote parts of Northern Ireland. The scheme will lay new fibre optic telephone lines from existing exchanges to new small broadband exchanges in remote areas. This will improve telecommunications infrastructure provided by tel</w:t>
      </w:r>
      <w:r w:rsidR="001068D0">
        <w:rPr>
          <w:rFonts w:ascii="Arial" w:hAnsi="Arial" w:cs="Arial"/>
          <w:sz w:val="24"/>
          <w:szCs w:val="24"/>
        </w:rPr>
        <w:t>ephone lines.  Rolled out in February 2014, t</w:t>
      </w:r>
      <w:r w:rsidR="001068D0" w:rsidRPr="001068D0">
        <w:rPr>
          <w:rFonts w:ascii="Arial" w:hAnsi="Arial" w:cs="Arial"/>
          <w:sz w:val="24"/>
          <w:szCs w:val="24"/>
          <w:lang w:val="en"/>
        </w:rPr>
        <w:t xml:space="preserve">he improvement scheme is being rolled out in three phases. Improvement work </w:t>
      </w:r>
      <w:r w:rsidR="00F76CEF">
        <w:rPr>
          <w:rFonts w:ascii="Arial" w:hAnsi="Arial" w:cs="Arial"/>
          <w:sz w:val="24"/>
          <w:szCs w:val="24"/>
          <w:lang w:val="en"/>
        </w:rPr>
        <w:t xml:space="preserve">was due to be </w:t>
      </w:r>
      <w:r w:rsidR="001068D0" w:rsidRPr="001068D0">
        <w:rPr>
          <w:rFonts w:ascii="Arial" w:hAnsi="Arial" w:cs="Arial"/>
          <w:sz w:val="24"/>
          <w:szCs w:val="24"/>
          <w:lang w:val="en"/>
        </w:rPr>
        <w:t>complete</w:t>
      </w:r>
      <w:r w:rsidR="00F76CEF">
        <w:rPr>
          <w:rFonts w:ascii="Arial" w:hAnsi="Arial" w:cs="Arial"/>
          <w:sz w:val="24"/>
          <w:szCs w:val="24"/>
          <w:lang w:val="en"/>
        </w:rPr>
        <w:t>d</w:t>
      </w:r>
      <w:r w:rsidR="001068D0" w:rsidRPr="001068D0">
        <w:rPr>
          <w:rFonts w:ascii="Arial" w:hAnsi="Arial" w:cs="Arial"/>
          <w:sz w:val="24"/>
          <w:szCs w:val="24"/>
          <w:lang w:val="en"/>
        </w:rPr>
        <w:t xml:space="preserve"> in June 2018.</w:t>
      </w:r>
    </w:p>
    <w:p w14:paraId="4FD93E76" w14:textId="77777777" w:rsidR="008254C2" w:rsidRPr="00631B12" w:rsidRDefault="008254C2" w:rsidP="00151048">
      <w:pPr>
        <w:spacing w:line="360" w:lineRule="auto"/>
        <w:ind w:left="720" w:hanging="720"/>
        <w:rPr>
          <w:rFonts w:ascii="Arial" w:hAnsi="Arial" w:cs="Arial"/>
          <w:sz w:val="24"/>
          <w:szCs w:val="24"/>
        </w:rPr>
      </w:pPr>
    </w:p>
    <w:p w14:paraId="6CA4E102" w14:textId="587CB882" w:rsidR="00E55916" w:rsidRPr="00631B12" w:rsidRDefault="00D4134B" w:rsidP="00151048">
      <w:pPr>
        <w:spacing w:line="360" w:lineRule="auto"/>
        <w:ind w:left="720" w:hanging="720"/>
        <w:rPr>
          <w:rFonts w:ascii="Arial" w:hAnsi="Arial" w:cs="Arial"/>
          <w:sz w:val="24"/>
          <w:szCs w:val="24"/>
        </w:rPr>
      </w:pPr>
      <w:r w:rsidRPr="00D4134B">
        <w:rPr>
          <w:rFonts w:ascii="Arial" w:hAnsi="Arial" w:cs="Arial"/>
          <w:sz w:val="24"/>
          <w:szCs w:val="24"/>
        </w:rPr>
        <w:t>4</w:t>
      </w:r>
      <w:r w:rsidR="00DA3E28" w:rsidRPr="00D4134B">
        <w:rPr>
          <w:rFonts w:ascii="Arial" w:hAnsi="Arial" w:cs="Arial"/>
          <w:sz w:val="24"/>
          <w:szCs w:val="24"/>
        </w:rPr>
        <w:t>.1</w:t>
      </w:r>
      <w:r w:rsidR="00B242E0">
        <w:rPr>
          <w:rFonts w:ascii="Arial" w:hAnsi="Arial" w:cs="Arial"/>
          <w:sz w:val="24"/>
          <w:szCs w:val="24"/>
        </w:rPr>
        <w:t>2</w:t>
      </w:r>
      <w:r w:rsidR="00E55916" w:rsidRPr="00631B12">
        <w:rPr>
          <w:rFonts w:ascii="Arial" w:hAnsi="Arial" w:cs="Arial"/>
          <w:sz w:val="24"/>
          <w:szCs w:val="24"/>
        </w:rPr>
        <w:t xml:space="preserve"> </w:t>
      </w:r>
      <w:r w:rsidR="00DA3E28" w:rsidRPr="00631B12">
        <w:rPr>
          <w:rFonts w:ascii="Arial" w:hAnsi="Arial" w:cs="Arial"/>
          <w:sz w:val="24"/>
          <w:szCs w:val="24"/>
        </w:rPr>
        <w:tab/>
        <w:t>Broadband improvement work has taken place in:</w:t>
      </w:r>
    </w:p>
    <w:p w14:paraId="0C58EF8F" w14:textId="1CBC83F2" w:rsidR="00DA3E28" w:rsidRPr="00681E64" w:rsidRDefault="008254C2" w:rsidP="00151048">
      <w:pPr>
        <w:spacing w:line="360" w:lineRule="auto"/>
        <w:ind w:left="720" w:hanging="720"/>
        <w:rPr>
          <w:rFonts w:ascii="Arial" w:hAnsi="Arial" w:cs="Arial"/>
          <w:sz w:val="24"/>
          <w:szCs w:val="24"/>
        </w:rPr>
      </w:pPr>
      <w:r>
        <w:rPr>
          <w:rFonts w:ascii="Arial" w:hAnsi="Arial" w:cs="Arial"/>
          <w:b/>
          <w:sz w:val="24"/>
          <w:szCs w:val="24"/>
        </w:rPr>
        <w:tab/>
      </w:r>
      <w:r w:rsidR="00DA3E28" w:rsidRPr="00631B12">
        <w:rPr>
          <w:rFonts w:ascii="Arial" w:hAnsi="Arial" w:cs="Arial"/>
          <w:sz w:val="24"/>
          <w:szCs w:val="24"/>
        </w:rPr>
        <w:t>•</w:t>
      </w:r>
      <w:r>
        <w:rPr>
          <w:rFonts w:ascii="Arial" w:hAnsi="Arial" w:cs="Arial"/>
          <w:sz w:val="24"/>
          <w:szCs w:val="24"/>
        </w:rPr>
        <w:t xml:space="preserve"> </w:t>
      </w:r>
      <w:r w:rsidR="00DA3E28" w:rsidRPr="00681E64">
        <w:rPr>
          <w:rFonts w:ascii="Arial" w:hAnsi="Arial" w:cs="Arial"/>
          <w:sz w:val="24"/>
          <w:szCs w:val="24"/>
        </w:rPr>
        <w:t>Castlereagh</w:t>
      </w:r>
    </w:p>
    <w:p w14:paraId="4AEAEEBB" w14:textId="3DCD1B85" w:rsidR="00DA3E28" w:rsidRPr="00681E64" w:rsidRDefault="008254C2" w:rsidP="00151048">
      <w:pPr>
        <w:spacing w:line="360" w:lineRule="auto"/>
        <w:ind w:left="720" w:hanging="720"/>
        <w:rPr>
          <w:rFonts w:ascii="Arial" w:hAnsi="Arial" w:cs="Arial"/>
          <w:sz w:val="24"/>
          <w:szCs w:val="24"/>
        </w:rPr>
      </w:pPr>
      <w:r>
        <w:rPr>
          <w:rFonts w:ascii="Arial" w:hAnsi="Arial" w:cs="Arial"/>
          <w:sz w:val="24"/>
          <w:szCs w:val="24"/>
        </w:rPr>
        <w:tab/>
      </w:r>
      <w:r w:rsidR="00DA3E28" w:rsidRPr="00681E64">
        <w:rPr>
          <w:rFonts w:ascii="Arial" w:hAnsi="Arial" w:cs="Arial"/>
          <w:sz w:val="24"/>
          <w:szCs w:val="24"/>
        </w:rPr>
        <w:t>•</w:t>
      </w:r>
      <w:r>
        <w:rPr>
          <w:rFonts w:ascii="Arial" w:hAnsi="Arial" w:cs="Arial"/>
          <w:sz w:val="24"/>
          <w:szCs w:val="24"/>
        </w:rPr>
        <w:t xml:space="preserve"> </w:t>
      </w:r>
      <w:r w:rsidR="00DA3E28" w:rsidRPr="00681E64">
        <w:rPr>
          <w:rFonts w:ascii="Arial" w:hAnsi="Arial" w:cs="Arial"/>
          <w:sz w:val="24"/>
          <w:szCs w:val="24"/>
        </w:rPr>
        <w:t>Hillsborough</w:t>
      </w:r>
    </w:p>
    <w:p w14:paraId="31D55519" w14:textId="6DBE3304" w:rsidR="00DA3E28" w:rsidRPr="00681E64" w:rsidRDefault="008254C2" w:rsidP="00151048">
      <w:pPr>
        <w:spacing w:line="360" w:lineRule="auto"/>
        <w:ind w:left="720" w:hanging="720"/>
        <w:rPr>
          <w:rFonts w:ascii="Arial" w:hAnsi="Arial" w:cs="Arial"/>
          <w:sz w:val="24"/>
          <w:szCs w:val="24"/>
        </w:rPr>
      </w:pPr>
      <w:r>
        <w:rPr>
          <w:rFonts w:ascii="Arial" w:hAnsi="Arial" w:cs="Arial"/>
          <w:sz w:val="24"/>
          <w:szCs w:val="24"/>
        </w:rPr>
        <w:tab/>
      </w:r>
      <w:r w:rsidR="00DA3E28" w:rsidRPr="00681E64">
        <w:rPr>
          <w:rFonts w:ascii="Arial" w:hAnsi="Arial" w:cs="Arial"/>
          <w:sz w:val="24"/>
          <w:szCs w:val="24"/>
        </w:rPr>
        <w:t>•</w:t>
      </w:r>
      <w:r>
        <w:rPr>
          <w:rFonts w:ascii="Arial" w:hAnsi="Arial" w:cs="Arial"/>
          <w:sz w:val="24"/>
          <w:szCs w:val="24"/>
        </w:rPr>
        <w:t xml:space="preserve"> </w:t>
      </w:r>
      <w:r w:rsidR="00DA3E28" w:rsidRPr="00681E64">
        <w:rPr>
          <w:rFonts w:ascii="Arial" w:hAnsi="Arial" w:cs="Arial"/>
          <w:sz w:val="24"/>
          <w:szCs w:val="24"/>
        </w:rPr>
        <w:t>Lisburn</w:t>
      </w:r>
    </w:p>
    <w:p w14:paraId="602E7FC4" w14:textId="163710D7" w:rsidR="00DA3E28" w:rsidRPr="00681E64" w:rsidRDefault="008254C2" w:rsidP="00151048">
      <w:pPr>
        <w:spacing w:line="360" w:lineRule="auto"/>
        <w:ind w:left="720" w:hanging="720"/>
        <w:rPr>
          <w:rFonts w:ascii="Arial" w:hAnsi="Arial" w:cs="Arial"/>
          <w:sz w:val="24"/>
          <w:szCs w:val="24"/>
        </w:rPr>
      </w:pPr>
      <w:r>
        <w:rPr>
          <w:rFonts w:ascii="Arial" w:hAnsi="Arial" w:cs="Arial"/>
          <w:sz w:val="24"/>
          <w:szCs w:val="24"/>
        </w:rPr>
        <w:tab/>
      </w:r>
      <w:r w:rsidR="00DA3E28" w:rsidRPr="00681E64">
        <w:rPr>
          <w:rFonts w:ascii="Arial" w:hAnsi="Arial" w:cs="Arial"/>
          <w:sz w:val="24"/>
          <w:szCs w:val="24"/>
        </w:rPr>
        <w:t>•</w:t>
      </w:r>
      <w:r>
        <w:rPr>
          <w:rFonts w:ascii="Arial" w:hAnsi="Arial" w:cs="Arial"/>
          <w:sz w:val="24"/>
          <w:szCs w:val="24"/>
        </w:rPr>
        <w:t xml:space="preserve"> </w:t>
      </w:r>
      <w:r w:rsidR="00DA3E28" w:rsidRPr="00681E64">
        <w:rPr>
          <w:rFonts w:ascii="Arial" w:hAnsi="Arial" w:cs="Arial"/>
          <w:sz w:val="24"/>
          <w:szCs w:val="24"/>
        </w:rPr>
        <w:t>Maze</w:t>
      </w:r>
    </w:p>
    <w:p w14:paraId="72E85A51" w14:textId="2FE8D7B4" w:rsidR="00DA3E28" w:rsidRPr="00681E64" w:rsidRDefault="008254C2" w:rsidP="00151048">
      <w:pPr>
        <w:spacing w:line="360" w:lineRule="auto"/>
        <w:ind w:left="720" w:hanging="720"/>
        <w:rPr>
          <w:rFonts w:ascii="Arial" w:hAnsi="Arial" w:cs="Arial"/>
          <w:sz w:val="24"/>
          <w:szCs w:val="24"/>
        </w:rPr>
      </w:pPr>
      <w:r>
        <w:rPr>
          <w:rFonts w:ascii="Arial" w:hAnsi="Arial" w:cs="Arial"/>
          <w:sz w:val="24"/>
          <w:szCs w:val="24"/>
        </w:rPr>
        <w:tab/>
      </w:r>
      <w:r w:rsidR="00DA3E28" w:rsidRPr="00681E64">
        <w:rPr>
          <w:rFonts w:ascii="Arial" w:hAnsi="Arial" w:cs="Arial"/>
          <w:sz w:val="24"/>
          <w:szCs w:val="24"/>
        </w:rPr>
        <w:t>•</w:t>
      </w:r>
      <w:r>
        <w:rPr>
          <w:rFonts w:ascii="Arial" w:hAnsi="Arial" w:cs="Arial"/>
          <w:sz w:val="24"/>
          <w:szCs w:val="24"/>
        </w:rPr>
        <w:t xml:space="preserve"> </w:t>
      </w:r>
      <w:r w:rsidR="00DA3E28" w:rsidRPr="00681E64">
        <w:rPr>
          <w:rFonts w:ascii="Arial" w:hAnsi="Arial" w:cs="Arial"/>
          <w:sz w:val="24"/>
          <w:szCs w:val="24"/>
        </w:rPr>
        <w:t>Stoneyford</w:t>
      </w:r>
    </w:p>
    <w:p w14:paraId="23976302" w14:textId="4E5FCB22" w:rsidR="00DA3E28" w:rsidRPr="00A21D2A" w:rsidRDefault="008254C2" w:rsidP="00151048">
      <w:pPr>
        <w:spacing w:line="360" w:lineRule="auto"/>
        <w:ind w:left="720" w:hanging="720"/>
        <w:rPr>
          <w:rFonts w:ascii="Arial" w:hAnsi="Arial" w:cs="Arial"/>
          <w:sz w:val="24"/>
          <w:szCs w:val="24"/>
        </w:rPr>
      </w:pPr>
      <w:r>
        <w:rPr>
          <w:rFonts w:ascii="Arial" w:hAnsi="Arial" w:cs="Arial"/>
          <w:sz w:val="24"/>
          <w:szCs w:val="24"/>
        </w:rPr>
        <w:tab/>
      </w:r>
      <w:r w:rsidR="00DA3E28" w:rsidRPr="00681E64">
        <w:rPr>
          <w:rFonts w:ascii="Arial" w:hAnsi="Arial" w:cs="Arial"/>
          <w:sz w:val="24"/>
          <w:szCs w:val="24"/>
        </w:rPr>
        <w:t>•</w:t>
      </w:r>
      <w:r>
        <w:rPr>
          <w:rFonts w:ascii="Arial" w:hAnsi="Arial" w:cs="Arial"/>
          <w:sz w:val="24"/>
          <w:szCs w:val="24"/>
        </w:rPr>
        <w:t xml:space="preserve"> </w:t>
      </w:r>
      <w:r w:rsidR="00DA3E28" w:rsidRPr="00681E64">
        <w:rPr>
          <w:rFonts w:ascii="Arial" w:hAnsi="Arial" w:cs="Arial"/>
          <w:sz w:val="24"/>
          <w:szCs w:val="24"/>
        </w:rPr>
        <w:t>Tul</w:t>
      </w:r>
      <w:r w:rsidR="009C67AD" w:rsidRPr="00681E64">
        <w:rPr>
          <w:rFonts w:ascii="Arial" w:hAnsi="Arial" w:cs="Arial"/>
          <w:sz w:val="24"/>
          <w:szCs w:val="24"/>
        </w:rPr>
        <w:t>ly</w:t>
      </w:r>
      <w:r w:rsidR="00DA3E28" w:rsidRPr="00681E64">
        <w:rPr>
          <w:rFonts w:ascii="Arial" w:hAnsi="Arial" w:cs="Arial"/>
          <w:sz w:val="24"/>
          <w:szCs w:val="24"/>
        </w:rPr>
        <w:t>nacross</w:t>
      </w:r>
    </w:p>
    <w:p w14:paraId="01BE001F" w14:textId="4C00B05E" w:rsidR="00DA3E28" w:rsidRDefault="008254C2" w:rsidP="00151048">
      <w:pPr>
        <w:spacing w:line="360" w:lineRule="auto"/>
        <w:contextualSpacing/>
        <w:rPr>
          <w:rFonts w:ascii="Arial" w:hAnsi="Arial" w:cs="Arial"/>
          <w:lang w:val="en"/>
        </w:rPr>
      </w:pPr>
      <w:r>
        <w:rPr>
          <w:rFonts w:ascii="Arial" w:hAnsi="Arial" w:cs="Arial"/>
          <w:sz w:val="24"/>
          <w:szCs w:val="24"/>
          <w:lang w:val="en"/>
        </w:rPr>
        <w:lastRenderedPageBreak/>
        <w:tab/>
      </w:r>
      <w:r w:rsidR="00DA3E28" w:rsidRPr="00E73F35">
        <w:rPr>
          <w:rFonts w:ascii="Arial" w:hAnsi="Arial" w:cs="Arial"/>
          <w:lang w:val="en"/>
        </w:rPr>
        <w:t>Source: NI Direct Website</w:t>
      </w:r>
    </w:p>
    <w:p w14:paraId="5A98D5C7" w14:textId="77777777" w:rsidR="008254C2" w:rsidRPr="00E73F35" w:rsidRDefault="008254C2" w:rsidP="00151048">
      <w:pPr>
        <w:spacing w:line="360" w:lineRule="auto"/>
        <w:contextualSpacing/>
        <w:rPr>
          <w:rFonts w:ascii="Arial" w:hAnsi="Arial" w:cs="Arial"/>
          <w:lang w:val="en"/>
        </w:rPr>
      </w:pPr>
    </w:p>
    <w:p w14:paraId="7D001BE3" w14:textId="1C978428" w:rsidR="00F76CEF" w:rsidRDefault="00F76CEF" w:rsidP="008254C2">
      <w:pPr>
        <w:spacing w:line="360" w:lineRule="auto"/>
        <w:ind w:left="720" w:hanging="720"/>
        <w:rPr>
          <w:rFonts w:ascii="Arial" w:hAnsi="Arial" w:cs="Arial"/>
          <w:sz w:val="24"/>
          <w:szCs w:val="24"/>
        </w:rPr>
      </w:pPr>
      <w:r>
        <w:rPr>
          <w:rFonts w:ascii="Arial" w:hAnsi="Arial" w:cs="Arial"/>
          <w:sz w:val="24"/>
          <w:szCs w:val="24"/>
        </w:rPr>
        <w:t>4.1</w:t>
      </w:r>
      <w:r w:rsidR="00B242E0">
        <w:rPr>
          <w:rFonts w:ascii="Arial" w:hAnsi="Arial" w:cs="Arial"/>
          <w:sz w:val="24"/>
          <w:szCs w:val="24"/>
        </w:rPr>
        <w:t>3</w:t>
      </w:r>
      <w:r>
        <w:rPr>
          <w:rFonts w:ascii="Arial" w:hAnsi="Arial" w:cs="Arial"/>
          <w:sz w:val="24"/>
          <w:szCs w:val="24"/>
        </w:rPr>
        <w:tab/>
        <w:t>Like mobile telecommunications,</w:t>
      </w:r>
      <w:r w:rsidRPr="00F76CEF">
        <w:t xml:space="preserve"> </w:t>
      </w:r>
      <w:r w:rsidRPr="00F76CEF">
        <w:rPr>
          <w:rFonts w:ascii="Arial" w:hAnsi="Arial" w:cs="Arial"/>
          <w:sz w:val="24"/>
          <w:szCs w:val="24"/>
        </w:rPr>
        <w:t>coverage continues to vary between different parts of the Council, the disparity is most evident between settlements and rural areas.</w:t>
      </w:r>
      <w:r>
        <w:rPr>
          <w:rFonts w:ascii="Arial" w:hAnsi="Arial" w:cs="Arial"/>
          <w:sz w:val="24"/>
          <w:szCs w:val="24"/>
        </w:rPr>
        <w:t xml:space="preserve"> Within settlements ultrafast or superfast broadband coverage is widely available, this rapidly drops to standard broadband speeds in rural areas immediately outside settlements.</w:t>
      </w:r>
    </w:p>
    <w:p w14:paraId="76631395" w14:textId="77777777" w:rsidR="0017171F" w:rsidRPr="00631B12" w:rsidRDefault="0017171F" w:rsidP="008254C2">
      <w:pPr>
        <w:spacing w:line="360" w:lineRule="auto"/>
        <w:ind w:left="720" w:hanging="720"/>
        <w:rPr>
          <w:rFonts w:ascii="Arial" w:hAnsi="Arial" w:cs="Arial"/>
          <w:sz w:val="24"/>
          <w:szCs w:val="24"/>
        </w:rPr>
      </w:pPr>
    </w:p>
    <w:p w14:paraId="739A813A" w14:textId="77777777" w:rsidR="00AD266C" w:rsidRPr="009A11B2" w:rsidRDefault="00AD266C" w:rsidP="006B2574">
      <w:pPr>
        <w:spacing w:line="360" w:lineRule="auto"/>
        <w:ind w:left="720"/>
        <w:rPr>
          <w:rFonts w:ascii="Arial" w:hAnsi="Arial" w:cs="Arial"/>
          <w:b/>
          <w:sz w:val="24"/>
          <w:szCs w:val="24"/>
          <w:u w:val="single"/>
        </w:rPr>
      </w:pPr>
      <w:r w:rsidRPr="009A11B2">
        <w:rPr>
          <w:rFonts w:ascii="Arial" w:hAnsi="Arial" w:cs="Arial"/>
          <w:b/>
          <w:sz w:val="24"/>
          <w:szCs w:val="24"/>
          <w:u w:val="single"/>
        </w:rPr>
        <w:t xml:space="preserve">Public Services </w:t>
      </w:r>
      <w:r w:rsidR="002018F8" w:rsidRPr="009A11B2">
        <w:rPr>
          <w:rFonts w:ascii="Arial" w:hAnsi="Arial" w:cs="Arial"/>
          <w:b/>
          <w:sz w:val="24"/>
          <w:szCs w:val="24"/>
          <w:u w:val="single"/>
        </w:rPr>
        <w:t>&amp; Utilities</w:t>
      </w:r>
    </w:p>
    <w:p w14:paraId="3CB44B9E" w14:textId="01FC346C" w:rsidR="00AD1CDD" w:rsidRPr="00631B12" w:rsidRDefault="00011063" w:rsidP="006B2574">
      <w:pPr>
        <w:spacing w:line="360" w:lineRule="auto"/>
        <w:ind w:left="720" w:hanging="720"/>
        <w:rPr>
          <w:rFonts w:ascii="Arial" w:hAnsi="Arial" w:cs="Arial"/>
          <w:sz w:val="24"/>
          <w:szCs w:val="24"/>
        </w:rPr>
      </w:pPr>
      <w:r w:rsidRPr="00011063">
        <w:rPr>
          <w:rFonts w:ascii="Arial" w:hAnsi="Arial" w:cs="Arial"/>
          <w:sz w:val="24"/>
          <w:szCs w:val="24"/>
        </w:rPr>
        <w:t>4</w:t>
      </w:r>
      <w:r w:rsidR="00AD266C" w:rsidRPr="00011063">
        <w:rPr>
          <w:rFonts w:ascii="Arial" w:hAnsi="Arial" w:cs="Arial"/>
          <w:sz w:val="24"/>
          <w:szCs w:val="24"/>
        </w:rPr>
        <w:t>.1</w:t>
      </w:r>
      <w:r w:rsidR="00B242E0">
        <w:rPr>
          <w:rFonts w:ascii="Arial" w:hAnsi="Arial" w:cs="Arial"/>
          <w:sz w:val="24"/>
          <w:szCs w:val="24"/>
        </w:rPr>
        <w:t>4</w:t>
      </w:r>
      <w:r w:rsidR="00AD266C" w:rsidRPr="00631B12">
        <w:rPr>
          <w:rFonts w:ascii="Arial" w:hAnsi="Arial" w:cs="Arial"/>
          <w:b/>
          <w:sz w:val="24"/>
          <w:szCs w:val="24"/>
        </w:rPr>
        <w:tab/>
      </w:r>
      <w:r w:rsidR="00AD1CDD" w:rsidRPr="00631B12">
        <w:rPr>
          <w:rFonts w:ascii="Arial" w:hAnsi="Arial" w:cs="Arial"/>
          <w:sz w:val="24"/>
          <w:szCs w:val="24"/>
        </w:rPr>
        <w:t>A</w:t>
      </w:r>
      <w:r w:rsidR="00673C70" w:rsidRPr="00631B12">
        <w:rPr>
          <w:rFonts w:ascii="Arial" w:hAnsi="Arial" w:cs="Arial"/>
          <w:sz w:val="24"/>
          <w:szCs w:val="24"/>
        </w:rPr>
        <w:t xml:space="preserve"> range of</w:t>
      </w:r>
      <w:r w:rsidR="00AD1CDD" w:rsidRPr="00631B12">
        <w:rPr>
          <w:rFonts w:ascii="Arial" w:hAnsi="Arial" w:cs="Arial"/>
          <w:sz w:val="24"/>
          <w:szCs w:val="24"/>
        </w:rPr>
        <w:t xml:space="preserve"> public service</w:t>
      </w:r>
      <w:r>
        <w:rPr>
          <w:rFonts w:ascii="Arial" w:hAnsi="Arial" w:cs="Arial"/>
          <w:sz w:val="24"/>
          <w:szCs w:val="24"/>
        </w:rPr>
        <w:t>s</w:t>
      </w:r>
      <w:r w:rsidR="00AD1CDD" w:rsidRPr="00631B12">
        <w:rPr>
          <w:rFonts w:ascii="Arial" w:hAnsi="Arial" w:cs="Arial"/>
          <w:sz w:val="24"/>
          <w:szCs w:val="24"/>
        </w:rPr>
        <w:t xml:space="preserve"> </w:t>
      </w:r>
      <w:r w:rsidR="00673C70" w:rsidRPr="00631B12">
        <w:rPr>
          <w:rFonts w:ascii="Arial" w:hAnsi="Arial" w:cs="Arial"/>
          <w:sz w:val="24"/>
          <w:szCs w:val="24"/>
        </w:rPr>
        <w:t>are</w:t>
      </w:r>
      <w:r w:rsidR="00AD1CDD" w:rsidRPr="00631B12">
        <w:rPr>
          <w:rFonts w:ascii="Arial" w:hAnsi="Arial" w:cs="Arial"/>
          <w:sz w:val="24"/>
          <w:szCs w:val="24"/>
        </w:rPr>
        <w:t xml:space="preserve"> provided </w:t>
      </w:r>
      <w:r>
        <w:rPr>
          <w:rFonts w:ascii="Arial" w:hAnsi="Arial" w:cs="Arial"/>
          <w:sz w:val="24"/>
          <w:szCs w:val="24"/>
        </w:rPr>
        <w:t>through</w:t>
      </w:r>
      <w:r w:rsidR="00673C70" w:rsidRPr="00631B12">
        <w:rPr>
          <w:rFonts w:ascii="Arial" w:hAnsi="Arial" w:cs="Arial"/>
          <w:sz w:val="24"/>
          <w:szCs w:val="24"/>
        </w:rPr>
        <w:t xml:space="preserve"> </w:t>
      </w:r>
      <w:r w:rsidR="00AD1CDD" w:rsidRPr="00631B12">
        <w:rPr>
          <w:rFonts w:ascii="Arial" w:hAnsi="Arial" w:cs="Arial"/>
          <w:sz w:val="24"/>
          <w:szCs w:val="24"/>
        </w:rPr>
        <w:t xml:space="preserve">government </w:t>
      </w:r>
      <w:r>
        <w:rPr>
          <w:rFonts w:ascii="Arial" w:hAnsi="Arial" w:cs="Arial"/>
          <w:sz w:val="24"/>
          <w:szCs w:val="24"/>
        </w:rPr>
        <w:t xml:space="preserve">funding </w:t>
      </w:r>
      <w:r w:rsidR="000B77D1">
        <w:rPr>
          <w:rFonts w:ascii="Arial" w:hAnsi="Arial" w:cs="Arial"/>
          <w:sz w:val="24"/>
          <w:szCs w:val="24"/>
        </w:rPr>
        <w:t>to people living within L</w:t>
      </w:r>
      <w:r w:rsidR="00F76CEF">
        <w:rPr>
          <w:rFonts w:ascii="Arial" w:hAnsi="Arial" w:cs="Arial"/>
          <w:sz w:val="24"/>
          <w:szCs w:val="24"/>
        </w:rPr>
        <w:t xml:space="preserve">isburn &amp; </w:t>
      </w:r>
      <w:r w:rsidR="000B77D1">
        <w:rPr>
          <w:rFonts w:ascii="Arial" w:hAnsi="Arial" w:cs="Arial"/>
          <w:sz w:val="24"/>
          <w:szCs w:val="24"/>
        </w:rPr>
        <w:t>C</w:t>
      </w:r>
      <w:r w:rsidR="00F76CEF">
        <w:rPr>
          <w:rFonts w:ascii="Arial" w:hAnsi="Arial" w:cs="Arial"/>
          <w:sz w:val="24"/>
          <w:szCs w:val="24"/>
        </w:rPr>
        <w:t>astlereagh City Council</w:t>
      </w:r>
      <w:r w:rsidR="00AD1CDD" w:rsidRPr="00631B12">
        <w:rPr>
          <w:rFonts w:ascii="Arial" w:hAnsi="Arial" w:cs="Arial"/>
          <w:sz w:val="24"/>
          <w:szCs w:val="24"/>
        </w:rPr>
        <w:t xml:space="preserve">, either directly (through the public sector) or by financing </w:t>
      </w:r>
      <w:r w:rsidR="00673C70" w:rsidRPr="00631B12">
        <w:rPr>
          <w:rFonts w:ascii="Arial" w:hAnsi="Arial" w:cs="Arial"/>
          <w:sz w:val="24"/>
          <w:szCs w:val="24"/>
        </w:rPr>
        <w:t xml:space="preserve">the </w:t>
      </w:r>
      <w:r w:rsidR="00AD1CDD" w:rsidRPr="00631B12">
        <w:rPr>
          <w:rFonts w:ascii="Arial" w:hAnsi="Arial" w:cs="Arial"/>
          <w:sz w:val="24"/>
          <w:szCs w:val="24"/>
        </w:rPr>
        <w:t xml:space="preserve">provision of services. </w:t>
      </w:r>
    </w:p>
    <w:p w14:paraId="56E63631" w14:textId="77777777" w:rsidR="004A417D" w:rsidRPr="00151048" w:rsidRDefault="004A417D" w:rsidP="006B2574">
      <w:pPr>
        <w:spacing w:line="360" w:lineRule="auto"/>
        <w:ind w:left="720"/>
        <w:rPr>
          <w:rFonts w:ascii="Arial" w:hAnsi="Arial" w:cs="Arial"/>
          <w:sz w:val="24"/>
          <w:szCs w:val="24"/>
        </w:rPr>
      </w:pPr>
    </w:p>
    <w:p w14:paraId="4C2C8BBD" w14:textId="4D87E146" w:rsidR="007F2561" w:rsidRPr="00631B12" w:rsidRDefault="007F2561" w:rsidP="0017171F">
      <w:pPr>
        <w:spacing w:line="360" w:lineRule="auto"/>
        <w:ind w:left="720"/>
        <w:rPr>
          <w:rFonts w:ascii="Arial" w:hAnsi="Arial" w:cs="Arial"/>
          <w:b/>
          <w:sz w:val="24"/>
          <w:szCs w:val="24"/>
        </w:rPr>
      </w:pPr>
      <w:r w:rsidRPr="00631B12">
        <w:rPr>
          <w:rFonts w:ascii="Arial" w:hAnsi="Arial" w:cs="Arial"/>
          <w:b/>
          <w:sz w:val="24"/>
          <w:szCs w:val="24"/>
        </w:rPr>
        <w:t>Water</w:t>
      </w:r>
    </w:p>
    <w:p w14:paraId="516DF792" w14:textId="7B7AC4C4" w:rsidR="00506635" w:rsidRPr="00506635" w:rsidRDefault="00B614F0" w:rsidP="00506635">
      <w:pPr>
        <w:spacing w:line="360" w:lineRule="auto"/>
        <w:ind w:left="720" w:hanging="720"/>
        <w:rPr>
          <w:rFonts w:ascii="Arial" w:hAnsi="Arial" w:cs="Arial"/>
          <w:sz w:val="24"/>
          <w:szCs w:val="24"/>
        </w:rPr>
      </w:pPr>
      <w:r w:rsidRPr="00AD6871">
        <w:rPr>
          <w:rFonts w:ascii="Arial" w:hAnsi="Arial" w:cs="Arial"/>
          <w:sz w:val="24"/>
          <w:szCs w:val="24"/>
        </w:rPr>
        <w:t>4</w:t>
      </w:r>
      <w:r w:rsidR="007F2561" w:rsidRPr="00AD6871">
        <w:rPr>
          <w:rFonts w:ascii="Arial" w:hAnsi="Arial" w:cs="Arial"/>
          <w:sz w:val="24"/>
          <w:szCs w:val="24"/>
        </w:rPr>
        <w:t>.</w:t>
      </w:r>
      <w:r w:rsidRPr="00AD6871">
        <w:rPr>
          <w:rFonts w:ascii="Arial" w:hAnsi="Arial" w:cs="Arial"/>
          <w:sz w:val="24"/>
          <w:szCs w:val="24"/>
        </w:rPr>
        <w:t>1</w:t>
      </w:r>
      <w:r w:rsidR="00B242E0">
        <w:rPr>
          <w:rFonts w:ascii="Arial" w:hAnsi="Arial" w:cs="Arial"/>
          <w:sz w:val="24"/>
          <w:szCs w:val="24"/>
        </w:rPr>
        <w:t>5</w:t>
      </w:r>
      <w:r w:rsidR="007F2561" w:rsidRPr="00631B12">
        <w:rPr>
          <w:rFonts w:ascii="Arial" w:hAnsi="Arial" w:cs="Arial"/>
          <w:b/>
          <w:sz w:val="24"/>
          <w:szCs w:val="24"/>
        </w:rPr>
        <w:tab/>
      </w:r>
      <w:r w:rsidR="007F2561" w:rsidRPr="00631B12">
        <w:rPr>
          <w:rFonts w:ascii="Arial" w:hAnsi="Arial" w:cs="Arial"/>
          <w:sz w:val="24"/>
          <w:szCs w:val="24"/>
        </w:rPr>
        <w:t xml:space="preserve">The abstraction, treatment and supply of water is the </w:t>
      </w:r>
      <w:r w:rsidR="00F12ABF">
        <w:rPr>
          <w:rFonts w:ascii="Arial" w:hAnsi="Arial" w:cs="Arial"/>
          <w:sz w:val="24"/>
          <w:szCs w:val="24"/>
        </w:rPr>
        <w:t xml:space="preserve">responsibility of NI Water. </w:t>
      </w:r>
      <w:r w:rsidR="007F2561" w:rsidRPr="00631B12">
        <w:rPr>
          <w:rFonts w:ascii="Arial" w:hAnsi="Arial" w:cs="Arial"/>
          <w:sz w:val="24"/>
          <w:szCs w:val="24"/>
        </w:rPr>
        <w:t>Lisburn &amp; C</w:t>
      </w:r>
      <w:r w:rsidR="00F12ABF">
        <w:rPr>
          <w:rFonts w:ascii="Arial" w:hAnsi="Arial" w:cs="Arial"/>
          <w:sz w:val="24"/>
          <w:szCs w:val="24"/>
        </w:rPr>
        <w:t>astlereagh City Council</w:t>
      </w:r>
      <w:r w:rsidR="007F2561" w:rsidRPr="00631B12">
        <w:rPr>
          <w:rFonts w:ascii="Arial" w:hAnsi="Arial" w:cs="Arial"/>
          <w:sz w:val="24"/>
          <w:szCs w:val="24"/>
        </w:rPr>
        <w:t xml:space="preserve"> is supplied by a </w:t>
      </w:r>
      <w:r w:rsidR="00506635">
        <w:rPr>
          <w:rFonts w:ascii="Arial" w:hAnsi="Arial" w:cs="Arial"/>
          <w:sz w:val="24"/>
          <w:szCs w:val="24"/>
        </w:rPr>
        <w:t>series of impounding reservoirs, managed by NI Water, as detailed in the following list.</w:t>
      </w:r>
      <w:r w:rsidR="00506635" w:rsidRPr="00506635">
        <w:rPr>
          <w:rFonts w:ascii="Arial" w:hAnsi="Arial" w:cs="Arial"/>
          <w:sz w:val="24"/>
          <w:szCs w:val="24"/>
        </w:rPr>
        <w:t xml:space="preserve"> </w:t>
      </w:r>
    </w:p>
    <w:p w14:paraId="2FDB84CC" w14:textId="77777777" w:rsidR="00506635" w:rsidRDefault="00506635" w:rsidP="00506635">
      <w:pPr>
        <w:numPr>
          <w:ilvl w:val="0"/>
          <w:numId w:val="41"/>
        </w:numPr>
        <w:spacing w:line="360" w:lineRule="auto"/>
        <w:ind w:left="1077" w:hanging="357"/>
        <w:rPr>
          <w:rFonts w:ascii="Arial" w:hAnsi="Arial" w:cs="Arial"/>
          <w:sz w:val="24"/>
          <w:szCs w:val="24"/>
        </w:rPr>
      </w:pPr>
      <w:r w:rsidRPr="00506635">
        <w:rPr>
          <w:rFonts w:ascii="Arial" w:hAnsi="Arial" w:cs="Arial"/>
          <w:sz w:val="24"/>
          <w:szCs w:val="24"/>
        </w:rPr>
        <w:t>Boomers</w:t>
      </w:r>
      <w:r>
        <w:rPr>
          <w:rFonts w:ascii="Arial" w:hAnsi="Arial" w:cs="Arial"/>
          <w:sz w:val="24"/>
          <w:szCs w:val="24"/>
        </w:rPr>
        <w:t xml:space="preserve"> Reservoir</w:t>
      </w:r>
    </w:p>
    <w:p w14:paraId="5732F01A" w14:textId="77777777" w:rsidR="00506635" w:rsidRDefault="00506635" w:rsidP="00506635">
      <w:pPr>
        <w:numPr>
          <w:ilvl w:val="0"/>
          <w:numId w:val="41"/>
        </w:numPr>
        <w:spacing w:line="360" w:lineRule="auto"/>
        <w:ind w:left="1077" w:hanging="357"/>
        <w:rPr>
          <w:rFonts w:ascii="Arial" w:hAnsi="Arial" w:cs="Arial"/>
          <w:sz w:val="24"/>
          <w:szCs w:val="24"/>
        </w:rPr>
      </w:pPr>
      <w:r w:rsidRPr="00506635">
        <w:rPr>
          <w:rFonts w:ascii="Arial" w:hAnsi="Arial" w:cs="Arial"/>
          <w:sz w:val="24"/>
          <w:szCs w:val="24"/>
        </w:rPr>
        <w:t xml:space="preserve">Leathemstown </w:t>
      </w:r>
      <w:r>
        <w:rPr>
          <w:rFonts w:ascii="Arial" w:hAnsi="Arial" w:cs="Arial"/>
          <w:sz w:val="24"/>
          <w:szCs w:val="24"/>
        </w:rPr>
        <w:t>Reservoir</w:t>
      </w:r>
    </w:p>
    <w:p w14:paraId="10B3AEBA" w14:textId="77777777" w:rsidR="00506635" w:rsidRDefault="00506635" w:rsidP="00506635">
      <w:pPr>
        <w:numPr>
          <w:ilvl w:val="0"/>
          <w:numId w:val="41"/>
        </w:numPr>
        <w:spacing w:line="360" w:lineRule="auto"/>
        <w:ind w:left="1077" w:hanging="357"/>
        <w:rPr>
          <w:rFonts w:ascii="Arial" w:hAnsi="Arial" w:cs="Arial"/>
          <w:sz w:val="24"/>
          <w:szCs w:val="24"/>
        </w:rPr>
      </w:pPr>
      <w:r w:rsidRPr="00506635">
        <w:rPr>
          <w:rFonts w:ascii="Arial" w:hAnsi="Arial" w:cs="Arial"/>
          <w:sz w:val="24"/>
          <w:szCs w:val="24"/>
        </w:rPr>
        <w:t xml:space="preserve">Stoneyford </w:t>
      </w:r>
      <w:r>
        <w:rPr>
          <w:rFonts w:ascii="Arial" w:hAnsi="Arial" w:cs="Arial"/>
          <w:sz w:val="24"/>
          <w:szCs w:val="24"/>
        </w:rPr>
        <w:t>R</w:t>
      </w:r>
      <w:r w:rsidRPr="00506635">
        <w:rPr>
          <w:rFonts w:ascii="Arial" w:hAnsi="Arial" w:cs="Arial"/>
          <w:sz w:val="24"/>
          <w:szCs w:val="24"/>
        </w:rPr>
        <w:t>eservoirs</w:t>
      </w:r>
    </w:p>
    <w:p w14:paraId="6BBB2FF9" w14:textId="4DB2539C" w:rsidR="00506635" w:rsidRDefault="00334D74" w:rsidP="00334D74">
      <w:pPr>
        <w:spacing w:line="360" w:lineRule="auto"/>
        <w:ind w:left="720"/>
        <w:rPr>
          <w:rFonts w:ascii="Arial" w:hAnsi="Arial" w:cs="Arial"/>
          <w:sz w:val="24"/>
          <w:szCs w:val="24"/>
        </w:rPr>
      </w:pPr>
      <w:r>
        <w:rPr>
          <w:rFonts w:ascii="Arial" w:hAnsi="Arial" w:cs="Arial"/>
          <w:sz w:val="24"/>
          <w:szCs w:val="24"/>
        </w:rPr>
        <w:t>In addition the</w:t>
      </w:r>
      <w:r w:rsidR="00506635">
        <w:rPr>
          <w:rFonts w:ascii="Arial" w:hAnsi="Arial" w:cs="Arial"/>
          <w:sz w:val="24"/>
          <w:szCs w:val="24"/>
        </w:rPr>
        <w:t xml:space="preserve"> following </w:t>
      </w:r>
      <w:r>
        <w:rPr>
          <w:rFonts w:ascii="Arial" w:hAnsi="Arial" w:cs="Arial"/>
          <w:sz w:val="24"/>
          <w:szCs w:val="24"/>
        </w:rPr>
        <w:t xml:space="preserve">NI Water reservoirs will be regarded as </w:t>
      </w:r>
      <w:r w:rsidR="00506635">
        <w:rPr>
          <w:rFonts w:ascii="Arial" w:hAnsi="Arial" w:cs="Arial"/>
          <w:sz w:val="24"/>
          <w:szCs w:val="24"/>
        </w:rPr>
        <w:t>controlled reservoirs within the Council area.</w:t>
      </w:r>
    </w:p>
    <w:p w14:paraId="1DA997FE" w14:textId="77777777" w:rsidR="00506635" w:rsidRPr="00506635" w:rsidRDefault="00506635" w:rsidP="00506635">
      <w:pPr>
        <w:numPr>
          <w:ilvl w:val="0"/>
          <w:numId w:val="41"/>
        </w:numPr>
        <w:spacing w:line="360" w:lineRule="auto"/>
        <w:ind w:left="1077" w:hanging="357"/>
        <w:rPr>
          <w:rFonts w:ascii="Arial" w:hAnsi="Arial" w:cs="Arial"/>
          <w:sz w:val="24"/>
          <w:szCs w:val="24"/>
        </w:rPr>
      </w:pPr>
      <w:r w:rsidRPr="00506635">
        <w:rPr>
          <w:rFonts w:ascii="Arial" w:hAnsi="Arial" w:cs="Arial"/>
          <w:sz w:val="24"/>
          <w:szCs w:val="24"/>
        </w:rPr>
        <w:t>Breda</w:t>
      </w:r>
    </w:p>
    <w:p w14:paraId="0E38AA5E" w14:textId="77777777" w:rsidR="00506635" w:rsidRPr="00506635" w:rsidRDefault="00506635" w:rsidP="00506635">
      <w:pPr>
        <w:numPr>
          <w:ilvl w:val="0"/>
          <w:numId w:val="41"/>
        </w:numPr>
        <w:spacing w:line="360" w:lineRule="auto"/>
        <w:ind w:left="1077" w:hanging="357"/>
        <w:rPr>
          <w:rFonts w:ascii="Arial" w:hAnsi="Arial" w:cs="Arial"/>
          <w:sz w:val="24"/>
          <w:szCs w:val="24"/>
        </w:rPr>
      </w:pPr>
      <w:proofErr w:type="spellStart"/>
      <w:r w:rsidRPr="00506635">
        <w:rPr>
          <w:rFonts w:ascii="Arial" w:hAnsi="Arial" w:cs="Arial"/>
          <w:sz w:val="24"/>
          <w:szCs w:val="24"/>
        </w:rPr>
        <w:t>Danescroft</w:t>
      </w:r>
      <w:proofErr w:type="spellEnd"/>
    </w:p>
    <w:p w14:paraId="2EEC8961" w14:textId="77777777" w:rsidR="00506635" w:rsidRPr="00506635" w:rsidRDefault="00506635" w:rsidP="00506635">
      <w:pPr>
        <w:numPr>
          <w:ilvl w:val="0"/>
          <w:numId w:val="41"/>
        </w:numPr>
        <w:spacing w:line="360" w:lineRule="auto"/>
        <w:ind w:left="1077" w:hanging="357"/>
        <w:rPr>
          <w:rFonts w:ascii="Arial" w:hAnsi="Arial" w:cs="Arial"/>
          <w:sz w:val="24"/>
          <w:szCs w:val="24"/>
        </w:rPr>
      </w:pPr>
      <w:proofErr w:type="spellStart"/>
      <w:r w:rsidRPr="00506635">
        <w:rPr>
          <w:rFonts w:ascii="Arial" w:hAnsi="Arial" w:cs="Arial"/>
          <w:sz w:val="24"/>
          <w:szCs w:val="24"/>
        </w:rPr>
        <w:t>Lisnabreeny</w:t>
      </w:r>
      <w:proofErr w:type="spellEnd"/>
      <w:r w:rsidRPr="00506635">
        <w:rPr>
          <w:rFonts w:ascii="Arial" w:hAnsi="Arial" w:cs="Arial"/>
          <w:sz w:val="24"/>
          <w:szCs w:val="24"/>
        </w:rPr>
        <w:t xml:space="preserve"> (1)</w:t>
      </w:r>
    </w:p>
    <w:p w14:paraId="435F0EAD" w14:textId="77777777" w:rsidR="00506635" w:rsidRPr="00506635" w:rsidRDefault="00506635" w:rsidP="00506635">
      <w:pPr>
        <w:numPr>
          <w:ilvl w:val="0"/>
          <w:numId w:val="41"/>
        </w:numPr>
        <w:spacing w:line="360" w:lineRule="auto"/>
        <w:ind w:left="1077" w:hanging="357"/>
        <w:rPr>
          <w:rFonts w:ascii="Arial" w:hAnsi="Arial" w:cs="Arial"/>
          <w:sz w:val="24"/>
          <w:szCs w:val="24"/>
        </w:rPr>
      </w:pPr>
      <w:proofErr w:type="spellStart"/>
      <w:r w:rsidRPr="00506635">
        <w:rPr>
          <w:rFonts w:ascii="Arial" w:hAnsi="Arial" w:cs="Arial"/>
          <w:sz w:val="24"/>
          <w:szCs w:val="24"/>
        </w:rPr>
        <w:t>Lisnabreeny</w:t>
      </w:r>
      <w:proofErr w:type="spellEnd"/>
      <w:r w:rsidRPr="00506635">
        <w:rPr>
          <w:rFonts w:ascii="Arial" w:hAnsi="Arial" w:cs="Arial"/>
          <w:sz w:val="24"/>
          <w:szCs w:val="24"/>
        </w:rPr>
        <w:t xml:space="preserve"> (2)</w:t>
      </w:r>
    </w:p>
    <w:p w14:paraId="30C2E4C8" w14:textId="77777777" w:rsidR="00506635" w:rsidRPr="00506635" w:rsidRDefault="00506635" w:rsidP="00506635">
      <w:pPr>
        <w:numPr>
          <w:ilvl w:val="0"/>
          <w:numId w:val="41"/>
        </w:numPr>
        <w:spacing w:line="360" w:lineRule="auto"/>
        <w:ind w:left="1077" w:hanging="357"/>
        <w:rPr>
          <w:rFonts w:ascii="Arial" w:hAnsi="Arial" w:cs="Arial"/>
          <w:sz w:val="24"/>
          <w:szCs w:val="24"/>
        </w:rPr>
      </w:pPr>
      <w:proofErr w:type="spellStart"/>
      <w:r w:rsidRPr="00506635">
        <w:rPr>
          <w:rFonts w:ascii="Arial" w:hAnsi="Arial" w:cs="Arial"/>
          <w:sz w:val="24"/>
          <w:szCs w:val="24"/>
        </w:rPr>
        <w:t>Magheraliskmisk</w:t>
      </w:r>
      <w:proofErr w:type="spellEnd"/>
    </w:p>
    <w:p w14:paraId="3FCF8FA4" w14:textId="77777777" w:rsidR="00506635" w:rsidRPr="00506635" w:rsidRDefault="00506635" w:rsidP="00506635">
      <w:pPr>
        <w:pStyle w:val="ListParagraph"/>
        <w:numPr>
          <w:ilvl w:val="0"/>
          <w:numId w:val="41"/>
        </w:numPr>
        <w:spacing w:line="360" w:lineRule="auto"/>
        <w:ind w:left="1077" w:hanging="357"/>
        <w:rPr>
          <w:rFonts w:ascii="Arial" w:hAnsi="Arial" w:cs="Arial"/>
          <w:sz w:val="24"/>
          <w:szCs w:val="24"/>
        </w:rPr>
      </w:pPr>
      <w:r w:rsidRPr="00506635">
        <w:rPr>
          <w:rFonts w:ascii="Arial" w:hAnsi="Arial" w:cs="Arial"/>
          <w:sz w:val="24"/>
          <w:szCs w:val="24"/>
        </w:rPr>
        <w:t>Purdysburn</w:t>
      </w:r>
    </w:p>
    <w:p w14:paraId="072C4491" w14:textId="77777777" w:rsidR="00506635" w:rsidRPr="00506635" w:rsidRDefault="00506635" w:rsidP="00506635">
      <w:pPr>
        <w:spacing w:line="360" w:lineRule="auto"/>
        <w:ind w:left="720" w:hanging="720"/>
        <w:rPr>
          <w:rFonts w:ascii="Arial" w:hAnsi="Arial" w:cs="Arial"/>
          <w:sz w:val="24"/>
          <w:szCs w:val="24"/>
        </w:rPr>
      </w:pPr>
    </w:p>
    <w:p w14:paraId="484F31BD" w14:textId="5CBBA08E" w:rsidR="00506635" w:rsidRPr="00506635" w:rsidRDefault="00334D74" w:rsidP="00334D74">
      <w:pPr>
        <w:spacing w:line="360" w:lineRule="auto"/>
        <w:ind w:left="720" w:hanging="720"/>
        <w:rPr>
          <w:rFonts w:ascii="Arial" w:hAnsi="Arial" w:cs="Arial"/>
          <w:sz w:val="24"/>
          <w:szCs w:val="24"/>
        </w:rPr>
      </w:pPr>
      <w:r>
        <w:rPr>
          <w:rFonts w:ascii="Arial" w:hAnsi="Arial" w:cs="Arial"/>
          <w:sz w:val="24"/>
          <w:szCs w:val="24"/>
        </w:rPr>
        <w:t>4.16</w:t>
      </w:r>
      <w:r w:rsidR="00506635" w:rsidRPr="00506635">
        <w:rPr>
          <w:rFonts w:ascii="Arial" w:hAnsi="Arial" w:cs="Arial"/>
          <w:sz w:val="24"/>
          <w:szCs w:val="24"/>
        </w:rPr>
        <w:tab/>
        <w:t>Two further service reservoirs (</w:t>
      </w:r>
      <w:proofErr w:type="spellStart"/>
      <w:r w:rsidR="00506635" w:rsidRPr="00506635">
        <w:rPr>
          <w:rFonts w:ascii="Arial" w:hAnsi="Arial" w:cs="Arial"/>
          <w:sz w:val="24"/>
          <w:szCs w:val="24"/>
        </w:rPr>
        <w:t>Poleglass</w:t>
      </w:r>
      <w:proofErr w:type="spellEnd"/>
      <w:r w:rsidR="00506635" w:rsidRPr="00506635">
        <w:rPr>
          <w:rFonts w:ascii="Arial" w:hAnsi="Arial" w:cs="Arial"/>
          <w:sz w:val="24"/>
          <w:szCs w:val="24"/>
        </w:rPr>
        <w:t xml:space="preserve"> &amp; </w:t>
      </w:r>
      <w:proofErr w:type="spellStart"/>
      <w:r w:rsidR="00506635" w:rsidRPr="00506635">
        <w:rPr>
          <w:rFonts w:ascii="Arial" w:hAnsi="Arial" w:cs="Arial"/>
          <w:sz w:val="24"/>
          <w:szCs w:val="24"/>
        </w:rPr>
        <w:t>Ballyhanwood</w:t>
      </w:r>
      <w:proofErr w:type="spellEnd"/>
      <w:r w:rsidR="00506635" w:rsidRPr="00506635">
        <w:rPr>
          <w:rFonts w:ascii="Arial" w:hAnsi="Arial" w:cs="Arial"/>
          <w:sz w:val="24"/>
          <w:szCs w:val="24"/>
        </w:rPr>
        <w:t>, located in neighbouring Council areas) also inundate into the Lisburn &amp; Castlereagh City Council area.</w:t>
      </w:r>
    </w:p>
    <w:p w14:paraId="2133E8F1" w14:textId="77777777" w:rsidR="00506635" w:rsidRPr="00506635" w:rsidRDefault="00506635" w:rsidP="00506635">
      <w:pPr>
        <w:spacing w:line="360" w:lineRule="auto"/>
        <w:ind w:left="720" w:hanging="720"/>
        <w:rPr>
          <w:rFonts w:ascii="Arial" w:hAnsi="Arial" w:cs="Arial"/>
          <w:sz w:val="24"/>
          <w:szCs w:val="24"/>
        </w:rPr>
      </w:pPr>
    </w:p>
    <w:p w14:paraId="500D2E43" w14:textId="4D3E6FE6" w:rsidR="007F2561" w:rsidRPr="00631B12" w:rsidRDefault="00F12ABF" w:rsidP="00A47690">
      <w:pPr>
        <w:spacing w:line="360" w:lineRule="auto"/>
        <w:ind w:left="720"/>
        <w:rPr>
          <w:rFonts w:ascii="Arial" w:hAnsi="Arial" w:cs="Arial"/>
          <w:b/>
          <w:sz w:val="24"/>
          <w:szCs w:val="24"/>
        </w:rPr>
      </w:pPr>
      <w:r>
        <w:rPr>
          <w:rFonts w:ascii="Arial" w:hAnsi="Arial" w:cs="Arial"/>
          <w:b/>
          <w:sz w:val="24"/>
          <w:szCs w:val="24"/>
        </w:rPr>
        <w:t xml:space="preserve"> </w:t>
      </w:r>
    </w:p>
    <w:p w14:paraId="3D3356B5" w14:textId="4F41085B" w:rsidR="007F2561" w:rsidRPr="00B659B9" w:rsidRDefault="007F2561" w:rsidP="0017171F">
      <w:pPr>
        <w:spacing w:line="360" w:lineRule="auto"/>
        <w:ind w:firstLine="720"/>
        <w:rPr>
          <w:rFonts w:ascii="Arial" w:hAnsi="Arial" w:cs="Arial"/>
          <w:b/>
          <w:sz w:val="24"/>
          <w:szCs w:val="24"/>
        </w:rPr>
      </w:pPr>
      <w:r w:rsidRPr="00B659B9">
        <w:rPr>
          <w:rFonts w:ascii="Arial" w:hAnsi="Arial" w:cs="Arial"/>
          <w:b/>
          <w:sz w:val="24"/>
          <w:szCs w:val="24"/>
        </w:rPr>
        <w:lastRenderedPageBreak/>
        <w:t>Sewerage</w:t>
      </w:r>
    </w:p>
    <w:p w14:paraId="7592265C" w14:textId="74574927" w:rsidR="007F2561" w:rsidRDefault="00AD6871" w:rsidP="006B2574">
      <w:pPr>
        <w:spacing w:line="360" w:lineRule="auto"/>
        <w:ind w:left="720" w:hanging="720"/>
        <w:rPr>
          <w:rStyle w:val="Hyperlink"/>
          <w:rFonts w:ascii="Arial" w:hAnsi="Arial" w:cs="Arial"/>
          <w:sz w:val="24"/>
          <w:szCs w:val="24"/>
          <w:lang w:val="en"/>
        </w:rPr>
      </w:pPr>
      <w:r>
        <w:rPr>
          <w:rFonts w:ascii="Arial" w:hAnsi="Arial" w:cs="Arial"/>
          <w:sz w:val="24"/>
          <w:szCs w:val="24"/>
        </w:rPr>
        <w:t>4.1</w:t>
      </w:r>
      <w:r w:rsidR="00334D74">
        <w:rPr>
          <w:rFonts w:ascii="Arial" w:hAnsi="Arial" w:cs="Arial"/>
          <w:sz w:val="24"/>
          <w:szCs w:val="24"/>
        </w:rPr>
        <w:t>7</w:t>
      </w:r>
      <w:r w:rsidR="007F2561" w:rsidRPr="00631B12">
        <w:rPr>
          <w:rFonts w:ascii="Arial" w:hAnsi="Arial" w:cs="Arial"/>
          <w:sz w:val="24"/>
          <w:szCs w:val="24"/>
        </w:rPr>
        <w:tab/>
      </w:r>
      <w:r w:rsidR="007F2561">
        <w:rPr>
          <w:rFonts w:ascii="Arial" w:hAnsi="Arial" w:cs="Arial"/>
          <w:sz w:val="24"/>
          <w:szCs w:val="24"/>
        </w:rPr>
        <w:t xml:space="preserve">The conveyance and treatment of sewage is the responsibility of </w:t>
      </w:r>
      <w:r w:rsidR="007F2561" w:rsidRPr="00631B12">
        <w:rPr>
          <w:rFonts w:ascii="Arial" w:hAnsi="Arial" w:cs="Arial"/>
          <w:sz w:val="24"/>
          <w:szCs w:val="24"/>
        </w:rPr>
        <w:t>NI Water</w:t>
      </w:r>
      <w:r w:rsidR="007F2561">
        <w:rPr>
          <w:rFonts w:ascii="Arial" w:hAnsi="Arial" w:cs="Arial"/>
          <w:sz w:val="24"/>
          <w:szCs w:val="24"/>
        </w:rPr>
        <w:t>, who are also responsible for further improvements/upgrade/refurbishment of these works. NI Water</w:t>
      </w:r>
      <w:r w:rsidR="007F2561" w:rsidRPr="00631B12">
        <w:rPr>
          <w:rFonts w:ascii="Arial" w:hAnsi="Arial" w:cs="Arial"/>
          <w:sz w:val="24"/>
          <w:szCs w:val="24"/>
          <w:lang w:val="en"/>
        </w:rPr>
        <w:t xml:space="preserve"> </w:t>
      </w:r>
      <w:r w:rsidR="002064D1">
        <w:rPr>
          <w:rFonts w:ascii="Arial" w:hAnsi="Arial" w:cs="Arial"/>
          <w:sz w:val="24"/>
          <w:szCs w:val="24"/>
          <w:lang w:val="en"/>
        </w:rPr>
        <w:t>has</w:t>
      </w:r>
      <w:r w:rsidR="007F2561" w:rsidRPr="00631B12">
        <w:rPr>
          <w:rFonts w:ascii="Arial" w:hAnsi="Arial" w:cs="Arial"/>
          <w:sz w:val="24"/>
          <w:szCs w:val="24"/>
          <w:lang w:val="en"/>
        </w:rPr>
        <w:t xml:space="preserve"> invest</w:t>
      </w:r>
      <w:r w:rsidR="002064D1">
        <w:rPr>
          <w:rFonts w:ascii="Arial" w:hAnsi="Arial" w:cs="Arial"/>
          <w:sz w:val="24"/>
          <w:szCs w:val="24"/>
          <w:lang w:val="en"/>
        </w:rPr>
        <w:t>ed</w:t>
      </w:r>
      <w:r w:rsidR="007F2561" w:rsidRPr="00631B12">
        <w:rPr>
          <w:rFonts w:ascii="Arial" w:hAnsi="Arial" w:cs="Arial"/>
          <w:sz w:val="24"/>
          <w:szCs w:val="24"/>
          <w:lang w:val="en"/>
        </w:rPr>
        <w:t xml:space="preserve"> £4 million in a </w:t>
      </w:r>
      <w:proofErr w:type="spellStart"/>
      <w:r w:rsidR="007F2561" w:rsidRPr="00631B12">
        <w:rPr>
          <w:rFonts w:ascii="Arial" w:hAnsi="Arial" w:cs="Arial"/>
          <w:sz w:val="24"/>
          <w:szCs w:val="24"/>
          <w:lang w:val="en"/>
        </w:rPr>
        <w:t>programme</w:t>
      </w:r>
      <w:proofErr w:type="spellEnd"/>
      <w:r w:rsidR="007F2561" w:rsidRPr="00631B12">
        <w:rPr>
          <w:rFonts w:ascii="Arial" w:hAnsi="Arial" w:cs="Arial"/>
          <w:sz w:val="24"/>
          <w:szCs w:val="24"/>
          <w:lang w:val="en"/>
        </w:rPr>
        <w:t xml:space="preserve"> of work to upgrade </w:t>
      </w:r>
      <w:proofErr w:type="spellStart"/>
      <w:r w:rsidR="007F2561" w:rsidRPr="00631B12">
        <w:rPr>
          <w:rFonts w:ascii="Arial" w:hAnsi="Arial" w:cs="Arial"/>
          <w:sz w:val="24"/>
          <w:szCs w:val="24"/>
          <w:lang w:val="en"/>
        </w:rPr>
        <w:t>Lisburn's</w:t>
      </w:r>
      <w:proofErr w:type="spellEnd"/>
      <w:r w:rsidR="007F2561" w:rsidRPr="00631B12">
        <w:rPr>
          <w:rFonts w:ascii="Arial" w:hAnsi="Arial" w:cs="Arial"/>
          <w:sz w:val="24"/>
          <w:szCs w:val="24"/>
          <w:lang w:val="en"/>
        </w:rPr>
        <w:t xml:space="preserve"> sewerage system. </w:t>
      </w:r>
      <w:r w:rsidR="002064D1">
        <w:rPr>
          <w:rFonts w:ascii="Arial" w:hAnsi="Arial" w:cs="Arial"/>
          <w:sz w:val="24"/>
          <w:szCs w:val="24"/>
          <w:lang w:val="en"/>
        </w:rPr>
        <w:t xml:space="preserve">This work, largely evident on </w:t>
      </w:r>
      <w:proofErr w:type="spellStart"/>
      <w:r w:rsidR="002064D1">
        <w:rPr>
          <w:rFonts w:ascii="Arial" w:hAnsi="Arial" w:cs="Arial"/>
          <w:sz w:val="24"/>
          <w:szCs w:val="24"/>
          <w:lang w:val="en"/>
        </w:rPr>
        <w:t>Linenhall</w:t>
      </w:r>
      <w:proofErr w:type="spellEnd"/>
      <w:r w:rsidR="002064D1">
        <w:rPr>
          <w:rFonts w:ascii="Arial" w:hAnsi="Arial" w:cs="Arial"/>
          <w:sz w:val="24"/>
          <w:szCs w:val="24"/>
          <w:lang w:val="en"/>
        </w:rPr>
        <w:t xml:space="preserve"> Street, Antrim Street and Antrim Road, is now</w:t>
      </w:r>
      <w:r w:rsidR="007F2561" w:rsidRPr="00631B12">
        <w:rPr>
          <w:rFonts w:ascii="Arial" w:hAnsi="Arial" w:cs="Arial"/>
          <w:sz w:val="24"/>
          <w:szCs w:val="24"/>
          <w:lang w:val="en"/>
        </w:rPr>
        <w:t xml:space="preserve"> complete, </w:t>
      </w:r>
      <w:r w:rsidR="002064D1">
        <w:rPr>
          <w:rFonts w:ascii="Arial" w:hAnsi="Arial" w:cs="Arial"/>
          <w:sz w:val="24"/>
          <w:szCs w:val="24"/>
          <w:lang w:val="en"/>
        </w:rPr>
        <w:t>and will</w:t>
      </w:r>
      <w:r w:rsidR="007F2561" w:rsidRPr="00631B12">
        <w:rPr>
          <w:rFonts w:ascii="Arial" w:hAnsi="Arial" w:cs="Arial"/>
          <w:sz w:val="24"/>
          <w:szCs w:val="24"/>
          <w:lang w:val="en"/>
        </w:rPr>
        <w:t xml:space="preserve"> protect the </w:t>
      </w:r>
      <w:r w:rsidR="005F20C6">
        <w:rPr>
          <w:rFonts w:ascii="Arial" w:hAnsi="Arial" w:cs="Arial"/>
          <w:sz w:val="24"/>
          <w:szCs w:val="24"/>
          <w:lang w:val="en"/>
        </w:rPr>
        <w:t xml:space="preserve">quality and appearance of </w:t>
      </w:r>
      <w:r w:rsidR="007F2561" w:rsidRPr="00631B12">
        <w:rPr>
          <w:rFonts w:ascii="Arial" w:hAnsi="Arial" w:cs="Arial"/>
          <w:sz w:val="24"/>
          <w:szCs w:val="24"/>
          <w:lang w:val="en"/>
        </w:rPr>
        <w:t>one of the city's greatest natural assets, the River Lagan, to present-day standards as well as catering for future housing and commercial development</w:t>
      </w:r>
      <w:r w:rsidR="002064D1" w:rsidDel="002064D1">
        <w:rPr>
          <w:rFonts w:ascii="Arial" w:hAnsi="Arial" w:cs="Arial"/>
          <w:sz w:val="24"/>
          <w:szCs w:val="24"/>
          <w:lang w:val="en"/>
        </w:rPr>
        <w:t xml:space="preserve"> </w:t>
      </w:r>
    </w:p>
    <w:p w14:paraId="02D688A5" w14:textId="6AD42480" w:rsidR="007F2561" w:rsidRPr="00631B12" w:rsidRDefault="00D30029" w:rsidP="006B2574">
      <w:pPr>
        <w:spacing w:line="360" w:lineRule="auto"/>
        <w:rPr>
          <w:rFonts w:ascii="Arial" w:hAnsi="Arial" w:cs="Arial"/>
          <w:sz w:val="24"/>
          <w:szCs w:val="24"/>
        </w:rPr>
      </w:pPr>
      <w:r>
        <w:rPr>
          <w:noProof/>
        </w:rPr>
        <w:drawing>
          <wp:anchor distT="0" distB="0" distL="114300" distR="114300" simplePos="0" relativeHeight="251661312" behindDoc="0" locked="0" layoutInCell="1" allowOverlap="1" wp14:anchorId="24A72FF3" wp14:editId="613AD63F">
            <wp:simplePos x="0" y="0"/>
            <wp:positionH relativeFrom="column">
              <wp:posOffset>502920</wp:posOffset>
            </wp:positionH>
            <wp:positionV relativeFrom="paragraph">
              <wp:posOffset>0</wp:posOffset>
            </wp:positionV>
            <wp:extent cx="5091430" cy="3009900"/>
            <wp:effectExtent l="0" t="0" r="0" b="0"/>
            <wp:wrapThrough wrapText="bothSides">
              <wp:wrapPolygon edited="0">
                <wp:start x="0" y="0"/>
                <wp:lineTo x="0" y="21463"/>
                <wp:lineTo x="21498" y="21463"/>
                <wp:lineTo x="21498"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091430" cy="3009900"/>
                    </a:xfrm>
                    <a:prstGeom prst="rect">
                      <a:avLst/>
                    </a:prstGeom>
                  </pic:spPr>
                </pic:pic>
              </a:graphicData>
            </a:graphic>
            <wp14:sizeRelH relativeFrom="page">
              <wp14:pctWidth>0</wp14:pctWidth>
            </wp14:sizeRelH>
            <wp14:sizeRelV relativeFrom="page">
              <wp14:pctHeight>0</wp14:pctHeight>
            </wp14:sizeRelV>
          </wp:anchor>
        </w:drawing>
      </w:r>
    </w:p>
    <w:p w14:paraId="13B4CCF8" w14:textId="2FC74A99" w:rsidR="0055070B" w:rsidRDefault="007F2561" w:rsidP="006B2574">
      <w:pPr>
        <w:spacing w:line="360" w:lineRule="auto"/>
        <w:rPr>
          <w:rFonts w:ascii="Arial" w:hAnsi="Arial" w:cs="Arial"/>
          <w:sz w:val="24"/>
          <w:szCs w:val="24"/>
        </w:rPr>
      </w:pPr>
      <w:r>
        <w:rPr>
          <w:rFonts w:ascii="Arial" w:hAnsi="Arial" w:cs="Arial"/>
          <w:sz w:val="24"/>
          <w:szCs w:val="24"/>
        </w:rPr>
        <w:tab/>
      </w:r>
    </w:p>
    <w:p w14:paraId="1A2810CD" w14:textId="77777777" w:rsidR="0055070B" w:rsidRDefault="0055070B" w:rsidP="006B2574">
      <w:pPr>
        <w:spacing w:line="360" w:lineRule="auto"/>
        <w:rPr>
          <w:rFonts w:ascii="Arial" w:hAnsi="Arial" w:cs="Arial"/>
          <w:sz w:val="24"/>
          <w:szCs w:val="24"/>
        </w:rPr>
      </w:pPr>
    </w:p>
    <w:p w14:paraId="7B44C0BC" w14:textId="43305054" w:rsidR="007F2561" w:rsidRPr="007F2561" w:rsidRDefault="007F2561" w:rsidP="003A5BC6">
      <w:pPr>
        <w:spacing w:line="360" w:lineRule="auto"/>
        <w:ind w:firstLine="720"/>
        <w:rPr>
          <w:rFonts w:ascii="Arial" w:hAnsi="Arial" w:cs="Arial"/>
          <w:b/>
          <w:sz w:val="24"/>
          <w:szCs w:val="24"/>
        </w:rPr>
      </w:pPr>
      <w:r w:rsidRPr="007F2561">
        <w:rPr>
          <w:rFonts w:ascii="Arial" w:hAnsi="Arial" w:cs="Arial"/>
          <w:b/>
          <w:sz w:val="24"/>
          <w:szCs w:val="24"/>
        </w:rPr>
        <w:t>Sewage Treatment</w:t>
      </w:r>
    </w:p>
    <w:p w14:paraId="17A2DF3E" w14:textId="7AB9368D" w:rsidR="007F2561" w:rsidRPr="00631B12" w:rsidRDefault="00AD6871" w:rsidP="006B2574">
      <w:pPr>
        <w:spacing w:line="360" w:lineRule="auto"/>
        <w:ind w:left="720" w:hanging="720"/>
        <w:rPr>
          <w:rFonts w:ascii="Arial" w:hAnsi="Arial" w:cs="Arial"/>
          <w:sz w:val="24"/>
          <w:szCs w:val="24"/>
        </w:rPr>
      </w:pPr>
      <w:r w:rsidRPr="00AD6871">
        <w:rPr>
          <w:rFonts w:ascii="Arial" w:hAnsi="Arial" w:cs="Arial"/>
          <w:sz w:val="24"/>
          <w:szCs w:val="24"/>
        </w:rPr>
        <w:t>4</w:t>
      </w:r>
      <w:r w:rsidR="007F2561" w:rsidRPr="00AD6871">
        <w:rPr>
          <w:rFonts w:ascii="Arial" w:hAnsi="Arial" w:cs="Arial"/>
          <w:sz w:val="24"/>
          <w:szCs w:val="24"/>
        </w:rPr>
        <w:t>.</w:t>
      </w:r>
      <w:r w:rsidRPr="00AD6871">
        <w:rPr>
          <w:rFonts w:ascii="Arial" w:hAnsi="Arial" w:cs="Arial"/>
          <w:sz w:val="24"/>
          <w:szCs w:val="24"/>
        </w:rPr>
        <w:t>1</w:t>
      </w:r>
      <w:r w:rsidR="00334D74">
        <w:rPr>
          <w:rFonts w:ascii="Arial" w:hAnsi="Arial" w:cs="Arial"/>
          <w:sz w:val="24"/>
          <w:szCs w:val="24"/>
        </w:rPr>
        <w:t>8</w:t>
      </w:r>
      <w:r w:rsidR="007F2561">
        <w:rPr>
          <w:rFonts w:ascii="Arial" w:hAnsi="Arial" w:cs="Arial"/>
          <w:b/>
          <w:sz w:val="24"/>
          <w:szCs w:val="24"/>
        </w:rPr>
        <w:tab/>
      </w:r>
      <w:r w:rsidR="007F2561" w:rsidRPr="00631B12">
        <w:rPr>
          <w:rFonts w:ascii="Arial" w:hAnsi="Arial" w:cs="Arial"/>
          <w:sz w:val="24"/>
          <w:szCs w:val="24"/>
        </w:rPr>
        <w:t>Below is a list of the Waste Water Treatment Works i</w:t>
      </w:r>
      <w:r w:rsidR="00890C8E">
        <w:rPr>
          <w:rFonts w:ascii="Arial" w:hAnsi="Arial" w:cs="Arial"/>
          <w:sz w:val="24"/>
          <w:szCs w:val="24"/>
        </w:rPr>
        <w:t>n Lisburn &amp; Castlereagh</w:t>
      </w:r>
      <w:r w:rsidR="007F2561" w:rsidRPr="00631B12">
        <w:rPr>
          <w:rFonts w:ascii="Arial" w:hAnsi="Arial" w:cs="Arial"/>
          <w:sz w:val="24"/>
          <w:szCs w:val="24"/>
        </w:rPr>
        <w:t>.</w:t>
      </w:r>
    </w:p>
    <w:p w14:paraId="16975AB1" w14:textId="77777777" w:rsidR="00AD6871" w:rsidRDefault="00AD6871" w:rsidP="0017171F">
      <w:pPr>
        <w:spacing w:line="360" w:lineRule="auto"/>
        <w:ind w:left="720"/>
        <w:rPr>
          <w:rFonts w:ascii="Arial" w:hAnsi="Arial" w:cs="Arial"/>
          <w:b/>
          <w:sz w:val="24"/>
          <w:szCs w:val="24"/>
        </w:rPr>
      </w:pPr>
    </w:p>
    <w:p w14:paraId="65A0DEE4" w14:textId="0CEDCF35" w:rsidR="007F2561" w:rsidRPr="00631B12" w:rsidRDefault="007F2561" w:rsidP="006B2574">
      <w:pPr>
        <w:spacing w:line="360" w:lineRule="auto"/>
        <w:ind w:left="720"/>
        <w:rPr>
          <w:rFonts w:ascii="Arial" w:hAnsi="Arial" w:cs="Arial"/>
          <w:b/>
          <w:sz w:val="24"/>
          <w:szCs w:val="24"/>
        </w:rPr>
      </w:pPr>
      <w:r w:rsidRPr="00631B12">
        <w:rPr>
          <w:rFonts w:ascii="Arial" w:hAnsi="Arial" w:cs="Arial"/>
          <w:b/>
          <w:sz w:val="24"/>
          <w:szCs w:val="24"/>
        </w:rPr>
        <w:t>Table 2: Waste Water Treat</w:t>
      </w:r>
      <w:r w:rsidR="00890C8E">
        <w:rPr>
          <w:rFonts w:ascii="Arial" w:hAnsi="Arial" w:cs="Arial"/>
          <w:b/>
          <w:sz w:val="24"/>
          <w:szCs w:val="24"/>
        </w:rPr>
        <w:t xml:space="preserve">ment Works serving Lisburn &amp; Castlereagh City Council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185"/>
      </w:tblGrid>
      <w:tr w:rsidR="007F2561" w:rsidRPr="00AF55D3" w14:paraId="3B13C497" w14:textId="77777777" w:rsidTr="007F2561">
        <w:tc>
          <w:tcPr>
            <w:tcW w:w="4233" w:type="dxa"/>
            <w:shd w:val="clear" w:color="auto" w:fill="auto"/>
          </w:tcPr>
          <w:p w14:paraId="2C1A7957" w14:textId="60EA3413" w:rsidR="007F2561" w:rsidRPr="00AF55D3" w:rsidRDefault="00937628" w:rsidP="006B2574">
            <w:pPr>
              <w:spacing w:line="360" w:lineRule="auto"/>
              <w:rPr>
                <w:rFonts w:ascii="Arial" w:hAnsi="Arial" w:cs="Arial"/>
                <w:b/>
                <w:sz w:val="24"/>
                <w:szCs w:val="24"/>
                <w:lang w:val="en"/>
              </w:rPr>
            </w:pPr>
            <w:proofErr w:type="spellStart"/>
            <w:r>
              <w:rPr>
                <w:rFonts w:ascii="Arial" w:hAnsi="Arial" w:cs="Arial"/>
                <w:b/>
                <w:sz w:val="24"/>
                <w:szCs w:val="24"/>
                <w:lang w:val="en"/>
              </w:rPr>
              <w:t>Ww</w:t>
            </w:r>
            <w:r w:rsidR="007F2561" w:rsidRPr="00AF55D3">
              <w:rPr>
                <w:rFonts w:ascii="Arial" w:hAnsi="Arial" w:cs="Arial"/>
                <w:b/>
                <w:sz w:val="24"/>
                <w:szCs w:val="24"/>
                <w:lang w:val="en"/>
              </w:rPr>
              <w:t>TW</w:t>
            </w:r>
            <w:proofErr w:type="spellEnd"/>
            <w:r w:rsidR="007F2561" w:rsidRPr="00AF55D3">
              <w:rPr>
                <w:rFonts w:ascii="Arial" w:hAnsi="Arial" w:cs="Arial"/>
                <w:b/>
                <w:sz w:val="24"/>
                <w:szCs w:val="24"/>
                <w:lang w:val="en"/>
              </w:rPr>
              <w:t xml:space="preserve"> Name</w:t>
            </w:r>
          </w:p>
        </w:tc>
        <w:tc>
          <w:tcPr>
            <w:tcW w:w="4289" w:type="dxa"/>
            <w:shd w:val="clear" w:color="auto" w:fill="auto"/>
          </w:tcPr>
          <w:p w14:paraId="0EADC2B8" w14:textId="77777777" w:rsidR="007F2561" w:rsidRPr="00AF55D3" w:rsidRDefault="007F2561" w:rsidP="006B2574">
            <w:pPr>
              <w:spacing w:line="360" w:lineRule="auto"/>
              <w:rPr>
                <w:rFonts w:ascii="Arial" w:hAnsi="Arial" w:cs="Arial"/>
                <w:b/>
                <w:sz w:val="24"/>
                <w:szCs w:val="24"/>
                <w:lang w:val="en"/>
              </w:rPr>
            </w:pPr>
            <w:r w:rsidRPr="00AF55D3">
              <w:rPr>
                <w:rFonts w:ascii="Arial" w:hAnsi="Arial" w:cs="Arial"/>
                <w:b/>
                <w:sz w:val="24"/>
                <w:szCs w:val="24"/>
                <w:lang w:val="en"/>
              </w:rPr>
              <w:t>Address</w:t>
            </w:r>
          </w:p>
        </w:tc>
      </w:tr>
      <w:tr w:rsidR="007F2561" w:rsidRPr="00AF55D3" w14:paraId="0363E8C4" w14:textId="77777777" w:rsidTr="007F2561">
        <w:tc>
          <w:tcPr>
            <w:tcW w:w="4233" w:type="dxa"/>
            <w:shd w:val="clear" w:color="auto" w:fill="auto"/>
          </w:tcPr>
          <w:p w14:paraId="0069B418"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Annahilt</w:t>
            </w:r>
          </w:p>
        </w:tc>
        <w:tc>
          <w:tcPr>
            <w:tcW w:w="4289" w:type="dxa"/>
            <w:shd w:val="clear" w:color="auto" w:fill="auto"/>
          </w:tcPr>
          <w:p w14:paraId="722EAB06"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 xml:space="preserve">7 </w:t>
            </w:r>
            <w:proofErr w:type="spellStart"/>
            <w:r w:rsidRPr="00AF55D3">
              <w:rPr>
                <w:rFonts w:ascii="Arial" w:hAnsi="Arial" w:cs="Arial"/>
                <w:sz w:val="24"/>
                <w:szCs w:val="24"/>
                <w:lang w:val="en"/>
              </w:rPr>
              <w:t>Ballycrune</w:t>
            </w:r>
            <w:proofErr w:type="spellEnd"/>
            <w:r w:rsidRPr="00AF55D3">
              <w:rPr>
                <w:rFonts w:ascii="Arial" w:hAnsi="Arial" w:cs="Arial"/>
                <w:sz w:val="24"/>
                <w:szCs w:val="24"/>
                <w:lang w:val="en"/>
              </w:rPr>
              <w:t xml:space="preserve"> Road, Hillsborough</w:t>
            </w:r>
          </w:p>
        </w:tc>
      </w:tr>
      <w:tr w:rsidR="007F2561" w:rsidRPr="00AF55D3" w14:paraId="4A520DF5" w14:textId="77777777" w:rsidTr="007F2561">
        <w:tc>
          <w:tcPr>
            <w:tcW w:w="4233" w:type="dxa"/>
            <w:shd w:val="clear" w:color="auto" w:fill="auto"/>
          </w:tcPr>
          <w:p w14:paraId="2AE55223"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Ballynadolly</w:t>
            </w:r>
          </w:p>
        </w:tc>
        <w:tc>
          <w:tcPr>
            <w:tcW w:w="4289" w:type="dxa"/>
            <w:shd w:val="clear" w:color="auto" w:fill="auto"/>
          </w:tcPr>
          <w:p w14:paraId="3A8CE5A0"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Tansy Road, Ballinderry Upper</w:t>
            </w:r>
          </w:p>
        </w:tc>
      </w:tr>
      <w:tr w:rsidR="007F2561" w:rsidRPr="00AF55D3" w14:paraId="1502E4C2" w14:textId="77777777" w:rsidTr="007F2561">
        <w:tc>
          <w:tcPr>
            <w:tcW w:w="4233" w:type="dxa"/>
            <w:shd w:val="clear" w:color="auto" w:fill="auto"/>
          </w:tcPr>
          <w:p w14:paraId="48EE39E2"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Dromara</w:t>
            </w:r>
          </w:p>
        </w:tc>
        <w:tc>
          <w:tcPr>
            <w:tcW w:w="4289" w:type="dxa"/>
            <w:shd w:val="clear" w:color="auto" w:fill="auto"/>
          </w:tcPr>
          <w:p w14:paraId="762F70AF"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22 Hillsborough Road, Dromara</w:t>
            </w:r>
          </w:p>
        </w:tc>
      </w:tr>
      <w:tr w:rsidR="007F2561" w:rsidRPr="00AF55D3" w14:paraId="2BEB46E7" w14:textId="77777777" w:rsidTr="007F2561">
        <w:tc>
          <w:tcPr>
            <w:tcW w:w="4233" w:type="dxa"/>
            <w:shd w:val="clear" w:color="auto" w:fill="auto"/>
          </w:tcPr>
          <w:p w14:paraId="2B0EB1A2"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Drumbeg</w:t>
            </w:r>
          </w:p>
        </w:tc>
        <w:tc>
          <w:tcPr>
            <w:tcW w:w="4289" w:type="dxa"/>
            <w:shd w:val="clear" w:color="auto" w:fill="auto"/>
          </w:tcPr>
          <w:p w14:paraId="6DC14E71"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221 Ballylesson Road, Drumbeg</w:t>
            </w:r>
          </w:p>
        </w:tc>
      </w:tr>
      <w:tr w:rsidR="007F2561" w:rsidRPr="00AF55D3" w14:paraId="5748AC38" w14:textId="77777777" w:rsidTr="007F2561">
        <w:tc>
          <w:tcPr>
            <w:tcW w:w="4233" w:type="dxa"/>
            <w:shd w:val="clear" w:color="auto" w:fill="auto"/>
          </w:tcPr>
          <w:p w14:paraId="7C0BDD83"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lastRenderedPageBreak/>
              <w:t>Hillsborough</w:t>
            </w:r>
          </w:p>
        </w:tc>
        <w:tc>
          <w:tcPr>
            <w:tcW w:w="4289" w:type="dxa"/>
            <w:shd w:val="clear" w:color="auto" w:fill="auto"/>
          </w:tcPr>
          <w:p w14:paraId="6E3DE35F"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 xml:space="preserve">15 </w:t>
            </w:r>
            <w:proofErr w:type="spellStart"/>
            <w:r w:rsidRPr="00AF55D3">
              <w:rPr>
                <w:rFonts w:ascii="Arial" w:hAnsi="Arial" w:cs="Arial"/>
                <w:sz w:val="24"/>
                <w:szCs w:val="24"/>
                <w:lang w:val="en"/>
              </w:rPr>
              <w:t>Culcavy</w:t>
            </w:r>
            <w:proofErr w:type="spellEnd"/>
            <w:r w:rsidRPr="00AF55D3">
              <w:rPr>
                <w:rFonts w:ascii="Arial" w:hAnsi="Arial" w:cs="Arial"/>
                <w:sz w:val="24"/>
                <w:szCs w:val="24"/>
                <w:lang w:val="en"/>
              </w:rPr>
              <w:t xml:space="preserve"> Road, Hillsborough</w:t>
            </w:r>
          </w:p>
        </w:tc>
      </w:tr>
      <w:tr w:rsidR="007F2561" w:rsidRPr="00AF55D3" w14:paraId="2F4BCBCA" w14:textId="77777777" w:rsidTr="007F2561">
        <w:tc>
          <w:tcPr>
            <w:tcW w:w="4233" w:type="dxa"/>
            <w:shd w:val="clear" w:color="auto" w:fill="auto"/>
          </w:tcPr>
          <w:p w14:paraId="1A03D22A"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Hooks Corner</w:t>
            </w:r>
          </w:p>
        </w:tc>
        <w:tc>
          <w:tcPr>
            <w:tcW w:w="4289" w:type="dxa"/>
            <w:shd w:val="clear" w:color="auto" w:fill="auto"/>
          </w:tcPr>
          <w:p w14:paraId="1FA2455D"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 xml:space="preserve">20 Kesh Road, </w:t>
            </w:r>
            <w:proofErr w:type="spellStart"/>
            <w:r w:rsidRPr="00AF55D3">
              <w:rPr>
                <w:rFonts w:ascii="Arial" w:hAnsi="Arial" w:cs="Arial"/>
                <w:sz w:val="24"/>
                <w:szCs w:val="24"/>
                <w:lang w:val="en"/>
              </w:rPr>
              <w:t>Lisburn</w:t>
            </w:r>
            <w:proofErr w:type="spellEnd"/>
          </w:p>
        </w:tc>
      </w:tr>
      <w:tr w:rsidR="007F2561" w:rsidRPr="00AF55D3" w14:paraId="2A4F7894" w14:textId="77777777" w:rsidTr="007F2561">
        <w:tc>
          <w:tcPr>
            <w:tcW w:w="4233" w:type="dxa"/>
            <w:shd w:val="clear" w:color="auto" w:fill="auto"/>
          </w:tcPr>
          <w:p w14:paraId="09D5D768"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Moneyreagh</w:t>
            </w:r>
          </w:p>
        </w:tc>
        <w:tc>
          <w:tcPr>
            <w:tcW w:w="4289" w:type="dxa"/>
            <w:shd w:val="clear" w:color="auto" w:fill="auto"/>
          </w:tcPr>
          <w:p w14:paraId="6BB56E25"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66 Hillsborough Road, Moneyreagh</w:t>
            </w:r>
          </w:p>
        </w:tc>
      </w:tr>
      <w:tr w:rsidR="007F2561" w:rsidRPr="00AF55D3" w14:paraId="2B7D9712" w14:textId="77777777" w:rsidTr="007F2561">
        <w:tc>
          <w:tcPr>
            <w:tcW w:w="4233" w:type="dxa"/>
            <w:shd w:val="clear" w:color="auto" w:fill="auto"/>
          </w:tcPr>
          <w:p w14:paraId="45D19869"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New Holland</w:t>
            </w:r>
          </w:p>
        </w:tc>
        <w:tc>
          <w:tcPr>
            <w:tcW w:w="4289" w:type="dxa"/>
            <w:shd w:val="clear" w:color="auto" w:fill="auto"/>
          </w:tcPr>
          <w:p w14:paraId="14D0DB66"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 xml:space="preserve">4 </w:t>
            </w:r>
            <w:proofErr w:type="spellStart"/>
            <w:r w:rsidRPr="00AF55D3">
              <w:rPr>
                <w:rFonts w:ascii="Arial" w:hAnsi="Arial" w:cs="Arial"/>
                <w:sz w:val="24"/>
                <w:szCs w:val="24"/>
                <w:lang w:val="en"/>
              </w:rPr>
              <w:t>Tulnacross</w:t>
            </w:r>
            <w:proofErr w:type="spellEnd"/>
            <w:r w:rsidRPr="00AF55D3">
              <w:rPr>
                <w:rFonts w:ascii="Arial" w:hAnsi="Arial" w:cs="Arial"/>
                <w:sz w:val="24"/>
                <w:szCs w:val="24"/>
                <w:lang w:val="en"/>
              </w:rPr>
              <w:t xml:space="preserve"> Road, Hilden</w:t>
            </w:r>
          </w:p>
        </w:tc>
      </w:tr>
      <w:tr w:rsidR="007F2561" w:rsidRPr="00AF55D3" w14:paraId="21A3747C" w14:textId="77777777" w:rsidTr="007F2561">
        <w:tc>
          <w:tcPr>
            <w:tcW w:w="4233" w:type="dxa"/>
            <w:shd w:val="clear" w:color="auto" w:fill="auto"/>
          </w:tcPr>
          <w:p w14:paraId="0C195E2A" w14:textId="77777777" w:rsidR="007F2561" w:rsidRPr="00AF55D3" w:rsidRDefault="007F2561" w:rsidP="006B2574">
            <w:pPr>
              <w:spacing w:line="360" w:lineRule="auto"/>
              <w:rPr>
                <w:rFonts w:ascii="Arial" w:hAnsi="Arial" w:cs="Arial"/>
                <w:sz w:val="24"/>
                <w:szCs w:val="24"/>
                <w:lang w:val="en"/>
              </w:rPr>
            </w:pPr>
            <w:proofErr w:type="spellStart"/>
            <w:r w:rsidRPr="00AF55D3">
              <w:rPr>
                <w:rFonts w:ascii="Arial" w:hAnsi="Arial" w:cs="Arial"/>
                <w:sz w:val="24"/>
                <w:szCs w:val="24"/>
                <w:lang w:val="en"/>
              </w:rPr>
              <w:t>Poundburn</w:t>
            </w:r>
            <w:proofErr w:type="spellEnd"/>
          </w:p>
        </w:tc>
        <w:tc>
          <w:tcPr>
            <w:tcW w:w="4289" w:type="dxa"/>
            <w:shd w:val="clear" w:color="auto" w:fill="auto"/>
          </w:tcPr>
          <w:p w14:paraId="443E35D1"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 xml:space="preserve">Magheraconluce Road, </w:t>
            </w:r>
            <w:proofErr w:type="spellStart"/>
            <w:r w:rsidRPr="00AF55D3">
              <w:rPr>
                <w:rFonts w:ascii="Arial" w:hAnsi="Arial" w:cs="Arial"/>
                <w:sz w:val="24"/>
                <w:szCs w:val="24"/>
                <w:lang w:val="en"/>
              </w:rPr>
              <w:t>Lisburn</w:t>
            </w:r>
            <w:proofErr w:type="spellEnd"/>
          </w:p>
        </w:tc>
      </w:tr>
      <w:tr w:rsidR="007F2561" w:rsidRPr="00AF55D3" w14:paraId="5497C050" w14:textId="77777777" w:rsidTr="007F2561">
        <w:tc>
          <w:tcPr>
            <w:tcW w:w="4233" w:type="dxa"/>
            <w:shd w:val="clear" w:color="auto" w:fill="auto"/>
          </w:tcPr>
          <w:p w14:paraId="16B87F8F"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Ravernet</w:t>
            </w:r>
          </w:p>
        </w:tc>
        <w:tc>
          <w:tcPr>
            <w:tcW w:w="4289" w:type="dxa"/>
            <w:shd w:val="clear" w:color="auto" w:fill="auto"/>
          </w:tcPr>
          <w:p w14:paraId="3F024181"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 xml:space="preserve">59 Ravernet Road, </w:t>
            </w:r>
            <w:proofErr w:type="spellStart"/>
            <w:r w:rsidRPr="00AF55D3">
              <w:rPr>
                <w:rFonts w:ascii="Arial" w:hAnsi="Arial" w:cs="Arial"/>
                <w:sz w:val="24"/>
                <w:szCs w:val="24"/>
                <w:lang w:val="en"/>
              </w:rPr>
              <w:t>Lisburn</w:t>
            </w:r>
            <w:proofErr w:type="spellEnd"/>
          </w:p>
        </w:tc>
      </w:tr>
      <w:tr w:rsidR="007F2561" w:rsidRPr="00AF55D3" w14:paraId="7455374B" w14:textId="77777777" w:rsidTr="007F2561">
        <w:tc>
          <w:tcPr>
            <w:tcW w:w="4233" w:type="dxa"/>
            <w:shd w:val="clear" w:color="auto" w:fill="auto"/>
          </w:tcPr>
          <w:p w14:paraId="5CB99DB8"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Stoneyford</w:t>
            </w:r>
          </w:p>
        </w:tc>
        <w:tc>
          <w:tcPr>
            <w:tcW w:w="4289" w:type="dxa"/>
            <w:shd w:val="clear" w:color="auto" w:fill="auto"/>
          </w:tcPr>
          <w:p w14:paraId="57E481D2" w14:textId="77777777" w:rsidR="007F2561" w:rsidRPr="00AF55D3" w:rsidRDefault="007F2561" w:rsidP="006B2574">
            <w:pPr>
              <w:spacing w:line="360" w:lineRule="auto"/>
              <w:rPr>
                <w:rFonts w:ascii="Arial" w:hAnsi="Arial" w:cs="Arial"/>
                <w:sz w:val="24"/>
                <w:szCs w:val="24"/>
                <w:lang w:val="en"/>
              </w:rPr>
            </w:pPr>
            <w:r w:rsidRPr="00AF55D3">
              <w:rPr>
                <w:rFonts w:ascii="Arial" w:hAnsi="Arial" w:cs="Arial"/>
                <w:sz w:val="24"/>
                <w:szCs w:val="24"/>
                <w:lang w:val="en"/>
              </w:rPr>
              <w:t>Moss Road, Stoneyford</w:t>
            </w:r>
          </w:p>
        </w:tc>
      </w:tr>
    </w:tbl>
    <w:p w14:paraId="04372891" w14:textId="77777777" w:rsidR="007F2561" w:rsidRDefault="007F2561" w:rsidP="006B2574">
      <w:pPr>
        <w:spacing w:line="360" w:lineRule="auto"/>
        <w:ind w:left="720"/>
        <w:rPr>
          <w:rFonts w:ascii="Arial" w:hAnsi="Arial" w:cs="Arial"/>
          <w:lang w:val="en"/>
        </w:rPr>
      </w:pPr>
      <w:r w:rsidRPr="003A5BC6">
        <w:rPr>
          <w:rFonts w:ascii="Arial" w:hAnsi="Arial" w:cs="Arial"/>
          <w:lang w:val="en"/>
        </w:rPr>
        <w:t>Source: BMAP Technical Supplement</w:t>
      </w:r>
    </w:p>
    <w:p w14:paraId="6BCFBAF3" w14:textId="77777777" w:rsidR="0055070B" w:rsidRDefault="0055070B" w:rsidP="006B2574">
      <w:pPr>
        <w:spacing w:line="360" w:lineRule="auto"/>
        <w:ind w:left="720"/>
        <w:rPr>
          <w:rFonts w:ascii="Arial" w:hAnsi="Arial" w:cs="Arial"/>
          <w:lang w:val="en"/>
        </w:rPr>
      </w:pPr>
    </w:p>
    <w:p w14:paraId="1B43DD50" w14:textId="77777777" w:rsidR="0055070B" w:rsidRDefault="0055070B" w:rsidP="006B2574">
      <w:pPr>
        <w:spacing w:line="360" w:lineRule="auto"/>
        <w:ind w:left="720"/>
        <w:rPr>
          <w:rFonts w:ascii="Arial" w:hAnsi="Arial" w:cs="Arial"/>
          <w:lang w:val="en"/>
        </w:rPr>
      </w:pPr>
    </w:p>
    <w:p w14:paraId="74839048" w14:textId="6AA6DF46" w:rsidR="00F83073" w:rsidRDefault="00AD6871" w:rsidP="0017171F">
      <w:pPr>
        <w:autoSpaceDE w:val="0"/>
        <w:autoSpaceDN w:val="0"/>
        <w:adjustRightInd w:val="0"/>
        <w:spacing w:line="360" w:lineRule="auto"/>
        <w:ind w:left="720" w:hanging="720"/>
        <w:rPr>
          <w:rFonts w:ascii="Arial" w:hAnsi="Arial" w:cs="Arial"/>
          <w:sz w:val="24"/>
          <w:szCs w:val="24"/>
        </w:rPr>
      </w:pPr>
      <w:r w:rsidRPr="00AD6871">
        <w:rPr>
          <w:rFonts w:ascii="Arial" w:hAnsi="Arial" w:cs="Arial"/>
          <w:sz w:val="24"/>
          <w:szCs w:val="24"/>
        </w:rPr>
        <w:t>4.1</w:t>
      </w:r>
      <w:r w:rsidR="00334D74">
        <w:rPr>
          <w:rFonts w:ascii="Arial" w:hAnsi="Arial" w:cs="Arial"/>
          <w:sz w:val="24"/>
          <w:szCs w:val="24"/>
        </w:rPr>
        <w:t>9</w:t>
      </w:r>
      <w:r w:rsidR="007F2561" w:rsidRPr="00631B12">
        <w:rPr>
          <w:rFonts w:ascii="Arial" w:hAnsi="Arial" w:cs="Arial"/>
          <w:b/>
          <w:sz w:val="24"/>
          <w:szCs w:val="24"/>
        </w:rPr>
        <w:tab/>
      </w:r>
      <w:r w:rsidR="00534562" w:rsidRPr="00151048">
        <w:rPr>
          <w:rFonts w:ascii="Arial" w:hAnsi="Arial" w:cs="Arial"/>
          <w:sz w:val="24"/>
          <w:szCs w:val="24"/>
        </w:rPr>
        <w:t>The following</w:t>
      </w:r>
      <w:r w:rsidR="00534562">
        <w:rPr>
          <w:rFonts w:ascii="Arial" w:hAnsi="Arial" w:cs="Arial"/>
          <w:b/>
          <w:sz w:val="24"/>
          <w:szCs w:val="24"/>
        </w:rPr>
        <w:t xml:space="preserve"> </w:t>
      </w:r>
      <w:r w:rsidR="00534562">
        <w:rPr>
          <w:rFonts w:ascii="Arial" w:hAnsi="Arial" w:cs="Arial"/>
          <w:sz w:val="24"/>
          <w:szCs w:val="24"/>
        </w:rPr>
        <w:t>i</w:t>
      </w:r>
      <w:r w:rsidR="007F2561" w:rsidRPr="00631B12">
        <w:rPr>
          <w:rFonts w:ascii="Arial" w:hAnsi="Arial" w:cs="Arial"/>
          <w:sz w:val="24"/>
          <w:szCs w:val="24"/>
        </w:rPr>
        <w:t>nformation has been received from NI Water in relation to the capacity of existin</w:t>
      </w:r>
      <w:r w:rsidR="00DF451F">
        <w:rPr>
          <w:rFonts w:ascii="Arial" w:hAnsi="Arial" w:cs="Arial"/>
          <w:sz w:val="24"/>
          <w:szCs w:val="24"/>
        </w:rPr>
        <w:t>g Waste Water Treatment Work (</w:t>
      </w:r>
      <w:proofErr w:type="spellStart"/>
      <w:r w:rsidR="00DF451F">
        <w:rPr>
          <w:rFonts w:ascii="Arial" w:hAnsi="Arial" w:cs="Arial"/>
          <w:sz w:val="24"/>
          <w:szCs w:val="24"/>
        </w:rPr>
        <w:t>WwTW</w:t>
      </w:r>
      <w:r w:rsidR="007F2561" w:rsidRPr="00631B12">
        <w:rPr>
          <w:rFonts w:ascii="Arial" w:hAnsi="Arial" w:cs="Arial"/>
          <w:sz w:val="24"/>
          <w:szCs w:val="24"/>
        </w:rPr>
        <w:t>s</w:t>
      </w:r>
      <w:proofErr w:type="spellEnd"/>
      <w:r w:rsidR="007F2561" w:rsidRPr="00631B12">
        <w:rPr>
          <w:rFonts w:ascii="Arial" w:hAnsi="Arial" w:cs="Arial"/>
          <w:sz w:val="24"/>
          <w:szCs w:val="24"/>
        </w:rPr>
        <w:t>) in the various settlements across the district.</w:t>
      </w:r>
      <w:r w:rsidR="002064D1">
        <w:rPr>
          <w:rFonts w:ascii="Arial" w:hAnsi="Arial" w:cs="Arial"/>
          <w:sz w:val="24"/>
          <w:szCs w:val="24"/>
        </w:rPr>
        <w:t xml:space="preserve"> </w:t>
      </w:r>
    </w:p>
    <w:p w14:paraId="6BBF2EF4" w14:textId="4E37348F" w:rsidR="002064D1" w:rsidRDefault="00534562" w:rsidP="0017171F">
      <w:pPr>
        <w:autoSpaceDE w:val="0"/>
        <w:autoSpaceDN w:val="0"/>
        <w:adjustRightInd w:val="0"/>
        <w:spacing w:line="360" w:lineRule="auto"/>
        <w:ind w:left="720" w:hanging="720"/>
        <w:rPr>
          <w:rFonts w:ascii="Arial" w:hAnsi="Arial" w:cs="Arial"/>
          <w:sz w:val="24"/>
          <w:szCs w:val="24"/>
        </w:rPr>
      </w:pPr>
      <w:r w:rsidRPr="00570CCE">
        <w:rPr>
          <w:noProof/>
        </w:rPr>
        <w:lastRenderedPageBreak/>
        <w:drawing>
          <wp:inline distT="0" distB="0" distL="0" distR="0" wp14:anchorId="79466064" wp14:editId="3816F312">
            <wp:extent cx="5731510" cy="773366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7733665"/>
                    </a:xfrm>
                    <a:prstGeom prst="rect">
                      <a:avLst/>
                    </a:prstGeom>
                    <a:noFill/>
                    <a:ln>
                      <a:noFill/>
                    </a:ln>
                  </pic:spPr>
                </pic:pic>
              </a:graphicData>
            </a:graphic>
          </wp:inline>
        </w:drawing>
      </w:r>
    </w:p>
    <w:p w14:paraId="0044F0BA" w14:textId="30D3DBD5" w:rsidR="00F83073" w:rsidRDefault="00F83073" w:rsidP="007A018C">
      <w:pPr>
        <w:autoSpaceDE w:val="0"/>
        <w:autoSpaceDN w:val="0"/>
        <w:adjustRightInd w:val="0"/>
        <w:spacing w:line="360" w:lineRule="auto"/>
        <w:ind w:left="720"/>
        <w:rPr>
          <w:rFonts w:ascii="Arial" w:hAnsi="Arial" w:cs="Arial"/>
          <w:sz w:val="24"/>
          <w:szCs w:val="24"/>
        </w:rPr>
      </w:pPr>
    </w:p>
    <w:p w14:paraId="68ABBF84" w14:textId="7143999D" w:rsidR="00EE4331" w:rsidRDefault="0017171F" w:rsidP="00151048">
      <w:pPr>
        <w:spacing w:line="360" w:lineRule="auto"/>
        <w:ind w:left="720" w:hanging="720"/>
        <w:rPr>
          <w:rFonts w:ascii="Arial" w:hAnsi="Arial" w:cs="Arial"/>
          <w:b/>
          <w:sz w:val="24"/>
          <w:szCs w:val="24"/>
        </w:rPr>
      </w:pPr>
      <w:r w:rsidRPr="00570CCE">
        <w:rPr>
          <w:noProof/>
        </w:rPr>
        <w:lastRenderedPageBreak/>
        <w:drawing>
          <wp:inline distT="0" distB="0" distL="0" distR="0" wp14:anchorId="16BDA4E6" wp14:editId="6E8EFE97">
            <wp:extent cx="5731510" cy="3999230"/>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999230"/>
                    </a:xfrm>
                    <a:prstGeom prst="rect">
                      <a:avLst/>
                    </a:prstGeom>
                    <a:noFill/>
                    <a:ln>
                      <a:noFill/>
                    </a:ln>
                  </pic:spPr>
                </pic:pic>
              </a:graphicData>
            </a:graphic>
          </wp:inline>
        </w:drawing>
      </w:r>
    </w:p>
    <w:p w14:paraId="36C7F7AC" w14:textId="77777777" w:rsidR="0017171F" w:rsidRDefault="0017171F" w:rsidP="0017171F">
      <w:pPr>
        <w:spacing w:line="360" w:lineRule="auto"/>
        <w:rPr>
          <w:rFonts w:ascii="Arial" w:hAnsi="Arial" w:cs="Arial"/>
          <w:sz w:val="24"/>
          <w:szCs w:val="24"/>
        </w:rPr>
      </w:pPr>
    </w:p>
    <w:p w14:paraId="75AFABAD" w14:textId="274AF40D" w:rsidR="00EE4331" w:rsidRPr="00EE4331" w:rsidRDefault="00EE4331" w:rsidP="00151048">
      <w:pPr>
        <w:spacing w:line="360" w:lineRule="auto"/>
        <w:ind w:left="720" w:hanging="720"/>
        <w:rPr>
          <w:rFonts w:ascii="Arial" w:hAnsi="Arial" w:cs="Arial"/>
          <w:sz w:val="24"/>
          <w:szCs w:val="24"/>
        </w:rPr>
      </w:pPr>
      <w:r w:rsidRPr="00151048">
        <w:rPr>
          <w:rFonts w:ascii="Arial" w:hAnsi="Arial" w:cs="Arial"/>
          <w:sz w:val="24"/>
          <w:szCs w:val="24"/>
        </w:rPr>
        <w:t>4.</w:t>
      </w:r>
      <w:r w:rsidR="00334D74">
        <w:rPr>
          <w:rFonts w:ascii="Arial" w:hAnsi="Arial" w:cs="Arial"/>
          <w:sz w:val="24"/>
          <w:szCs w:val="24"/>
        </w:rPr>
        <w:t>20</w:t>
      </w:r>
      <w:r w:rsidRPr="00151048">
        <w:rPr>
          <w:rFonts w:ascii="Arial" w:hAnsi="Arial" w:cs="Arial"/>
          <w:sz w:val="24"/>
          <w:szCs w:val="24"/>
        </w:rPr>
        <w:tab/>
      </w:r>
      <w:r w:rsidRPr="00EE4331">
        <w:rPr>
          <w:rFonts w:ascii="Arial" w:hAnsi="Arial" w:cs="Arial"/>
          <w:sz w:val="24"/>
          <w:szCs w:val="24"/>
        </w:rPr>
        <w:t>As of August 2019 the NI Water website advis</w:t>
      </w:r>
      <w:r w:rsidR="0017171F">
        <w:rPr>
          <w:rFonts w:ascii="Arial" w:hAnsi="Arial" w:cs="Arial"/>
          <w:sz w:val="24"/>
          <w:szCs w:val="24"/>
        </w:rPr>
        <w:t>es</w:t>
      </w:r>
      <w:r w:rsidRPr="00EE4331">
        <w:rPr>
          <w:rFonts w:ascii="Arial" w:hAnsi="Arial" w:cs="Arial"/>
          <w:sz w:val="24"/>
          <w:szCs w:val="24"/>
        </w:rPr>
        <w:t xml:space="preserve"> of upgrad</w:t>
      </w:r>
      <w:r w:rsidR="0017171F">
        <w:rPr>
          <w:rFonts w:ascii="Arial" w:hAnsi="Arial" w:cs="Arial"/>
          <w:sz w:val="24"/>
          <w:szCs w:val="24"/>
        </w:rPr>
        <w:t>ing works</w:t>
      </w:r>
      <w:r w:rsidRPr="00EE4331">
        <w:rPr>
          <w:rFonts w:ascii="Arial" w:hAnsi="Arial" w:cs="Arial"/>
          <w:sz w:val="24"/>
          <w:szCs w:val="24"/>
        </w:rPr>
        <w:t xml:space="preserve"> to Moneyreagh </w:t>
      </w:r>
      <w:proofErr w:type="spellStart"/>
      <w:r w:rsidRPr="00EE4331">
        <w:rPr>
          <w:rFonts w:ascii="Arial" w:hAnsi="Arial" w:cs="Arial"/>
          <w:sz w:val="24"/>
          <w:szCs w:val="24"/>
        </w:rPr>
        <w:t>WwTW</w:t>
      </w:r>
      <w:proofErr w:type="spellEnd"/>
      <w:r w:rsidRPr="00EE4331">
        <w:rPr>
          <w:rFonts w:ascii="Arial" w:hAnsi="Arial" w:cs="Arial"/>
          <w:sz w:val="24"/>
          <w:szCs w:val="24"/>
        </w:rPr>
        <w:t xml:space="preserve"> with delivery within the current business plan period up to 2020/21. Wastewater network capacity issues are emerging due to sewer network modelling in the areas of Lisburn, Moneyreagh, Annahilt, Dromara, Ravernet, Glenavy and </w:t>
      </w:r>
      <w:proofErr w:type="spellStart"/>
      <w:r w:rsidRPr="00EE4331">
        <w:rPr>
          <w:rFonts w:ascii="Arial" w:hAnsi="Arial" w:cs="Arial"/>
          <w:sz w:val="24"/>
          <w:szCs w:val="24"/>
        </w:rPr>
        <w:t>Newtownbreda</w:t>
      </w:r>
      <w:proofErr w:type="spellEnd"/>
      <w:r w:rsidRPr="00EE4331">
        <w:rPr>
          <w:rFonts w:ascii="Arial" w:hAnsi="Arial" w:cs="Arial"/>
          <w:sz w:val="24"/>
          <w:szCs w:val="24"/>
        </w:rPr>
        <w:t>. As a result, new connections are being declined in parts of the catchment</w:t>
      </w:r>
      <w:r w:rsidRPr="00EE4331">
        <w:rPr>
          <w:rFonts w:ascii="Arial" w:hAnsi="Arial" w:cs="Arial"/>
          <w:sz w:val="24"/>
          <w:szCs w:val="24"/>
          <w:vertAlign w:val="superscript"/>
        </w:rPr>
        <w:footnoteReference w:id="3"/>
      </w:r>
      <w:r w:rsidRPr="00EE4331">
        <w:rPr>
          <w:rFonts w:ascii="Arial" w:hAnsi="Arial" w:cs="Arial"/>
          <w:sz w:val="24"/>
          <w:szCs w:val="24"/>
        </w:rPr>
        <w:t xml:space="preserve"> </w:t>
      </w:r>
    </w:p>
    <w:p w14:paraId="2AF3F5B0" w14:textId="31B45420" w:rsidR="00201444" w:rsidRPr="00631B12" w:rsidRDefault="00201444" w:rsidP="0017171F">
      <w:pPr>
        <w:spacing w:line="360" w:lineRule="auto"/>
        <w:ind w:left="720" w:hanging="720"/>
        <w:rPr>
          <w:rFonts w:ascii="Arial" w:hAnsi="Arial" w:cs="Arial"/>
          <w:sz w:val="24"/>
          <w:szCs w:val="24"/>
        </w:rPr>
      </w:pPr>
    </w:p>
    <w:p w14:paraId="36C92893" w14:textId="1FE0DF50" w:rsidR="007F2561" w:rsidRPr="00631B12" w:rsidRDefault="007F2561" w:rsidP="00C512ED">
      <w:pPr>
        <w:spacing w:line="360" w:lineRule="auto"/>
        <w:ind w:left="720"/>
        <w:rPr>
          <w:rFonts w:ascii="Arial" w:hAnsi="Arial" w:cs="Arial"/>
          <w:b/>
          <w:sz w:val="24"/>
          <w:szCs w:val="24"/>
        </w:rPr>
      </w:pPr>
      <w:r w:rsidRPr="00631B12">
        <w:rPr>
          <w:rFonts w:ascii="Arial" w:hAnsi="Arial" w:cs="Arial"/>
          <w:b/>
          <w:sz w:val="24"/>
          <w:szCs w:val="24"/>
        </w:rPr>
        <w:t>Cemeteries</w:t>
      </w:r>
    </w:p>
    <w:p w14:paraId="5E2663C5" w14:textId="5DB11704" w:rsidR="007F2561" w:rsidRPr="00631B12" w:rsidRDefault="00174D5A" w:rsidP="0017171F">
      <w:pPr>
        <w:spacing w:line="360" w:lineRule="auto"/>
        <w:ind w:left="720" w:hanging="720"/>
        <w:rPr>
          <w:rFonts w:ascii="Arial" w:hAnsi="Arial" w:cs="Arial"/>
          <w:sz w:val="24"/>
          <w:szCs w:val="24"/>
        </w:rPr>
      </w:pPr>
      <w:r w:rsidRPr="00174D5A">
        <w:rPr>
          <w:rFonts w:ascii="Arial" w:hAnsi="Arial" w:cs="Arial"/>
          <w:sz w:val="24"/>
          <w:szCs w:val="24"/>
        </w:rPr>
        <w:t>4</w:t>
      </w:r>
      <w:r w:rsidR="007F2561" w:rsidRPr="00174D5A">
        <w:rPr>
          <w:rFonts w:ascii="Arial" w:hAnsi="Arial" w:cs="Arial"/>
          <w:sz w:val="24"/>
          <w:szCs w:val="24"/>
        </w:rPr>
        <w:t>.</w:t>
      </w:r>
      <w:r w:rsidR="00B242E0">
        <w:rPr>
          <w:rFonts w:ascii="Arial" w:hAnsi="Arial" w:cs="Arial"/>
          <w:sz w:val="24"/>
          <w:szCs w:val="24"/>
        </w:rPr>
        <w:t>2</w:t>
      </w:r>
      <w:r w:rsidR="00334D74">
        <w:rPr>
          <w:rFonts w:ascii="Arial" w:hAnsi="Arial" w:cs="Arial"/>
          <w:sz w:val="24"/>
          <w:szCs w:val="24"/>
        </w:rPr>
        <w:t>1</w:t>
      </w:r>
      <w:r w:rsidR="007F2561" w:rsidRPr="00631B12">
        <w:rPr>
          <w:rFonts w:ascii="Arial" w:hAnsi="Arial" w:cs="Arial"/>
          <w:b/>
          <w:sz w:val="24"/>
          <w:szCs w:val="24"/>
        </w:rPr>
        <w:tab/>
      </w:r>
      <w:r w:rsidR="007F2561" w:rsidRPr="00631B12">
        <w:rPr>
          <w:rFonts w:ascii="Arial" w:hAnsi="Arial" w:cs="Arial"/>
          <w:sz w:val="24"/>
          <w:szCs w:val="24"/>
        </w:rPr>
        <w:t>The following is a list of cemeteries and burial grounds maintained by Lisburn &amp; Castlereagh City Council;</w:t>
      </w:r>
      <w:r w:rsidR="007F2561" w:rsidRPr="00631B12">
        <w:rPr>
          <w:rFonts w:ascii="Arial" w:hAnsi="Arial" w:cs="Arial"/>
          <w:sz w:val="24"/>
          <w:szCs w:val="24"/>
        </w:rPr>
        <w:tab/>
      </w:r>
    </w:p>
    <w:p w14:paraId="01CE6AA4" w14:textId="77777777" w:rsidR="007F2561" w:rsidRPr="00151048" w:rsidRDefault="007F2561" w:rsidP="00151048">
      <w:pPr>
        <w:pStyle w:val="ListParagraph"/>
        <w:numPr>
          <w:ilvl w:val="0"/>
          <w:numId w:val="35"/>
        </w:numPr>
        <w:spacing w:line="360" w:lineRule="auto"/>
        <w:ind w:left="680" w:firstLine="0"/>
        <w:contextualSpacing/>
        <w:rPr>
          <w:rFonts w:ascii="Arial" w:hAnsi="Arial" w:cs="Arial"/>
          <w:sz w:val="24"/>
          <w:szCs w:val="24"/>
        </w:rPr>
      </w:pPr>
      <w:r w:rsidRPr="00151048">
        <w:rPr>
          <w:rFonts w:ascii="Arial" w:hAnsi="Arial" w:cs="Arial"/>
          <w:sz w:val="24"/>
          <w:szCs w:val="24"/>
        </w:rPr>
        <w:t>Lisburn New Cemetery</w:t>
      </w:r>
    </w:p>
    <w:p w14:paraId="66DDC288" w14:textId="77777777" w:rsidR="007F2561" w:rsidRPr="00151048" w:rsidRDefault="007F2561" w:rsidP="00151048">
      <w:pPr>
        <w:pStyle w:val="ListParagraph"/>
        <w:numPr>
          <w:ilvl w:val="0"/>
          <w:numId w:val="35"/>
        </w:numPr>
        <w:spacing w:line="360" w:lineRule="auto"/>
        <w:ind w:left="680" w:firstLine="0"/>
        <w:contextualSpacing/>
        <w:rPr>
          <w:rFonts w:ascii="Arial" w:hAnsi="Arial" w:cs="Arial"/>
          <w:sz w:val="24"/>
          <w:szCs w:val="24"/>
        </w:rPr>
      </w:pPr>
      <w:r w:rsidRPr="00151048">
        <w:rPr>
          <w:rFonts w:ascii="Arial" w:hAnsi="Arial" w:cs="Arial"/>
          <w:sz w:val="24"/>
          <w:szCs w:val="24"/>
        </w:rPr>
        <w:t>Friends Burial Ground</w:t>
      </w:r>
    </w:p>
    <w:p w14:paraId="647CDB02" w14:textId="77777777" w:rsidR="007F2561" w:rsidRPr="00151048" w:rsidRDefault="007F2561" w:rsidP="00151048">
      <w:pPr>
        <w:pStyle w:val="ListParagraph"/>
        <w:numPr>
          <w:ilvl w:val="0"/>
          <w:numId w:val="35"/>
        </w:numPr>
        <w:spacing w:line="360" w:lineRule="auto"/>
        <w:ind w:left="680" w:firstLine="0"/>
        <w:contextualSpacing/>
        <w:rPr>
          <w:rFonts w:ascii="Arial" w:hAnsi="Arial" w:cs="Arial"/>
          <w:sz w:val="24"/>
          <w:szCs w:val="24"/>
        </w:rPr>
      </w:pPr>
      <w:r w:rsidRPr="00151048">
        <w:rPr>
          <w:rFonts w:ascii="Arial" w:hAnsi="Arial" w:cs="Arial"/>
          <w:sz w:val="24"/>
          <w:szCs w:val="24"/>
        </w:rPr>
        <w:t>Blaris Graveyard</w:t>
      </w:r>
    </w:p>
    <w:p w14:paraId="24EAD962" w14:textId="77777777" w:rsidR="007F2561" w:rsidRPr="00151048" w:rsidRDefault="007F2561" w:rsidP="00151048">
      <w:pPr>
        <w:pStyle w:val="ListParagraph"/>
        <w:numPr>
          <w:ilvl w:val="0"/>
          <w:numId w:val="35"/>
        </w:numPr>
        <w:spacing w:line="360" w:lineRule="auto"/>
        <w:ind w:left="680" w:firstLine="0"/>
        <w:contextualSpacing/>
        <w:rPr>
          <w:rFonts w:ascii="Arial" w:hAnsi="Arial" w:cs="Arial"/>
          <w:sz w:val="24"/>
          <w:szCs w:val="24"/>
        </w:rPr>
      </w:pPr>
      <w:proofErr w:type="spellStart"/>
      <w:r w:rsidRPr="00151048">
        <w:rPr>
          <w:rFonts w:ascii="Arial" w:hAnsi="Arial" w:cs="Arial"/>
          <w:sz w:val="24"/>
          <w:szCs w:val="24"/>
        </w:rPr>
        <w:t>Trummery</w:t>
      </w:r>
      <w:proofErr w:type="spellEnd"/>
      <w:r w:rsidRPr="00151048">
        <w:rPr>
          <w:rFonts w:ascii="Arial" w:hAnsi="Arial" w:cs="Arial"/>
          <w:sz w:val="24"/>
          <w:szCs w:val="24"/>
        </w:rPr>
        <w:t xml:space="preserve"> Burial Ground</w:t>
      </w:r>
    </w:p>
    <w:p w14:paraId="60A24F87" w14:textId="77777777" w:rsidR="007F2561" w:rsidRPr="00151048" w:rsidRDefault="007F2561" w:rsidP="00151048">
      <w:pPr>
        <w:pStyle w:val="ListParagraph"/>
        <w:numPr>
          <w:ilvl w:val="0"/>
          <w:numId w:val="35"/>
        </w:numPr>
        <w:spacing w:line="360" w:lineRule="auto"/>
        <w:ind w:left="680" w:firstLine="0"/>
        <w:contextualSpacing/>
        <w:rPr>
          <w:rFonts w:ascii="Arial" w:hAnsi="Arial" w:cs="Arial"/>
          <w:sz w:val="24"/>
          <w:szCs w:val="24"/>
        </w:rPr>
      </w:pPr>
      <w:r w:rsidRPr="00151048">
        <w:rPr>
          <w:rFonts w:ascii="Arial" w:hAnsi="Arial" w:cs="Arial"/>
          <w:sz w:val="24"/>
          <w:szCs w:val="24"/>
        </w:rPr>
        <w:t>Lisburn Cemetery</w:t>
      </w:r>
    </w:p>
    <w:p w14:paraId="4DD1E075" w14:textId="77777777" w:rsidR="007F2561" w:rsidRPr="00631B12" w:rsidRDefault="007F2561" w:rsidP="00151048">
      <w:pPr>
        <w:pStyle w:val="BodyText"/>
        <w:numPr>
          <w:ilvl w:val="0"/>
          <w:numId w:val="35"/>
        </w:numPr>
        <w:spacing w:line="360" w:lineRule="auto"/>
        <w:ind w:left="680" w:firstLine="0"/>
        <w:contextualSpacing/>
        <w:rPr>
          <w:rFonts w:ascii="Arial" w:hAnsi="Arial" w:cs="Arial"/>
          <w:sz w:val="24"/>
          <w:szCs w:val="24"/>
        </w:rPr>
      </w:pPr>
      <w:r w:rsidRPr="00631B12">
        <w:rPr>
          <w:rFonts w:ascii="Arial" w:hAnsi="Arial" w:cs="Arial"/>
          <w:sz w:val="24"/>
          <w:szCs w:val="24"/>
        </w:rPr>
        <w:lastRenderedPageBreak/>
        <w:t>Aghalee Burial Ground</w:t>
      </w:r>
    </w:p>
    <w:p w14:paraId="079CD05C" w14:textId="77777777" w:rsidR="007F2561" w:rsidRPr="00631B12" w:rsidRDefault="007F2561" w:rsidP="00151048">
      <w:pPr>
        <w:pStyle w:val="BodyText"/>
        <w:numPr>
          <w:ilvl w:val="0"/>
          <w:numId w:val="35"/>
        </w:numPr>
        <w:spacing w:line="360" w:lineRule="auto"/>
        <w:ind w:left="680" w:firstLine="0"/>
        <w:contextualSpacing/>
        <w:rPr>
          <w:rFonts w:ascii="Arial" w:hAnsi="Arial" w:cs="Arial"/>
          <w:sz w:val="24"/>
          <w:szCs w:val="24"/>
        </w:rPr>
      </w:pPr>
      <w:r w:rsidRPr="00631B12">
        <w:rPr>
          <w:rFonts w:ascii="Arial" w:hAnsi="Arial" w:cs="Arial"/>
          <w:sz w:val="24"/>
          <w:szCs w:val="24"/>
        </w:rPr>
        <w:t>Portmore Burial Ground</w:t>
      </w:r>
    </w:p>
    <w:p w14:paraId="25F20375" w14:textId="77777777" w:rsidR="007F2561" w:rsidRPr="00631B12" w:rsidRDefault="007F2561" w:rsidP="00151048">
      <w:pPr>
        <w:pStyle w:val="BodyText"/>
        <w:numPr>
          <w:ilvl w:val="0"/>
          <w:numId w:val="35"/>
        </w:numPr>
        <w:spacing w:line="360" w:lineRule="auto"/>
        <w:ind w:left="680" w:firstLine="0"/>
        <w:contextualSpacing/>
        <w:rPr>
          <w:rFonts w:ascii="Arial" w:hAnsi="Arial" w:cs="Arial"/>
          <w:sz w:val="24"/>
          <w:szCs w:val="24"/>
        </w:rPr>
      </w:pPr>
      <w:proofErr w:type="spellStart"/>
      <w:r w:rsidRPr="00631B12">
        <w:rPr>
          <w:rFonts w:ascii="Arial" w:hAnsi="Arial" w:cs="Arial"/>
          <w:sz w:val="24"/>
          <w:szCs w:val="24"/>
        </w:rPr>
        <w:t>Templecormac</w:t>
      </w:r>
      <w:proofErr w:type="spellEnd"/>
      <w:r w:rsidRPr="00631B12">
        <w:rPr>
          <w:rFonts w:ascii="Arial" w:hAnsi="Arial" w:cs="Arial"/>
          <w:sz w:val="24"/>
          <w:szCs w:val="24"/>
        </w:rPr>
        <w:t xml:space="preserve"> Burial Ground</w:t>
      </w:r>
    </w:p>
    <w:p w14:paraId="507B7585" w14:textId="77777777" w:rsidR="007F2561" w:rsidRPr="00631B12" w:rsidRDefault="007F2561" w:rsidP="00151048">
      <w:pPr>
        <w:pStyle w:val="BodyText"/>
        <w:numPr>
          <w:ilvl w:val="0"/>
          <w:numId w:val="35"/>
        </w:numPr>
        <w:spacing w:line="360" w:lineRule="auto"/>
        <w:ind w:left="680" w:firstLine="0"/>
        <w:contextualSpacing/>
        <w:rPr>
          <w:rFonts w:ascii="Arial" w:hAnsi="Arial" w:cs="Arial"/>
          <w:sz w:val="24"/>
          <w:szCs w:val="24"/>
        </w:rPr>
      </w:pPr>
      <w:r w:rsidRPr="00631B12">
        <w:rPr>
          <w:rFonts w:ascii="Arial" w:hAnsi="Arial" w:cs="Arial"/>
          <w:sz w:val="24"/>
          <w:szCs w:val="24"/>
        </w:rPr>
        <w:t>Knockbreda Cemetery</w:t>
      </w:r>
    </w:p>
    <w:p w14:paraId="2B585D3D" w14:textId="5A2F8EEA" w:rsidR="007F2561" w:rsidRPr="00631B12" w:rsidRDefault="0017171F" w:rsidP="00151048">
      <w:pPr>
        <w:pStyle w:val="BodyText"/>
        <w:spacing w:after="0" w:line="360" w:lineRule="auto"/>
        <w:ind w:left="720" w:hanging="720"/>
        <w:rPr>
          <w:rFonts w:ascii="Arial" w:hAnsi="Arial" w:cs="Arial"/>
          <w:sz w:val="24"/>
          <w:szCs w:val="24"/>
        </w:rPr>
      </w:pPr>
      <w:r>
        <w:rPr>
          <w:rFonts w:ascii="Arial" w:hAnsi="Arial" w:cs="Arial"/>
          <w:sz w:val="24"/>
          <w:szCs w:val="24"/>
        </w:rPr>
        <w:tab/>
      </w:r>
      <w:r w:rsidR="007F2561" w:rsidRPr="00631B12">
        <w:rPr>
          <w:rFonts w:ascii="Arial" w:hAnsi="Arial" w:cs="Arial"/>
          <w:sz w:val="24"/>
          <w:szCs w:val="24"/>
        </w:rPr>
        <w:t>*</w:t>
      </w:r>
      <w:r w:rsidR="00DA4900">
        <w:rPr>
          <w:rFonts w:ascii="Arial" w:hAnsi="Arial" w:cs="Arial"/>
          <w:sz w:val="24"/>
          <w:szCs w:val="24"/>
        </w:rPr>
        <w:t xml:space="preserve">NB: </w:t>
      </w:r>
      <w:proofErr w:type="spellStart"/>
      <w:r w:rsidR="007F2561" w:rsidRPr="00631B12">
        <w:rPr>
          <w:rFonts w:ascii="Arial" w:hAnsi="Arial" w:cs="Arial"/>
          <w:sz w:val="24"/>
          <w:szCs w:val="24"/>
        </w:rPr>
        <w:t>Roselawn</w:t>
      </w:r>
      <w:proofErr w:type="spellEnd"/>
      <w:r w:rsidR="007F2561" w:rsidRPr="00631B12">
        <w:rPr>
          <w:rFonts w:ascii="Arial" w:hAnsi="Arial" w:cs="Arial"/>
          <w:sz w:val="24"/>
          <w:szCs w:val="24"/>
        </w:rPr>
        <w:t xml:space="preserve"> Crematorium in Crossnacreevy is maintained by Lisburn &amp; Castlereagh City Council in collaboration with Belfast City Council.</w:t>
      </w:r>
    </w:p>
    <w:p w14:paraId="517CA517" w14:textId="76E8197B" w:rsidR="007F2561" w:rsidRDefault="007F2561" w:rsidP="006B2574">
      <w:pPr>
        <w:spacing w:line="360" w:lineRule="auto"/>
        <w:ind w:left="720" w:hanging="720"/>
        <w:rPr>
          <w:rFonts w:ascii="Arial" w:hAnsi="Arial" w:cs="Arial"/>
          <w:b/>
          <w:sz w:val="24"/>
          <w:szCs w:val="24"/>
        </w:rPr>
      </w:pPr>
      <w:r>
        <w:rPr>
          <w:rFonts w:ascii="Arial" w:hAnsi="Arial" w:cs="Arial"/>
          <w:b/>
          <w:sz w:val="24"/>
          <w:szCs w:val="24"/>
        </w:rPr>
        <w:tab/>
      </w:r>
      <w:r>
        <w:rPr>
          <w:rFonts w:ascii="Arial" w:hAnsi="Arial" w:cs="Arial"/>
          <w:b/>
          <w:sz w:val="24"/>
          <w:szCs w:val="24"/>
        </w:rPr>
        <w:tab/>
      </w:r>
    </w:p>
    <w:p w14:paraId="1EBE00E0" w14:textId="77777777" w:rsidR="007F2561" w:rsidRPr="00631B12" w:rsidRDefault="007F2561" w:rsidP="0017171F">
      <w:pPr>
        <w:spacing w:line="360" w:lineRule="auto"/>
        <w:ind w:left="720"/>
        <w:rPr>
          <w:rFonts w:ascii="Arial" w:hAnsi="Arial" w:cs="Arial"/>
          <w:b/>
          <w:sz w:val="24"/>
          <w:szCs w:val="24"/>
        </w:rPr>
      </w:pPr>
      <w:r w:rsidRPr="00631B12">
        <w:rPr>
          <w:rFonts w:ascii="Arial" w:hAnsi="Arial" w:cs="Arial"/>
          <w:b/>
          <w:sz w:val="24"/>
          <w:szCs w:val="24"/>
        </w:rPr>
        <w:t>Electricity</w:t>
      </w:r>
    </w:p>
    <w:p w14:paraId="7A344226" w14:textId="69F27841" w:rsidR="007F2561" w:rsidRPr="00631B12" w:rsidRDefault="00174D5A" w:rsidP="006B2574">
      <w:pPr>
        <w:spacing w:line="360" w:lineRule="auto"/>
        <w:ind w:left="720" w:hanging="720"/>
        <w:rPr>
          <w:rFonts w:ascii="Arial" w:hAnsi="Arial" w:cs="Arial"/>
          <w:sz w:val="24"/>
          <w:szCs w:val="24"/>
        </w:rPr>
      </w:pPr>
      <w:r w:rsidRPr="00174D5A">
        <w:rPr>
          <w:rFonts w:ascii="Arial" w:hAnsi="Arial" w:cs="Arial"/>
          <w:sz w:val="24"/>
          <w:szCs w:val="24"/>
        </w:rPr>
        <w:t>4</w:t>
      </w:r>
      <w:r w:rsidR="007F2561" w:rsidRPr="00174D5A">
        <w:rPr>
          <w:rFonts w:ascii="Arial" w:hAnsi="Arial" w:cs="Arial"/>
          <w:sz w:val="24"/>
          <w:szCs w:val="24"/>
        </w:rPr>
        <w:t>.</w:t>
      </w:r>
      <w:r w:rsidR="00B242E0">
        <w:rPr>
          <w:rFonts w:ascii="Arial" w:hAnsi="Arial" w:cs="Arial"/>
          <w:sz w:val="24"/>
          <w:szCs w:val="24"/>
        </w:rPr>
        <w:t>2</w:t>
      </w:r>
      <w:r w:rsidR="00334D74">
        <w:rPr>
          <w:rFonts w:ascii="Arial" w:hAnsi="Arial" w:cs="Arial"/>
          <w:sz w:val="24"/>
          <w:szCs w:val="24"/>
        </w:rPr>
        <w:t>2</w:t>
      </w:r>
      <w:r w:rsidR="007F2561" w:rsidRPr="00631B12">
        <w:rPr>
          <w:rFonts w:ascii="Arial" w:hAnsi="Arial" w:cs="Arial"/>
          <w:b/>
          <w:sz w:val="24"/>
          <w:szCs w:val="24"/>
        </w:rPr>
        <w:tab/>
      </w:r>
      <w:r w:rsidR="007F2561" w:rsidRPr="00631B12">
        <w:rPr>
          <w:rFonts w:ascii="Arial" w:hAnsi="Arial" w:cs="Arial"/>
          <w:sz w:val="24"/>
          <w:szCs w:val="24"/>
        </w:rPr>
        <w:t>There are several suppliers of electricity for domestic customers in Northern Ireland, including:</w:t>
      </w:r>
    </w:p>
    <w:p w14:paraId="41DAB586" w14:textId="77777777" w:rsidR="007F2561" w:rsidRPr="00631B12" w:rsidRDefault="007F2561" w:rsidP="006B2574">
      <w:pPr>
        <w:spacing w:line="360" w:lineRule="auto"/>
        <w:ind w:left="720" w:hanging="720"/>
        <w:rPr>
          <w:rFonts w:ascii="Arial" w:hAnsi="Arial" w:cs="Arial"/>
          <w:sz w:val="24"/>
          <w:szCs w:val="24"/>
        </w:rPr>
      </w:pPr>
      <w:r w:rsidRPr="00631B12">
        <w:rPr>
          <w:rFonts w:ascii="Arial" w:hAnsi="Arial" w:cs="Arial"/>
          <w:sz w:val="24"/>
          <w:szCs w:val="24"/>
        </w:rPr>
        <w:tab/>
        <w:t xml:space="preserve">- SSE </w:t>
      </w:r>
      <w:proofErr w:type="spellStart"/>
      <w:r w:rsidRPr="00631B12">
        <w:rPr>
          <w:rFonts w:ascii="Arial" w:hAnsi="Arial" w:cs="Arial"/>
          <w:sz w:val="24"/>
          <w:szCs w:val="24"/>
        </w:rPr>
        <w:t>Airtricity</w:t>
      </w:r>
      <w:proofErr w:type="spellEnd"/>
      <w:r w:rsidRPr="00631B12">
        <w:rPr>
          <w:rFonts w:ascii="Arial" w:hAnsi="Arial" w:cs="Arial"/>
          <w:sz w:val="24"/>
          <w:szCs w:val="24"/>
        </w:rPr>
        <w:t xml:space="preserve"> </w:t>
      </w:r>
    </w:p>
    <w:p w14:paraId="7E72AA1F" w14:textId="77777777" w:rsidR="007F2561" w:rsidRPr="00631B12" w:rsidRDefault="007F2561" w:rsidP="006B2574">
      <w:pPr>
        <w:spacing w:line="360" w:lineRule="auto"/>
        <w:ind w:left="720" w:hanging="720"/>
        <w:rPr>
          <w:rFonts w:ascii="Arial" w:hAnsi="Arial" w:cs="Arial"/>
          <w:sz w:val="24"/>
          <w:szCs w:val="24"/>
        </w:rPr>
      </w:pPr>
      <w:r w:rsidRPr="00631B12">
        <w:rPr>
          <w:rFonts w:ascii="Arial" w:hAnsi="Arial" w:cs="Arial"/>
          <w:sz w:val="24"/>
          <w:szCs w:val="24"/>
        </w:rPr>
        <w:tab/>
        <w:t xml:space="preserve">- Budget Energy Ltd </w:t>
      </w:r>
    </w:p>
    <w:p w14:paraId="0FF55C4E" w14:textId="77777777" w:rsidR="007F2561" w:rsidRPr="00631B12" w:rsidRDefault="007F2561" w:rsidP="006B2574">
      <w:pPr>
        <w:spacing w:line="360" w:lineRule="auto"/>
        <w:ind w:left="720" w:hanging="720"/>
        <w:rPr>
          <w:rFonts w:ascii="Arial" w:hAnsi="Arial" w:cs="Arial"/>
          <w:sz w:val="24"/>
          <w:szCs w:val="24"/>
        </w:rPr>
      </w:pPr>
      <w:r w:rsidRPr="00631B12">
        <w:rPr>
          <w:rFonts w:ascii="Arial" w:hAnsi="Arial" w:cs="Arial"/>
          <w:sz w:val="24"/>
          <w:szCs w:val="24"/>
        </w:rPr>
        <w:tab/>
        <w:t xml:space="preserve">- Electric Ireland </w:t>
      </w:r>
    </w:p>
    <w:p w14:paraId="52E2C552" w14:textId="77777777" w:rsidR="007F2561" w:rsidRPr="00631B12" w:rsidRDefault="007F2561" w:rsidP="006B2574">
      <w:pPr>
        <w:spacing w:line="360" w:lineRule="auto"/>
        <w:ind w:left="720" w:hanging="720"/>
        <w:rPr>
          <w:rFonts w:ascii="Arial" w:hAnsi="Arial" w:cs="Arial"/>
          <w:sz w:val="24"/>
          <w:szCs w:val="24"/>
        </w:rPr>
      </w:pPr>
      <w:r w:rsidRPr="00631B12">
        <w:rPr>
          <w:rFonts w:ascii="Arial" w:hAnsi="Arial" w:cs="Arial"/>
          <w:sz w:val="24"/>
          <w:szCs w:val="24"/>
        </w:rPr>
        <w:tab/>
        <w:t>- Power NI (formerly NIE Energy)</w:t>
      </w:r>
    </w:p>
    <w:p w14:paraId="2B045E7F" w14:textId="2D57E068" w:rsidR="007F2561" w:rsidRPr="00631B12" w:rsidRDefault="007F2561" w:rsidP="006B2574">
      <w:pPr>
        <w:spacing w:line="360" w:lineRule="auto"/>
        <w:ind w:left="720" w:hanging="720"/>
        <w:rPr>
          <w:rFonts w:ascii="Arial" w:hAnsi="Arial" w:cs="Arial"/>
          <w:sz w:val="24"/>
          <w:szCs w:val="24"/>
        </w:rPr>
      </w:pPr>
      <w:r w:rsidRPr="00631B12">
        <w:rPr>
          <w:rFonts w:ascii="Arial" w:hAnsi="Arial" w:cs="Arial"/>
          <w:sz w:val="24"/>
          <w:szCs w:val="24"/>
        </w:rPr>
        <w:tab/>
        <w:t>An electricity supplier buys energy and sells it to customers. It is the company that issues your electricity bill and deals with any queries you have about your bill. Suppliers need a licence from the Utility Regulator to supply electricity to customers in Northern Ireland.</w:t>
      </w:r>
    </w:p>
    <w:p w14:paraId="61A9EE46" w14:textId="61635FBB" w:rsidR="007F2561" w:rsidRPr="00631B12" w:rsidRDefault="007F2561" w:rsidP="006B2574">
      <w:pPr>
        <w:spacing w:line="360" w:lineRule="auto"/>
        <w:ind w:left="720" w:hanging="720"/>
        <w:rPr>
          <w:rFonts w:ascii="Arial" w:hAnsi="Arial" w:cs="Arial"/>
          <w:sz w:val="24"/>
          <w:szCs w:val="24"/>
        </w:rPr>
      </w:pPr>
      <w:r w:rsidRPr="00631B12">
        <w:rPr>
          <w:rFonts w:ascii="Arial" w:hAnsi="Arial" w:cs="Arial"/>
          <w:b/>
          <w:sz w:val="24"/>
          <w:szCs w:val="24"/>
        </w:rPr>
        <w:tab/>
      </w:r>
    </w:p>
    <w:p w14:paraId="216681AB" w14:textId="07A0FC36" w:rsidR="007F2561" w:rsidRDefault="00174D5A" w:rsidP="006B2574">
      <w:pPr>
        <w:spacing w:line="360" w:lineRule="auto"/>
        <w:ind w:left="720" w:hanging="720"/>
        <w:rPr>
          <w:rFonts w:ascii="Arial" w:hAnsi="Arial" w:cs="Arial"/>
          <w:sz w:val="24"/>
          <w:szCs w:val="24"/>
        </w:rPr>
      </w:pPr>
      <w:r w:rsidRPr="00174D5A">
        <w:rPr>
          <w:rFonts w:ascii="Arial" w:hAnsi="Arial" w:cs="Arial"/>
          <w:sz w:val="24"/>
          <w:szCs w:val="24"/>
        </w:rPr>
        <w:t>4</w:t>
      </w:r>
      <w:r w:rsidR="007F2561" w:rsidRPr="00174D5A">
        <w:rPr>
          <w:rFonts w:ascii="Arial" w:hAnsi="Arial" w:cs="Arial"/>
          <w:sz w:val="24"/>
          <w:szCs w:val="24"/>
        </w:rPr>
        <w:t>.</w:t>
      </w:r>
      <w:r w:rsidR="00B242E0">
        <w:rPr>
          <w:rFonts w:ascii="Arial" w:hAnsi="Arial" w:cs="Arial"/>
          <w:sz w:val="24"/>
          <w:szCs w:val="24"/>
        </w:rPr>
        <w:t>2</w:t>
      </w:r>
      <w:r w:rsidR="00334D74">
        <w:rPr>
          <w:rFonts w:ascii="Arial" w:hAnsi="Arial" w:cs="Arial"/>
          <w:sz w:val="24"/>
          <w:szCs w:val="24"/>
        </w:rPr>
        <w:t>3</w:t>
      </w:r>
      <w:r w:rsidR="007F2561" w:rsidRPr="00631B12">
        <w:rPr>
          <w:rFonts w:ascii="Arial" w:hAnsi="Arial" w:cs="Arial"/>
          <w:b/>
          <w:sz w:val="24"/>
          <w:szCs w:val="24"/>
        </w:rPr>
        <w:tab/>
      </w:r>
      <w:r w:rsidR="00534562" w:rsidRPr="00151048">
        <w:rPr>
          <w:rFonts w:ascii="Arial" w:hAnsi="Arial" w:cs="Arial"/>
          <w:sz w:val="24"/>
          <w:szCs w:val="24"/>
        </w:rPr>
        <w:t>Within the Council area t</w:t>
      </w:r>
      <w:r w:rsidR="007F2561" w:rsidRPr="00631B12">
        <w:rPr>
          <w:rFonts w:ascii="Arial" w:hAnsi="Arial" w:cs="Arial"/>
          <w:sz w:val="24"/>
          <w:szCs w:val="24"/>
        </w:rPr>
        <w:t xml:space="preserve">he transmission network </w:t>
      </w:r>
      <w:r w:rsidR="00534562">
        <w:rPr>
          <w:rFonts w:ascii="Arial" w:hAnsi="Arial" w:cs="Arial"/>
          <w:sz w:val="24"/>
          <w:szCs w:val="24"/>
        </w:rPr>
        <w:t xml:space="preserve">includes </w:t>
      </w:r>
      <w:r w:rsidR="007F2561" w:rsidRPr="00631B12">
        <w:rPr>
          <w:rFonts w:ascii="Arial" w:hAnsi="Arial" w:cs="Arial"/>
          <w:sz w:val="24"/>
          <w:szCs w:val="24"/>
        </w:rPr>
        <w:t xml:space="preserve">a 275/110kV-grid supply point at Manse Road, Castlereagh. The 110kV system includes underground, steel tower and wood pole circuits that carry power to the various substations/Bulk Supply Points or BSPs across the council area. Each BSP in turn transforms the voltage from 110,000V down to 33,000V and acts as a source for the 33kV network. </w:t>
      </w:r>
    </w:p>
    <w:p w14:paraId="42D80418" w14:textId="77777777" w:rsidR="0035268A" w:rsidRPr="00631B12" w:rsidRDefault="0035268A" w:rsidP="006B2574">
      <w:pPr>
        <w:spacing w:line="360" w:lineRule="auto"/>
        <w:ind w:left="720" w:hanging="720"/>
        <w:rPr>
          <w:rFonts w:ascii="Arial" w:hAnsi="Arial" w:cs="Arial"/>
          <w:sz w:val="24"/>
          <w:szCs w:val="24"/>
        </w:rPr>
      </w:pPr>
    </w:p>
    <w:p w14:paraId="5019D83C" w14:textId="643A797E" w:rsidR="007F2561" w:rsidRPr="00631B12" w:rsidRDefault="00174D5A" w:rsidP="006B2574">
      <w:pPr>
        <w:spacing w:line="360" w:lineRule="auto"/>
        <w:ind w:left="720" w:hanging="720"/>
        <w:rPr>
          <w:rFonts w:ascii="Arial" w:hAnsi="Arial" w:cs="Arial"/>
          <w:sz w:val="24"/>
          <w:szCs w:val="24"/>
        </w:rPr>
      </w:pPr>
      <w:r w:rsidRPr="00174D5A">
        <w:rPr>
          <w:rFonts w:ascii="Arial" w:hAnsi="Arial" w:cs="Arial"/>
          <w:sz w:val="24"/>
          <w:szCs w:val="24"/>
        </w:rPr>
        <w:t>4</w:t>
      </w:r>
      <w:r w:rsidR="007F2561" w:rsidRPr="00174D5A">
        <w:rPr>
          <w:rFonts w:ascii="Arial" w:hAnsi="Arial" w:cs="Arial"/>
          <w:sz w:val="24"/>
          <w:szCs w:val="24"/>
        </w:rPr>
        <w:t>.2</w:t>
      </w:r>
      <w:r w:rsidR="00334D74">
        <w:rPr>
          <w:rFonts w:ascii="Arial" w:hAnsi="Arial" w:cs="Arial"/>
          <w:sz w:val="24"/>
          <w:szCs w:val="24"/>
        </w:rPr>
        <w:t>4</w:t>
      </w:r>
      <w:r w:rsidR="007F2561" w:rsidRPr="00631B12">
        <w:rPr>
          <w:rFonts w:ascii="Arial" w:hAnsi="Arial" w:cs="Arial"/>
          <w:sz w:val="24"/>
          <w:szCs w:val="24"/>
        </w:rPr>
        <w:tab/>
        <w:t xml:space="preserve">The 33kV </w:t>
      </w:r>
      <w:r w:rsidR="007F2561">
        <w:rPr>
          <w:rFonts w:ascii="Arial" w:hAnsi="Arial" w:cs="Arial"/>
          <w:sz w:val="24"/>
          <w:szCs w:val="24"/>
        </w:rPr>
        <w:t xml:space="preserve">network </w:t>
      </w:r>
      <w:r w:rsidR="007F2561" w:rsidRPr="00631B12">
        <w:rPr>
          <w:rFonts w:ascii="Arial" w:hAnsi="Arial" w:cs="Arial"/>
          <w:sz w:val="24"/>
          <w:szCs w:val="24"/>
        </w:rPr>
        <w:t>supplies 33kV/11kV</w:t>
      </w:r>
      <w:r w:rsidR="007F2561">
        <w:rPr>
          <w:rFonts w:ascii="Arial" w:hAnsi="Arial" w:cs="Arial"/>
          <w:sz w:val="24"/>
          <w:szCs w:val="24"/>
        </w:rPr>
        <w:t xml:space="preserve"> substations</w:t>
      </w:r>
      <w:r w:rsidR="007F2561" w:rsidRPr="00631B12">
        <w:rPr>
          <w:rFonts w:ascii="Arial" w:hAnsi="Arial" w:cs="Arial"/>
          <w:sz w:val="24"/>
          <w:szCs w:val="24"/>
        </w:rPr>
        <w:t xml:space="preserve"> (generally outside Belfast) known as primary distribution substations. These in turn supply the 11,000V infrastructure and finally the low voltage system which directly supplies customers. </w:t>
      </w:r>
    </w:p>
    <w:p w14:paraId="0A894A8B" w14:textId="77777777" w:rsidR="007F2561" w:rsidRPr="00631B12" w:rsidRDefault="007F2561" w:rsidP="006B2574">
      <w:pPr>
        <w:spacing w:line="360" w:lineRule="auto"/>
        <w:ind w:left="720" w:hanging="720"/>
        <w:rPr>
          <w:rFonts w:ascii="Arial" w:hAnsi="Arial" w:cs="Arial"/>
          <w:sz w:val="24"/>
          <w:szCs w:val="24"/>
        </w:rPr>
      </w:pPr>
    </w:p>
    <w:p w14:paraId="4FFD7AAE" w14:textId="504681B9" w:rsidR="007F2561" w:rsidRPr="00631B12" w:rsidRDefault="00174D5A" w:rsidP="006B2574">
      <w:pPr>
        <w:spacing w:line="360" w:lineRule="auto"/>
        <w:ind w:left="720" w:hanging="720"/>
        <w:rPr>
          <w:rFonts w:ascii="Arial" w:hAnsi="Arial" w:cs="Arial"/>
          <w:sz w:val="24"/>
          <w:szCs w:val="24"/>
        </w:rPr>
      </w:pPr>
      <w:r w:rsidRPr="00174D5A">
        <w:rPr>
          <w:rFonts w:ascii="Arial" w:hAnsi="Arial" w:cs="Arial"/>
          <w:sz w:val="24"/>
          <w:szCs w:val="24"/>
        </w:rPr>
        <w:lastRenderedPageBreak/>
        <w:t>4</w:t>
      </w:r>
      <w:r w:rsidR="007F2561" w:rsidRPr="00174D5A">
        <w:rPr>
          <w:rFonts w:ascii="Arial" w:hAnsi="Arial" w:cs="Arial"/>
          <w:sz w:val="24"/>
          <w:szCs w:val="24"/>
        </w:rPr>
        <w:t>.2</w:t>
      </w:r>
      <w:r w:rsidR="00334D74">
        <w:rPr>
          <w:rFonts w:ascii="Arial" w:hAnsi="Arial" w:cs="Arial"/>
          <w:sz w:val="24"/>
          <w:szCs w:val="24"/>
        </w:rPr>
        <w:t>5</w:t>
      </w:r>
      <w:r w:rsidR="007F2561" w:rsidRPr="00631B12">
        <w:rPr>
          <w:rFonts w:ascii="Arial" w:hAnsi="Arial" w:cs="Arial"/>
          <w:sz w:val="24"/>
          <w:szCs w:val="24"/>
        </w:rPr>
        <w:tab/>
        <w:t xml:space="preserve">The supply of the network is generally a response to new developments on </w:t>
      </w:r>
      <w:proofErr w:type="gramStart"/>
      <w:r w:rsidR="007F2561" w:rsidRPr="00631B12">
        <w:rPr>
          <w:rFonts w:ascii="Arial" w:hAnsi="Arial" w:cs="Arial"/>
          <w:sz w:val="24"/>
          <w:szCs w:val="24"/>
        </w:rPr>
        <w:t>greenfield</w:t>
      </w:r>
      <w:proofErr w:type="gramEnd"/>
      <w:r w:rsidR="007F2561" w:rsidRPr="00631B12">
        <w:rPr>
          <w:rFonts w:ascii="Arial" w:hAnsi="Arial" w:cs="Arial"/>
          <w:sz w:val="24"/>
          <w:szCs w:val="24"/>
        </w:rPr>
        <w:t xml:space="preserve"> sites and redevelopment of existing areas. It will also be driven by the need to replace assets due to age and condition. </w:t>
      </w:r>
    </w:p>
    <w:p w14:paraId="4A584A4A" w14:textId="77777777" w:rsidR="007F2561" w:rsidRPr="00631B12" w:rsidRDefault="007F2561" w:rsidP="006B2574">
      <w:pPr>
        <w:spacing w:line="360" w:lineRule="auto"/>
        <w:ind w:left="720" w:hanging="720"/>
        <w:rPr>
          <w:rFonts w:ascii="Arial" w:hAnsi="Arial" w:cs="Arial"/>
          <w:b/>
          <w:sz w:val="24"/>
          <w:szCs w:val="24"/>
        </w:rPr>
      </w:pPr>
    </w:p>
    <w:p w14:paraId="3826D3FF" w14:textId="77777777" w:rsidR="007F2561" w:rsidRPr="00631B12" w:rsidRDefault="007F2561" w:rsidP="006B2574">
      <w:pPr>
        <w:spacing w:line="360" w:lineRule="auto"/>
        <w:ind w:left="720"/>
        <w:rPr>
          <w:rFonts w:ascii="Arial" w:hAnsi="Arial" w:cs="Arial"/>
          <w:b/>
          <w:sz w:val="24"/>
          <w:szCs w:val="24"/>
        </w:rPr>
      </w:pPr>
      <w:r w:rsidRPr="00631B12">
        <w:rPr>
          <w:rFonts w:ascii="Arial" w:hAnsi="Arial" w:cs="Arial"/>
          <w:b/>
          <w:sz w:val="24"/>
          <w:szCs w:val="24"/>
        </w:rPr>
        <w:t>Natural Gas</w:t>
      </w:r>
    </w:p>
    <w:p w14:paraId="449FB2AE" w14:textId="534A419D" w:rsidR="007F2561" w:rsidRDefault="00174D5A" w:rsidP="006B2574">
      <w:pPr>
        <w:spacing w:line="360" w:lineRule="auto"/>
        <w:ind w:left="720" w:hanging="720"/>
        <w:rPr>
          <w:rFonts w:ascii="Arial" w:hAnsi="Arial" w:cs="Arial"/>
          <w:sz w:val="24"/>
          <w:szCs w:val="24"/>
        </w:rPr>
      </w:pPr>
      <w:r w:rsidRPr="00174D5A">
        <w:rPr>
          <w:rFonts w:ascii="Arial" w:hAnsi="Arial" w:cs="Arial"/>
          <w:sz w:val="24"/>
          <w:szCs w:val="24"/>
        </w:rPr>
        <w:t>4</w:t>
      </w:r>
      <w:r w:rsidR="007F2561" w:rsidRPr="00174D5A">
        <w:rPr>
          <w:rFonts w:ascii="Arial" w:hAnsi="Arial" w:cs="Arial"/>
          <w:sz w:val="24"/>
          <w:szCs w:val="24"/>
        </w:rPr>
        <w:t>.2</w:t>
      </w:r>
      <w:r w:rsidR="00334D74">
        <w:rPr>
          <w:rFonts w:ascii="Arial" w:hAnsi="Arial" w:cs="Arial"/>
          <w:sz w:val="24"/>
          <w:szCs w:val="24"/>
        </w:rPr>
        <w:t>6</w:t>
      </w:r>
      <w:r w:rsidR="007F2561" w:rsidRPr="00631B12">
        <w:rPr>
          <w:rFonts w:ascii="Arial" w:hAnsi="Arial" w:cs="Arial"/>
          <w:b/>
          <w:sz w:val="24"/>
          <w:szCs w:val="24"/>
        </w:rPr>
        <w:tab/>
      </w:r>
      <w:r w:rsidR="007F2561" w:rsidRPr="00631B12">
        <w:rPr>
          <w:rFonts w:ascii="Arial" w:hAnsi="Arial" w:cs="Arial"/>
          <w:sz w:val="24"/>
          <w:szCs w:val="24"/>
        </w:rPr>
        <w:t xml:space="preserve">Phoenix Natural Gas Ltd owns and operates the gas distribution network in the Greater Belfast area, including Lisburn and Carryduff. </w:t>
      </w:r>
      <w:r w:rsidR="0067679D">
        <w:rPr>
          <w:rFonts w:ascii="Arial" w:hAnsi="Arial" w:cs="Arial"/>
          <w:sz w:val="24"/>
          <w:szCs w:val="24"/>
        </w:rPr>
        <w:t>Other energy providers</w:t>
      </w:r>
      <w:r w:rsidR="007F2561" w:rsidRPr="00631B12">
        <w:rPr>
          <w:rFonts w:ascii="Arial" w:hAnsi="Arial" w:cs="Arial"/>
          <w:sz w:val="24"/>
          <w:szCs w:val="24"/>
        </w:rPr>
        <w:t xml:space="preserve"> have the ability to have their own gas supplies transported through this distribution system to consumers.</w:t>
      </w:r>
    </w:p>
    <w:p w14:paraId="792980F0" w14:textId="77777777" w:rsidR="00B242E0" w:rsidRDefault="00B242E0" w:rsidP="006B2574">
      <w:pPr>
        <w:spacing w:line="360" w:lineRule="auto"/>
        <w:ind w:left="720" w:hanging="720"/>
        <w:rPr>
          <w:rFonts w:ascii="Arial" w:hAnsi="Arial" w:cs="Arial"/>
          <w:sz w:val="24"/>
          <w:szCs w:val="24"/>
        </w:rPr>
      </w:pPr>
    </w:p>
    <w:p w14:paraId="275848B0" w14:textId="17D1DF4E" w:rsidR="0067679D" w:rsidRDefault="0067679D" w:rsidP="006B2574">
      <w:pPr>
        <w:spacing w:line="360" w:lineRule="auto"/>
        <w:ind w:left="720" w:hanging="720"/>
        <w:rPr>
          <w:rFonts w:ascii="Arial" w:hAnsi="Arial" w:cs="Arial"/>
          <w:sz w:val="24"/>
          <w:szCs w:val="24"/>
        </w:rPr>
      </w:pPr>
      <w:r>
        <w:rPr>
          <w:rFonts w:ascii="Arial" w:hAnsi="Arial" w:cs="Arial"/>
          <w:sz w:val="24"/>
          <w:szCs w:val="24"/>
        </w:rPr>
        <w:t>4.2</w:t>
      </w:r>
      <w:r w:rsidR="00334D74">
        <w:rPr>
          <w:rFonts w:ascii="Arial" w:hAnsi="Arial" w:cs="Arial"/>
          <w:sz w:val="24"/>
          <w:szCs w:val="24"/>
        </w:rPr>
        <w:t>7</w:t>
      </w:r>
      <w:r>
        <w:rPr>
          <w:rFonts w:ascii="Arial" w:hAnsi="Arial" w:cs="Arial"/>
          <w:sz w:val="24"/>
          <w:szCs w:val="24"/>
        </w:rPr>
        <w:tab/>
        <w:t xml:space="preserve">Since 2016 Phoenix Natural Gas Ltd has been undertaking works to extend its </w:t>
      </w:r>
      <w:r w:rsidR="004214D7">
        <w:rPr>
          <w:rFonts w:ascii="Arial" w:hAnsi="Arial" w:cs="Arial"/>
          <w:sz w:val="24"/>
          <w:szCs w:val="24"/>
        </w:rPr>
        <w:t xml:space="preserve">licence to </w:t>
      </w:r>
      <w:r>
        <w:rPr>
          <w:rFonts w:ascii="Arial" w:hAnsi="Arial" w:cs="Arial"/>
          <w:sz w:val="24"/>
          <w:szCs w:val="24"/>
        </w:rPr>
        <w:t>distribut</w:t>
      </w:r>
      <w:r w:rsidR="004214D7">
        <w:rPr>
          <w:rFonts w:ascii="Arial" w:hAnsi="Arial" w:cs="Arial"/>
          <w:sz w:val="24"/>
          <w:szCs w:val="24"/>
        </w:rPr>
        <w:t>e gas to East Down, this includes the provision of natural gas infrastructure to Hillsborough and Annahilt in the south of Council area. Figure 2 shows progress on this infrastructure provision as of 2018.</w:t>
      </w:r>
    </w:p>
    <w:p w14:paraId="46F1A9BC" w14:textId="2FCC5D96" w:rsidR="0071177B" w:rsidRPr="00631B12" w:rsidRDefault="0071177B" w:rsidP="00A21D2A">
      <w:pPr>
        <w:spacing w:line="360" w:lineRule="auto"/>
        <w:rPr>
          <w:rFonts w:ascii="Arial" w:hAnsi="Arial" w:cs="Arial"/>
          <w:sz w:val="24"/>
          <w:szCs w:val="24"/>
        </w:rPr>
      </w:pPr>
    </w:p>
    <w:p w14:paraId="4551AEF0" w14:textId="756B8A9B" w:rsidR="007F2561" w:rsidRPr="00631B12" w:rsidRDefault="007F2561" w:rsidP="0071177B">
      <w:pPr>
        <w:spacing w:line="360" w:lineRule="auto"/>
        <w:ind w:left="720" w:hanging="720"/>
        <w:rPr>
          <w:rFonts w:ascii="Arial" w:hAnsi="Arial" w:cs="Arial"/>
          <w:b/>
          <w:sz w:val="24"/>
          <w:szCs w:val="24"/>
        </w:rPr>
      </w:pPr>
      <w:r w:rsidRPr="00631B12">
        <w:rPr>
          <w:rFonts w:ascii="Arial" w:hAnsi="Arial" w:cs="Arial"/>
          <w:b/>
          <w:sz w:val="24"/>
          <w:szCs w:val="24"/>
        </w:rPr>
        <w:tab/>
        <w:t xml:space="preserve">Figure 2: Map Showing Phoenix </w:t>
      </w:r>
      <w:r w:rsidR="0071177B">
        <w:rPr>
          <w:rFonts w:ascii="Arial" w:hAnsi="Arial" w:cs="Arial"/>
          <w:b/>
          <w:sz w:val="24"/>
          <w:szCs w:val="24"/>
        </w:rPr>
        <w:t>Gas East Down Project</w:t>
      </w:r>
      <w:r w:rsidRPr="00631B12">
        <w:rPr>
          <w:rFonts w:ascii="Arial" w:hAnsi="Arial" w:cs="Arial"/>
          <w:b/>
          <w:sz w:val="24"/>
          <w:szCs w:val="24"/>
        </w:rPr>
        <w:t xml:space="preserve"> </w:t>
      </w:r>
      <w:r w:rsidR="0071177B">
        <w:rPr>
          <w:rFonts w:ascii="Arial" w:hAnsi="Arial" w:cs="Arial"/>
          <w:b/>
          <w:sz w:val="24"/>
          <w:szCs w:val="24"/>
        </w:rPr>
        <w:t>201</w:t>
      </w:r>
      <w:r w:rsidR="004214D7">
        <w:rPr>
          <w:rFonts w:ascii="Arial" w:hAnsi="Arial" w:cs="Arial"/>
          <w:b/>
          <w:sz w:val="24"/>
          <w:szCs w:val="24"/>
        </w:rPr>
        <w:t>8</w:t>
      </w:r>
    </w:p>
    <w:p w14:paraId="69B10946" w14:textId="37A7255A" w:rsidR="007F2561" w:rsidRPr="00631B12" w:rsidRDefault="004214D7" w:rsidP="006B2574">
      <w:pPr>
        <w:spacing w:line="360" w:lineRule="auto"/>
        <w:ind w:left="720"/>
        <w:rPr>
          <w:rFonts w:ascii="Arial" w:hAnsi="Arial" w:cs="Arial"/>
          <w:b/>
          <w:sz w:val="24"/>
          <w:szCs w:val="24"/>
        </w:rPr>
      </w:pPr>
      <w:r>
        <w:rPr>
          <w:noProof/>
        </w:rPr>
        <w:drawing>
          <wp:inline distT="0" distB="0" distL="0" distR="0" wp14:anchorId="5BCE12B3" wp14:editId="41F4C1D2">
            <wp:extent cx="5143080" cy="359092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51192" cy="3596589"/>
                    </a:xfrm>
                    <a:prstGeom prst="rect">
                      <a:avLst/>
                    </a:prstGeom>
                  </pic:spPr>
                </pic:pic>
              </a:graphicData>
            </a:graphic>
          </wp:inline>
        </w:drawing>
      </w:r>
      <w:r w:rsidDel="004214D7">
        <w:rPr>
          <w:noProof/>
        </w:rPr>
        <w:t xml:space="preserve"> </w:t>
      </w:r>
    </w:p>
    <w:p w14:paraId="47BDA556" w14:textId="2D2A8E96" w:rsidR="007F2561" w:rsidRPr="00DB4657" w:rsidRDefault="007F2561" w:rsidP="006B2574">
      <w:pPr>
        <w:spacing w:line="360" w:lineRule="auto"/>
        <w:ind w:left="720"/>
        <w:rPr>
          <w:rFonts w:ascii="Arial" w:hAnsi="Arial" w:cs="Arial"/>
        </w:rPr>
      </w:pPr>
      <w:r w:rsidRPr="00DB4657">
        <w:rPr>
          <w:rFonts w:ascii="Arial" w:hAnsi="Arial" w:cs="Arial"/>
        </w:rPr>
        <w:t>Source: Phoenix</w:t>
      </w:r>
      <w:r w:rsidR="00174D5A" w:rsidRPr="00DB4657">
        <w:rPr>
          <w:rFonts w:ascii="Arial" w:hAnsi="Arial" w:cs="Arial"/>
        </w:rPr>
        <w:t xml:space="preserve"> Natural Gas</w:t>
      </w:r>
      <w:r w:rsidRPr="00DB4657">
        <w:rPr>
          <w:rFonts w:ascii="Arial" w:hAnsi="Arial" w:cs="Arial"/>
        </w:rPr>
        <w:t xml:space="preserve"> Website</w:t>
      </w:r>
    </w:p>
    <w:tbl>
      <w:tblPr>
        <w:tblW w:w="9350" w:type="dxa"/>
        <w:tblInd w:w="-108" w:type="dxa"/>
        <w:tblBorders>
          <w:top w:val="nil"/>
          <w:left w:val="nil"/>
          <w:bottom w:val="nil"/>
          <w:right w:val="nil"/>
        </w:tblBorders>
        <w:tblLayout w:type="fixed"/>
        <w:tblLook w:val="0000" w:firstRow="0" w:lastRow="0" w:firstColumn="0" w:lastColumn="0" w:noHBand="0" w:noVBand="0"/>
      </w:tblPr>
      <w:tblGrid>
        <w:gridCol w:w="1870"/>
        <w:gridCol w:w="1870"/>
        <w:gridCol w:w="1870"/>
        <w:gridCol w:w="1870"/>
        <w:gridCol w:w="1870"/>
      </w:tblGrid>
      <w:tr w:rsidR="0035268A" w14:paraId="65DEF7E9" w14:textId="77777777" w:rsidTr="0035268A">
        <w:trPr>
          <w:trHeight w:val="265"/>
        </w:trPr>
        <w:tc>
          <w:tcPr>
            <w:tcW w:w="1870" w:type="dxa"/>
          </w:tcPr>
          <w:p w14:paraId="4A9EBDDF" w14:textId="77777777" w:rsidR="0035268A" w:rsidRDefault="0035268A">
            <w:pPr>
              <w:pStyle w:val="Pa1"/>
              <w:rPr>
                <w:rFonts w:cs="CoconPro-Bold"/>
                <w:color w:val="000000"/>
                <w:sz w:val="21"/>
                <w:szCs w:val="21"/>
              </w:rPr>
            </w:pPr>
            <w:r>
              <w:rPr>
                <w:rStyle w:val="A11"/>
                <w:b/>
                <w:bCs/>
              </w:rPr>
              <w:t xml:space="preserve">Town </w:t>
            </w:r>
          </w:p>
        </w:tc>
        <w:tc>
          <w:tcPr>
            <w:tcW w:w="1870" w:type="dxa"/>
          </w:tcPr>
          <w:p w14:paraId="46E70335" w14:textId="77777777" w:rsidR="0035268A" w:rsidRDefault="0035268A">
            <w:pPr>
              <w:pStyle w:val="Pa1"/>
              <w:rPr>
                <w:rFonts w:cs="CoconPro-Bold"/>
                <w:color w:val="000000"/>
                <w:sz w:val="21"/>
                <w:szCs w:val="21"/>
              </w:rPr>
            </w:pPr>
            <w:r>
              <w:rPr>
                <w:rStyle w:val="A11"/>
                <w:b/>
                <w:bCs/>
              </w:rPr>
              <w:t xml:space="preserve">Start Year </w:t>
            </w:r>
          </w:p>
        </w:tc>
        <w:tc>
          <w:tcPr>
            <w:tcW w:w="1870" w:type="dxa"/>
          </w:tcPr>
          <w:p w14:paraId="2772D103" w14:textId="77777777" w:rsidR="0035268A" w:rsidRDefault="0035268A">
            <w:pPr>
              <w:pStyle w:val="Pa1"/>
              <w:rPr>
                <w:rFonts w:cs="CoconPro-Bold"/>
                <w:color w:val="000000"/>
                <w:sz w:val="21"/>
                <w:szCs w:val="21"/>
              </w:rPr>
            </w:pPr>
            <w:r>
              <w:rPr>
                <w:rStyle w:val="A11"/>
                <w:b/>
                <w:bCs/>
              </w:rPr>
              <w:t xml:space="preserve">Km </w:t>
            </w:r>
          </w:p>
        </w:tc>
        <w:tc>
          <w:tcPr>
            <w:tcW w:w="1870" w:type="dxa"/>
          </w:tcPr>
          <w:p w14:paraId="7AC921E0" w14:textId="77777777" w:rsidR="0035268A" w:rsidRDefault="0035268A">
            <w:pPr>
              <w:pStyle w:val="Pa1"/>
              <w:rPr>
                <w:rFonts w:cs="CoconPro-Bold"/>
                <w:color w:val="000000"/>
                <w:sz w:val="21"/>
                <w:szCs w:val="21"/>
              </w:rPr>
            </w:pPr>
            <w:r>
              <w:rPr>
                <w:rStyle w:val="A11"/>
                <w:b/>
                <w:bCs/>
              </w:rPr>
              <w:t xml:space="preserve">Properties Passed </w:t>
            </w:r>
          </w:p>
        </w:tc>
        <w:tc>
          <w:tcPr>
            <w:tcW w:w="1870" w:type="dxa"/>
          </w:tcPr>
          <w:p w14:paraId="11257AA6" w14:textId="77777777" w:rsidR="0035268A" w:rsidRDefault="0035268A">
            <w:pPr>
              <w:pStyle w:val="Pa1"/>
              <w:rPr>
                <w:rFonts w:cs="CoconPro-Bold"/>
                <w:color w:val="000000"/>
                <w:sz w:val="21"/>
                <w:szCs w:val="21"/>
              </w:rPr>
            </w:pPr>
            <w:r>
              <w:rPr>
                <w:rStyle w:val="A11"/>
                <w:b/>
                <w:bCs/>
              </w:rPr>
              <w:t xml:space="preserve">Completion Year </w:t>
            </w:r>
          </w:p>
        </w:tc>
      </w:tr>
      <w:tr w:rsidR="0035268A" w14:paraId="471EA59E" w14:textId="77777777" w:rsidTr="0035268A">
        <w:trPr>
          <w:trHeight w:val="134"/>
        </w:trPr>
        <w:tc>
          <w:tcPr>
            <w:tcW w:w="1870" w:type="dxa"/>
          </w:tcPr>
          <w:p w14:paraId="658BD69B" w14:textId="77777777" w:rsidR="0035268A" w:rsidRDefault="0035268A">
            <w:pPr>
              <w:pStyle w:val="Pa1"/>
              <w:rPr>
                <w:rFonts w:ascii="CoconPro-Light" w:hAnsi="CoconPro-Light" w:cs="CoconPro-Light"/>
                <w:color w:val="000000"/>
                <w:sz w:val="21"/>
                <w:szCs w:val="21"/>
              </w:rPr>
            </w:pPr>
            <w:r>
              <w:rPr>
                <w:rStyle w:val="A11"/>
                <w:rFonts w:ascii="CoconPro-Light" w:hAnsi="CoconPro-Light" w:cs="CoconPro-Light"/>
              </w:rPr>
              <w:t xml:space="preserve">Hillsborough </w:t>
            </w:r>
          </w:p>
        </w:tc>
        <w:tc>
          <w:tcPr>
            <w:tcW w:w="1870" w:type="dxa"/>
          </w:tcPr>
          <w:p w14:paraId="40B4F105" w14:textId="77777777" w:rsidR="0035268A" w:rsidRDefault="0035268A">
            <w:pPr>
              <w:pStyle w:val="Pa1"/>
              <w:rPr>
                <w:rFonts w:ascii="CoconPro-Light" w:hAnsi="CoconPro-Light" w:cs="CoconPro-Light"/>
                <w:color w:val="000000"/>
                <w:sz w:val="21"/>
                <w:szCs w:val="21"/>
              </w:rPr>
            </w:pPr>
            <w:r>
              <w:rPr>
                <w:rStyle w:val="A11"/>
                <w:rFonts w:ascii="CoconPro-Light" w:hAnsi="CoconPro-Light" w:cs="CoconPro-Light"/>
              </w:rPr>
              <w:t xml:space="preserve">2017 </w:t>
            </w:r>
          </w:p>
        </w:tc>
        <w:tc>
          <w:tcPr>
            <w:tcW w:w="1870" w:type="dxa"/>
          </w:tcPr>
          <w:p w14:paraId="788F1831" w14:textId="77777777" w:rsidR="0035268A" w:rsidRDefault="0035268A">
            <w:pPr>
              <w:pStyle w:val="Pa1"/>
              <w:rPr>
                <w:rFonts w:ascii="CoconPro-Light" w:hAnsi="CoconPro-Light" w:cs="CoconPro-Light"/>
                <w:color w:val="000000"/>
                <w:sz w:val="21"/>
                <w:szCs w:val="21"/>
              </w:rPr>
            </w:pPr>
            <w:r>
              <w:rPr>
                <w:rStyle w:val="A11"/>
                <w:rFonts w:ascii="CoconPro-Light" w:hAnsi="CoconPro-Light" w:cs="CoconPro-Light"/>
              </w:rPr>
              <w:t xml:space="preserve">21.3 </w:t>
            </w:r>
          </w:p>
        </w:tc>
        <w:tc>
          <w:tcPr>
            <w:tcW w:w="1870" w:type="dxa"/>
          </w:tcPr>
          <w:p w14:paraId="24A005AA" w14:textId="77777777" w:rsidR="0035268A" w:rsidRDefault="0035268A">
            <w:pPr>
              <w:pStyle w:val="Pa1"/>
              <w:rPr>
                <w:rFonts w:ascii="CoconPro-Light" w:hAnsi="CoconPro-Light" w:cs="CoconPro-Light"/>
                <w:color w:val="000000"/>
                <w:sz w:val="21"/>
                <w:szCs w:val="21"/>
              </w:rPr>
            </w:pPr>
            <w:r>
              <w:rPr>
                <w:rStyle w:val="A11"/>
                <w:rFonts w:ascii="CoconPro-Light" w:hAnsi="CoconPro-Light" w:cs="CoconPro-Light"/>
              </w:rPr>
              <w:t xml:space="preserve">2200 </w:t>
            </w:r>
          </w:p>
        </w:tc>
        <w:tc>
          <w:tcPr>
            <w:tcW w:w="1870" w:type="dxa"/>
          </w:tcPr>
          <w:p w14:paraId="2A0619F5" w14:textId="77777777" w:rsidR="0035268A" w:rsidRDefault="0035268A">
            <w:pPr>
              <w:pStyle w:val="Pa1"/>
              <w:rPr>
                <w:rFonts w:ascii="CoconPro-Light" w:hAnsi="CoconPro-Light" w:cs="CoconPro-Light"/>
                <w:color w:val="000000"/>
                <w:sz w:val="21"/>
                <w:szCs w:val="21"/>
              </w:rPr>
            </w:pPr>
            <w:r>
              <w:rPr>
                <w:rStyle w:val="A11"/>
                <w:rFonts w:ascii="CoconPro-Light" w:hAnsi="CoconPro-Light" w:cs="CoconPro-Light"/>
              </w:rPr>
              <w:t xml:space="preserve">2020 </w:t>
            </w:r>
          </w:p>
        </w:tc>
      </w:tr>
      <w:tr w:rsidR="0035268A" w14:paraId="09297A2F" w14:textId="77777777" w:rsidTr="0035268A">
        <w:trPr>
          <w:trHeight w:val="134"/>
        </w:trPr>
        <w:tc>
          <w:tcPr>
            <w:tcW w:w="1870" w:type="dxa"/>
          </w:tcPr>
          <w:p w14:paraId="4646D230" w14:textId="77777777" w:rsidR="0035268A" w:rsidRDefault="0035268A">
            <w:pPr>
              <w:pStyle w:val="Pa1"/>
              <w:rPr>
                <w:rFonts w:ascii="CoconPro-Light" w:hAnsi="CoconPro-Light" w:cs="CoconPro-Light"/>
                <w:color w:val="000000"/>
                <w:sz w:val="21"/>
                <w:szCs w:val="21"/>
              </w:rPr>
            </w:pPr>
            <w:r>
              <w:rPr>
                <w:rStyle w:val="A11"/>
                <w:rFonts w:ascii="CoconPro-Light" w:hAnsi="CoconPro-Light" w:cs="CoconPro-Light"/>
              </w:rPr>
              <w:t xml:space="preserve">Annahilt </w:t>
            </w:r>
          </w:p>
        </w:tc>
        <w:tc>
          <w:tcPr>
            <w:tcW w:w="1870" w:type="dxa"/>
          </w:tcPr>
          <w:p w14:paraId="25FA4D43" w14:textId="77777777" w:rsidR="0035268A" w:rsidRDefault="0035268A">
            <w:pPr>
              <w:pStyle w:val="Pa1"/>
              <w:rPr>
                <w:rFonts w:ascii="CoconPro-Light" w:hAnsi="CoconPro-Light" w:cs="CoconPro-Light"/>
                <w:color w:val="000000"/>
                <w:sz w:val="21"/>
                <w:szCs w:val="21"/>
              </w:rPr>
            </w:pPr>
            <w:r>
              <w:rPr>
                <w:rStyle w:val="A11"/>
                <w:rFonts w:ascii="CoconPro-Light" w:hAnsi="CoconPro-Light" w:cs="CoconPro-Light"/>
              </w:rPr>
              <w:t xml:space="preserve">2017 </w:t>
            </w:r>
          </w:p>
        </w:tc>
        <w:tc>
          <w:tcPr>
            <w:tcW w:w="1870" w:type="dxa"/>
          </w:tcPr>
          <w:p w14:paraId="0E72C44E" w14:textId="77777777" w:rsidR="0035268A" w:rsidRDefault="0035268A">
            <w:pPr>
              <w:pStyle w:val="Pa1"/>
              <w:rPr>
                <w:rFonts w:ascii="CoconPro-Light" w:hAnsi="CoconPro-Light" w:cs="CoconPro-Light"/>
                <w:color w:val="000000"/>
                <w:sz w:val="21"/>
                <w:szCs w:val="21"/>
              </w:rPr>
            </w:pPr>
            <w:r>
              <w:rPr>
                <w:rStyle w:val="A11"/>
                <w:rFonts w:ascii="CoconPro-Light" w:hAnsi="CoconPro-Light" w:cs="CoconPro-Light"/>
              </w:rPr>
              <w:t xml:space="preserve">5.7 </w:t>
            </w:r>
          </w:p>
        </w:tc>
        <w:tc>
          <w:tcPr>
            <w:tcW w:w="1870" w:type="dxa"/>
          </w:tcPr>
          <w:p w14:paraId="63E1AA51" w14:textId="77777777" w:rsidR="0035268A" w:rsidRDefault="0035268A">
            <w:pPr>
              <w:pStyle w:val="Pa1"/>
              <w:rPr>
                <w:rFonts w:ascii="CoconPro-Light" w:hAnsi="CoconPro-Light" w:cs="CoconPro-Light"/>
                <w:color w:val="000000"/>
                <w:sz w:val="21"/>
                <w:szCs w:val="21"/>
              </w:rPr>
            </w:pPr>
            <w:r>
              <w:rPr>
                <w:rStyle w:val="A11"/>
                <w:rFonts w:ascii="CoconPro-Light" w:hAnsi="CoconPro-Light" w:cs="CoconPro-Light"/>
              </w:rPr>
              <w:t xml:space="preserve">470 </w:t>
            </w:r>
          </w:p>
        </w:tc>
        <w:tc>
          <w:tcPr>
            <w:tcW w:w="1870" w:type="dxa"/>
          </w:tcPr>
          <w:p w14:paraId="634FD84A" w14:textId="77777777" w:rsidR="0035268A" w:rsidRDefault="0035268A">
            <w:pPr>
              <w:pStyle w:val="Pa1"/>
              <w:rPr>
                <w:rFonts w:ascii="CoconPro-Light" w:hAnsi="CoconPro-Light" w:cs="CoconPro-Light"/>
                <w:color w:val="000000"/>
                <w:sz w:val="21"/>
                <w:szCs w:val="21"/>
              </w:rPr>
            </w:pPr>
            <w:r>
              <w:rPr>
                <w:rStyle w:val="A11"/>
                <w:rFonts w:ascii="CoconPro-Light" w:hAnsi="CoconPro-Light" w:cs="CoconPro-Light"/>
              </w:rPr>
              <w:t xml:space="preserve">2019 </w:t>
            </w:r>
          </w:p>
        </w:tc>
      </w:tr>
    </w:tbl>
    <w:p w14:paraId="39D9665C" w14:textId="3CCA8156" w:rsidR="00D3601D" w:rsidRDefault="003A5BC6" w:rsidP="00FA49D7">
      <w:pPr>
        <w:spacing w:line="360" w:lineRule="auto"/>
        <w:ind w:left="720"/>
        <w:rPr>
          <w:rFonts w:ascii="Arial" w:hAnsi="Arial" w:cs="Arial"/>
          <w:b/>
          <w:sz w:val="24"/>
          <w:szCs w:val="24"/>
        </w:rPr>
      </w:pPr>
      <w:r>
        <w:rPr>
          <w:rFonts w:ascii="Arial" w:hAnsi="Arial" w:cs="Arial"/>
          <w:b/>
          <w:sz w:val="24"/>
          <w:szCs w:val="24"/>
        </w:rPr>
        <w:lastRenderedPageBreak/>
        <w:t>R</w:t>
      </w:r>
      <w:r w:rsidR="00D3601D">
        <w:rPr>
          <w:rFonts w:ascii="Arial" w:hAnsi="Arial" w:cs="Arial"/>
          <w:b/>
          <w:sz w:val="24"/>
          <w:szCs w:val="24"/>
        </w:rPr>
        <w:t>enewables</w:t>
      </w:r>
    </w:p>
    <w:p w14:paraId="6170CFD4" w14:textId="171C9723" w:rsidR="00FA49D7" w:rsidRPr="00E52615" w:rsidRDefault="00FA49D7" w:rsidP="00E52615">
      <w:pPr>
        <w:spacing w:line="360" w:lineRule="auto"/>
        <w:ind w:left="720" w:hanging="720"/>
        <w:rPr>
          <w:rFonts w:ascii="Arial" w:hAnsi="Arial" w:cs="Arial"/>
          <w:sz w:val="24"/>
          <w:szCs w:val="24"/>
        </w:rPr>
      </w:pPr>
      <w:r w:rsidRPr="00FC3D08">
        <w:rPr>
          <w:rFonts w:ascii="Arial" w:hAnsi="Arial" w:cs="Arial"/>
          <w:sz w:val="24"/>
          <w:szCs w:val="24"/>
        </w:rPr>
        <w:t>4.2</w:t>
      </w:r>
      <w:r w:rsidR="00334D74">
        <w:rPr>
          <w:rFonts w:ascii="Arial" w:hAnsi="Arial" w:cs="Arial"/>
          <w:sz w:val="24"/>
          <w:szCs w:val="24"/>
        </w:rPr>
        <w:t>8</w:t>
      </w:r>
      <w:r w:rsidR="00A21D2A">
        <w:rPr>
          <w:rFonts w:ascii="Arial" w:hAnsi="Arial" w:cs="Arial"/>
          <w:sz w:val="24"/>
          <w:szCs w:val="24"/>
        </w:rPr>
        <w:tab/>
      </w:r>
      <w:r w:rsidRPr="00E52615">
        <w:rPr>
          <w:rFonts w:ascii="Arial" w:hAnsi="Arial" w:cs="Arial"/>
          <w:sz w:val="24"/>
          <w:szCs w:val="24"/>
        </w:rPr>
        <w:t>The RDS emphasizes the importance of cutting environmental costs generally</w:t>
      </w:r>
      <w:r w:rsidR="00E52615" w:rsidRPr="00E52615">
        <w:rPr>
          <w:rFonts w:ascii="Arial" w:hAnsi="Arial" w:cs="Arial"/>
          <w:sz w:val="24"/>
          <w:szCs w:val="24"/>
        </w:rPr>
        <w:t>, by reducing the consumption of natural resources and energy from non-renewable sources, such as oil, coal and gas.</w:t>
      </w:r>
      <w:r w:rsidRPr="00E52615">
        <w:rPr>
          <w:rFonts w:ascii="Arial" w:hAnsi="Arial" w:cs="Arial"/>
          <w:sz w:val="24"/>
          <w:szCs w:val="24"/>
        </w:rPr>
        <w:t xml:space="preserve"> </w:t>
      </w:r>
    </w:p>
    <w:p w14:paraId="0AAB5E9C" w14:textId="77777777" w:rsidR="00FA49D7" w:rsidRDefault="00FA49D7" w:rsidP="006B2574">
      <w:pPr>
        <w:spacing w:line="360" w:lineRule="auto"/>
        <w:ind w:left="720" w:hanging="720"/>
        <w:rPr>
          <w:rFonts w:ascii="Arial" w:hAnsi="Arial" w:cs="Arial"/>
          <w:b/>
          <w:sz w:val="24"/>
          <w:szCs w:val="24"/>
        </w:rPr>
      </w:pPr>
    </w:p>
    <w:p w14:paraId="28D3C46E" w14:textId="03B4EB03" w:rsidR="00FA49D7" w:rsidRDefault="00D65FAF" w:rsidP="00D65FAF">
      <w:pPr>
        <w:spacing w:line="360" w:lineRule="auto"/>
        <w:ind w:left="720" w:hanging="720"/>
        <w:jc w:val="both"/>
        <w:rPr>
          <w:rFonts w:ascii="Arial" w:hAnsi="Arial" w:cs="Arial"/>
          <w:sz w:val="24"/>
          <w:szCs w:val="24"/>
        </w:rPr>
      </w:pPr>
      <w:r w:rsidRPr="00D65FAF">
        <w:rPr>
          <w:rFonts w:ascii="Arial" w:hAnsi="Arial" w:cs="Arial"/>
          <w:sz w:val="24"/>
          <w:szCs w:val="24"/>
        </w:rPr>
        <w:t>4</w:t>
      </w:r>
      <w:r w:rsidR="00FA49D7" w:rsidRPr="00D65FAF">
        <w:rPr>
          <w:rFonts w:ascii="Arial" w:hAnsi="Arial" w:cs="Arial"/>
          <w:sz w:val="24"/>
          <w:szCs w:val="24"/>
        </w:rPr>
        <w:t>.</w:t>
      </w:r>
      <w:r w:rsidR="00A21D2A">
        <w:rPr>
          <w:rFonts w:ascii="Arial" w:hAnsi="Arial" w:cs="Arial"/>
          <w:sz w:val="24"/>
          <w:szCs w:val="24"/>
        </w:rPr>
        <w:t>2</w:t>
      </w:r>
      <w:r w:rsidR="00334D74">
        <w:rPr>
          <w:rFonts w:ascii="Arial" w:hAnsi="Arial" w:cs="Arial"/>
          <w:sz w:val="24"/>
          <w:szCs w:val="24"/>
        </w:rPr>
        <w:t>9</w:t>
      </w:r>
      <w:r w:rsidR="00FA49D7">
        <w:rPr>
          <w:rFonts w:ascii="Arial" w:hAnsi="Arial" w:cs="Arial"/>
          <w:sz w:val="24"/>
          <w:szCs w:val="24"/>
        </w:rPr>
        <w:tab/>
      </w:r>
      <w:r w:rsidRPr="009A3A79">
        <w:rPr>
          <w:rFonts w:ascii="Arial" w:hAnsi="Arial" w:cs="Arial"/>
          <w:b/>
          <w:i/>
          <w:sz w:val="24"/>
          <w:szCs w:val="24"/>
        </w:rPr>
        <w:t>Wind Farms</w:t>
      </w:r>
      <w:r>
        <w:rPr>
          <w:rFonts w:ascii="Arial" w:hAnsi="Arial" w:cs="Arial"/>
          <w:b/>
          <w:sz w:val="24"/>
          <w:szCs w:val="24"/>
        </w:rPr>
        <w:t xml:space="preserve">: </w:t>
      </w:r>
      <w:r w:rsidR="00EB6E1E">
        <w:rPr>
          <w:rFonts w:ascii="Arial" w:hAnsi="Arial" w:cs="Arial"/>
          <w:sz w:val="24"/>
          <w:szCs w:val="24"/>
        </w:rPr>
        <w:t>Lisburn &amp; Castlereagh City</w:t>
      </w:r>
      <w:r w:rsidR="00FA49D7">
        <w:rPr>
          <w:rFonts w:ascii="Arial" w:hAnsi="Arial" w:cs="Arial"/>
          <w:sz w:val="24"/>
          <w:szCs w:val="24"/>
        </w:rPr>
        <w:t xml:space="preserve"> </w:t>
      </w:r>
      <w:r w:rsidR="00EB6E1E">
        <w:rPr>
          <w:rFonts w:ascii="Arial" w:hAnsi="Arial" w:cs="Arial"/>
          <w:sz w:val="24"/>
          <w:szCs w:val="24"/>
        </w:rPr>
        <w:t>Council</w:t>
      </w:r>
      <w:r>
        <w:rPr>
          <w:rFonts w:ascii="Arial" w:hAnsi="Arial" w:cs="Arial"/>
          <w:sz w:val="24"/>
          <w:szCs w:val="24"/>
        </w:rPr>
        <w:t xml:space="preserve"> has a relatively low number </w:t>
      </w:r>
      <w:r w:rsidR="00FA49D7">
        <w:rPr>
          <w:rFonts w:ascii="Arial" w:hAnsi="Arial" w:cs="Arial"/>
          <w:sz w:val="24"/>
          <w:szCs w:val="24"/>
        </w:rPr>
        <w:t xml:space="preserve">of </w:t>
      </w:r>
      <w:r w:rsidR="008069D5">
        <w:rPr>
          <w:rFonts w:ascii="Arial" w:hAnsi="Arial" w:cs="Arial"/>
          <w:sz w:val="24"/>
          <w:szCs w:val="24"/>
        </w:rPr>
        <w:t>w</w:t>
      </w:r>
      <w:r w:rsidR="00FA49D7">
        <w:rPr>
          <w:rFonts w:ascii="Arial" w:hAnsi="Arial" w:cs="Arial"/>
          <w:sz w:val="24"/>
          <w:szCs w:val="24"/>
        </w:rPr>
        <w:t xml:space="preserve">ind </w:t>
      </w:r>
      <w:r w:rsidR="008069D5">
        <w:rPr>
          <w:rFonts w:ascii="Arial" w:hAnsi="Arial" w:cs="Arial"/>
          <w:sz w:val="24"/>
          <w:szCs w:val="24"/>
        </w:rPr>
        <w:t>energy applications</w:t>
      </w:r>
      <w:r w:rsidR="00FA49D7">
        <w:rPr>
          <w:rFonts w:ascii="Arial" w:hAnsi="Arial" w:cs="Arial"/>
          <w:sz w:val="24"/>
          <w:szCs w:val="24"/>
        </w:rPr>
        <w:t xml:space="preserve">, as is shown in </w:t>
      </w:r>
      <w:r w:rsidR="008069D5">
        <w:rPr>
          <w:rFonts w:ascii="Arial" w:hAnsi="Arial" w:cs="Arial"/>
          <w:sz w:val="24"/>
          <w:szCs w:val="24"/>
        </w:rPr>
        <w:t>F</w:t>
      </w:r>
      <w:r w:rsidR="00FA49D7">
        <w:rPr>
          <w:rFonts w:ascii="Arial" w:hAnsi="Arial" w:cs="Arial"/>
          <w:sz w:val="24"/>
          <w:szCs w:val="24"/>
        </w:rPr>
        <w:t>igure</w:t>
      </w:r>
      <w:r w:rsidR="008069D5">
        <w:rPr>
          <w:rFonts w:ascii="Arial" w:hAnsi="Arial" w:cs="Arial"/>
          <w:sz w:val="24"/>
          <w:szCs w:val="24"/>
        </w:rPr>
        <w:t xml:space="preserve"> 3</w:t>
      </w:r>
      <w:r w:rsidR="00FA49D7">
        <w:rPr>
          <w:rFonts w:ascii="Arial" w:hAnsi="Arial" w:cs="Arial"/>
          <w:sz w:val="24"/>
          <w:szCs w:val="24"/>
        </w:rPr>
        <w:t xml:space="preserve">. Only 2 Wind Farms have </w:t>
      </w:r>
      <w:r w:rsidR="00EB6E1E">
        <w:rPr>
          <w:rFonts w:ascii="Arial" w:hAnsi="Arial" w:cs="Arial"/>
          <w:sz w:val="24"/>
          <w:szCs w:val="24"/>
        </w:rPr>
        <w:t>been approved in the Lisburn &amp;</w:t>
      </w:r>
      <w:r w:rsidR="00FA49D7">
        <w:rPr>
          <w:rFonts w:ascii="Arial" w:hAnsi="Arial" w:cs="Arial"/>
          <w:sz w:val="24"/>
          <w:szCs w:val="24"/>
        </w:rPr>
        <w:t xml:space="preserve"> Castlereagh LGD</w:t>
      </w:r>
      <w:r>
        <w:rPr>
          <w:rFonts w:ascii="Arial" w:hAnsi="Arial" w:cs="Arial"/>
          <w:sz w:val="24"/>
          <w:szCs w:val="24"/>
        </w:rPr>
        <w:t xml:space="preserve"> (period from 2002-2014)</w:t>
      </w:r>
      <w:r w:rsidR="00FA49D7">
        <w:rPr>
          <w:rFonts w:ascii="Arial" w:hAnsi="Arial" w:cs="Arial"/>
          <w:sz w:val="24"/>
          <w:szCs w:val="24"/>
        </w:rPr>
        <w:t>.</w:t>
      </w:r>
      <w:r>
        <w:rPr>
          <w:rFonts w:ascii="Arial" w:hAnsi="Arial" w:cs="Arial"/>
          <w:sz w:val="24"/>
          <w:szCs w:val="24"/>
        </w:rPr>
        <w:t xml:space="preserve">  However there are ongoing pressures for single wind turbines.</w:t>
      </w:r>
      <w:r w:rsidR="00FA49D7">
        <w:rPr>
          <w:rFonts w:ascii="Arial" w:hAnsi="Arial" w:cs="Arial"/>
          <w:sz w:val="24"/>
          <w:szCs w:val="24"/>
        </w:rPr>
        <w:t xml:space="preserve"> </w:t>
      </w:r>
    </w:p>
    <w:p w14:paraId="20300C88" w14:textId="77777777" w:rsidR="00D65FAF" w:rsidRDefault="00D65FAF" w:rsidP="00770A5F">
      <w:pPr>
        <w:rPr>
          <w:rFonts w:ascii="Arial" w:hAnsi="Arial" w:cs="Arial"/>
          <w:b/>
          <w:iCs/>
          <w:sz w:val="22"/>
          <w:szCs w:val="22"/>
        </w:rPr>
      </w:pPr>
    </w:p>
    <w:p w14:paraId="7DD607FA" w14:textId="47121677" w:rsidR="00736F47" w:rsidRDefault="00FA49D7" w:rsidP="00151048">
      <w:pPr>
        <w:ind w:left="397" w:firstLine="323"/>
        <w:rPr>
          <w:rFonts w:ascii="Arial" w:hAnsi="Arial" w:cs="Arial"/>
          <w:sz w:val="22"/>
          <w:szCs w:val="22"/>
        </w:rPr>
      </w:pPr>
      <w:r>
        <w:rPr>
          <w:rFonts w:ascii="Arial" w:hAnsi="Arial" w:cs="Arial"/>
          <w:b/>
          <w:iCs/>
          <w:sz w:val="22"/>
          <w:szCs w:val="22"/>
        </w:rPr>
        <w:t xml:space="preserve">Figure </w:t>
      </w:r>
      <w:r w:rsidR="008069D5">
        <w:rPr>
          <w:rFonts w:ascii="Arial" w:hAnsi="Arial" w:cs="Arial"/>
          <w:b/>
          <w:iCs/>
          <w:sz w:val="22"/>
          <w:szCs w:val="22"/>
        </w:rPr>
        <w:t>3</w:t>
      </w:r>
      <w:r w:rsidRPr="00CF11C9">
        <w:rPr>
          <w:rFonts w:ascii="Arial" w:hAnsi="Arial" w:cs="Arial"/>
          <w:b/>
          <w:iCs/>
          <w:sz w:val="22"/>
          <w:szCs w:val="22"/>
        </w:rPr>
        <w:t>:</w:t>
      </w:r>
      <w:r w:rsidR="000A78E0">
        <w:t xml:space="preserve"> </w:t>
      </w:r>
      <w:r w:rsidR="000A78E0">
        <w:rPr>
          <w:rFonts w:ascii="Arial" w:hAnsi="Arial" w:cs="Arial"/>
          <w:b/>
          <w:iCs/>
          <w:sz w:val="22"/>
          <w:szCs w:val="22"/>
        </w:rPr>
        <w:t>LCCC S</w:t>
      </w:r>
      <w:r w:rsidR="009F78B6" w:rsidRPr="009F78B6">
        <w:rPr>
          <w:rFonts w:ascii="Arial" w:hAnsi="Arial" w:cs="Arial"/>
          <w:b/>
          <w:iCs/>
          <w:sz w:val="22"/>
          <w:szCs w:val="22"/>
        </w:rPr>
        <w:t>ingle Wind Turbine Planning Applications</w:t>
      </w:r>
      <w:r w:rsidR="000A78E0">
        <w:rPr>
          <w:rFonts w:ascii="Arial" w:hAnsi="Arial" w:cs="Arial"/>
          <w:b/>
          <w:iCs/>
          <w:sz w:val="22"/>
          <w:szCs w:val="22"/>
        </w:rPr>
        <w:t xml:space="preserve"> Decided</w:t>
      </w:r>
      <w:r w:rsidR="009F78B6" w:rsidRPr="009F78B6">
        <w:rPr>
          <w:rFonts w:ascii="Arial" w:hAnsi="Arial" w:cs="Arial"/>
          <w:b/>
          <w:iCs/>
          <w:sz w:val="22"/>
          <w:szCs w:val="22"/>
        </w:rPr>
        <w:t xml:space="preserve"> 2002-201</w:t>
      </w:r>
      <w:r w:rsidR="00C116E7">
        <w:rPr>
          <w:rFonts w:ascii="Arial" w:hAnsi="Arial" w:cs="Arial"/>
          <w:b/>
          <w:iCs/>
          <w:sz w:val="22"/>
          <w:szCs w:val="22"/>
        </w:rPr>
        <w:t>7</w:t>
      </w:r>
      <w:r w:rsidR="00C116E7" w:rsidRPr="00C116E7">
        <w:rPr>
          <w:rFonts w:ascii="Arial" w:hAnsi="Arial" w:cs="Arial"/>
          <w:b/>
          <w:iCs/>
          <w:noProof/>
          <w:sz w:val="22"/>
          <w:szCs w:val="22"/>
        </w:rPr>
        <w:drawing>
          <wp:inline distT="0" distB="0" distL="0" distR="0" wp14:anchorId="5F5EDF40" wp14:editId="0B7CB37C">
            <wp:extent cx="5731510" cy="4044500"/>
            <wp:effectExtent l="0" t="0" r="2540" b="0"/>
            <wp:docPr id="3" name="Picture 3" descr="Y:\Development Plan\Development Plan Preparatory Work\Updated Position Papers\Draft updated papers\Wind_Turbines_20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 Plan\Development Plan Preparatory Work\Updated Position Papers\Draft updated papers\Wind_Turbines_2002-1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044500"/>
                    </a:xfrm>
                    <a:prstGeom prst="rect">
                      <a:avLst/>
                    </a:prstGeom>
                    <a:noFill/>
                    <a:ln>
                      <a:noFill/>
                    </a:ln>
                  </pic:spPr>
                </pic:pic>
              </a:graphicData>
            </a:graphic>
          </wp:inline>
        </w:drawing>
      </w:r>
    </w:p>
    <w:p w14:paraId="5F1D6D35" w14:textId="3B9F404A" w:rsidR="00FA49D7" w:rsidRDefault="0093311F" w:rsidP="00FA49D7">
      <w:pPr>
        <w:ind w:left="720"/>
        <w:rPr>
          <w:rFonts w:ascii="Arial" w:hAnsi="Arial" w:cs="Arial"/>
        </w:rPr>
      </w:pPr>
      <w:r>
        <w:rPr>
          <w:rFonts w:ascii="Arial" w:hAnsi="Arial" w:cs="Arial"/>
        </w:rPr>
        <w:t>Source: Department for Infrastructure</w:t>
      </w:r>
      <w:r w:rsidR="00736F47">
        <w:rPr>
          <w:rFonts w:ascii="Arial" w:hAnsi="Arial" w:cs="Arial"/>
        </w:rPr>
        <w:t xml:space="preserve"> </w:t>
      </w:r>
    </w:p>
    <w:p w14:paraId="06F36632" w14:textId="66E5F1F7" w:rsidR="00FA49D7" w:rsidRPr="005C0FC6" w:rsidRDefault="00FA49D7" w:rsidP="00FA49D7">
      <w:pPr>
        <w:ind w:left="720"/>
        <w:rPr>
          <w:rFonts w:ascii="Arial" w:hAnsi="Arial" w:cs="Arial"/>
          <w:b/>
          <w:iCs/>
          <w:sz w:val="24"/>
          <w:szCs w:val="24"/>
        </w:rPr>
      </w:pPr>
    </w:p>
    <w:p w14:paraId="316F70A8" w14:textId="39F10459" w:rsidR="00FA49D7" w:rsidRDefault="00D65FAF" w:rsidP="00151048">
      <w:pPr>
        <w:spacing w:line="360" w:lineRule="auto"/>
        <w:ind w:left="720" w:hanging="720"/>
        <w:rPr>
          <w:rFonts w:ascii="Arial" w:hAnsi="Arial" w:cs="Arial"/>
          <w:sz w:val="24"/>
          <w:szCs w:val="24"/>
        </w:rPr>
      </w:pPr>
      <w:r w:rsidRPr="00EA1123">
        <w:rPr>
          <w:rFonts w:ascii="Arial" w:hAnsi="Arial" w:cs="Arial"/>
          <w:sz w:val="24"/>
          <w:szCs w:val="24"/>
        </w:rPr>
        <w:t>4</w:t>
      </w:r>
      <w:r w:rsidR="00FA49D7" w:rsidRPr="00EA1123">
        <w:rPr>
          <w:rFonts w:ascii="Arial" w:hAnsi="Arial" w:cs="Arial"/>
          <w:sz w:val="24"/>
          <w:szCs w:val="24"/>
        </w:rPr>
        <w:t>.</w:t>
      </w:r>
      <w:r w:rsidR="00334D74">
        <w:rPr>
          <w:rFonts w:ascii="Arial" w:hAnsi="Arial" w:cs="Arial"/>
          <w:sz w:val="24"/>
          <w:szCs w:val="24"/>
        </w:rPr>
        <w:t>30</w:t>
      </w:r>
      <w:r w:rsidR="00FA49D7" w:rsidRPr="00A279B9">
        <w:rPr>
          <w:rFonts w:ascii="Arial" w:hAnsi="Arial" w:cs="Arial"/>
          <w:b/>
          <w:sz w:val="24"/>
          <w:szCs w:val="24"/>
        </w:rPr>
        <w:tab/>
      </w:r>
      <w:r w:rsidRPr="009A3A79">
        <w:rPr>
          <w:rFonts w:ascii="Arial" w:hAnsi="Arial" w:cs="Arial"/>
          <w:b/>
          <w:i/>
          <w:sz w:val="24"/>
          <w:szCs w:val="24"/>
        </w:rPr>
        <w:t>Solar Energy</w:t>
      </w:r>
      <w:r>
        <w:rPr>
          <w:rFonts w:ascii="Arial" w:hAnsi="Arial" w:cs="Arial"/>
          <w:sz w:val="24"/>
          <w:szCs w:val="24"/>
        </w:rPr>
        <w:t xml:space="preserve">: Solar energy is a growing industry, with developments for large scale ‘solar farms’ increasing in recent years. </w:t>
      </w:r>
      <w:r w:rsidR="00492375">
        <w:rPr>
          <w:rFonts w:ascii="Arial" w:hAnsi="Arial" w:cs="Arial"/>
          <w:sz w:val="24"/>
          <w:szCs w:val="24"/>
        </w:rPr>
        <w:t xml:space="preserve">  </w:t>
      </w:r>
      <w:r w:rsidR="00540F88">
        <w:rPr>
          <w:rFonts w:ascii="Arial" w:hAnsi="Arial" w:cs="Arial"/>
          <w:sz w:val="24"/>
          <w:szCs w:val="24"/>
        </w:rPr>
        <w:t>Following approval, construction of</w:t>
      </w:r>
      <w:r w:rsidR="00492375">
        <w:rPr>
          <w:rFonts w:ascii="Arial" w:hAnsi="Arial" w:cs="Arial"/>
          <w:sz w:val="24"/>
          <w:szCs w:val="24"/>
        </w:rPr>
        <w:t xml:space="preserve"> solar farms </w:t>
      </w:r>
      <w:r w:rsidR="00540F88">
        <w:rPr>
          <w:rFonts w:ascii="Arial" w:hAnsi="Arial" w:cs="Arial"/>
          <w:sz w:val="24"/>
          <w:szCs w:val="24"/>
        </w:rPr>
        <w:t xml:space="preserve">have now been completed </w:t>
      </w:r>
      <w:r w:rsidR="00492375">
        <w:rPr>
          <w:rFonts w:ascii="Arial" w:hAnsi="Arial" w:cs="Arial"/>
          <w:sz w:val="24"/>
          <w:szCs w:val="24"/>
        </w:rPr>
        <w:t>on Ballinderry Road</w:t>
      </w:r>
      <w:r w:rsidR="00540F88">
        <w:rPr>
          <w:rFonts w:ascii="Arial" w:hAnsi="Arial" w:cs="Arial"/>
          <w:sz w:val="24"/>
          <w:szCs w:val="24"/>
        </w:rPr>
        <w:t xml:space="preserve"> </w:t>
      </w:r>
      <w:r w:rsidR="00492375">
        <w:rPr>
          <w:rFonts w:ascii="Arial" w:hAnsi="Arial" w:cs="Arial"/>
          <w:sz w:val="24"/>
          <w:szCs w:val="24"/>
        </w:rPr>
        <w:t>Lisburn</w:t>
      </w:r>
      <w:r w:rsidR="00540F88">
        <w:rPr>
          <w:rFonts w:ascii="Arial" w:hAnsi="Arial" w:cs="Arial"/>
          <w:sz w:val="24"/>
          <w:szCs w:val="24"/>
        </w:rPr>
        <w:t>, at Maghaberry and on Lough Road Ballinderry (2 sites)</w:t>
      </w:r>
      <w:r w:rsidR="00492375">
        <w:rPr>
          <w:rFonts w:ascii="Arial" w:hAnsi="Arial" w:cs="Arial"/>
          <w:sz w:val="24"/>
          <w:szCs w:val="24"/>
        </w:rPr>
        <w:t>.</w:t>
      </w:r>
      <w:r>
        <w:rPr>
          <w:rFonts w:ascii="Arial" w:hAnsi="Arial" w:cs="Arial"/>
          <w:sz w:val="24"/>
          <w:szCs w:val="24"/>
        </w:rPr>
        <w:t xml:space="preserve"> The </w:t>
      </w:r>
      <w:r w:rsidR="00492375">
        <w:rPr>
          <w:rFonts w:ascii="Arial" w:hAnsi="Arial" w:cs="Arial"/>
          <w:sz w:val="24"/>
          <w:szCs w:val="24"/>
        </w:rPr>
        <w:t xml:space="preserve">Council </w:t>
      </w:r>
      <w:r>
        <w:rPr>
          <w:rFonts w:ascii="Arial" w:hAnsi="Arial" w:cs="Arial"/>
          <w:sz w:val="24"/>
          <w:szCs w:val="24"/>
        </w:rPr>
        <w:t>area</w:t>
      </w:r>
      <w:r w:rsidR="00FA49D7">
        <w:rPr>
          <w:rFonts w:ascii="Arial" w:hAnsi="Arial" w:cs="Arial"/>
          <w:sz w:val="24"/>
          <w:szCs w:val="24"/>
        </w:rPr>
        <w:t xml:space="preserve"> </w:t>
      </w:r>
      <w:r w:rsidR="00540F88">
        <w:rPr>
          <w:rFonts w:ascii="Arial" w:hAnsi="Arial" w:cs="Arial"/>
          <w:sz w:val="24"/>
          <w:szCs w:val="24"/>
        </w:rPr>
        <w:t>did</w:t>
      </w:r>
      <w:r w:rsidR="00FA49D7">
        <w:rPr>
          <w:rFonts w:ascii="Arial" w:hAnsi="Arial" w:cs="Arial"/>
          <w:sz w:val="24"/>
          <w:szCs w:val="24"/>
        </w:rPr>
        <w:t xml:space="preserve"> see a rise in the</w:t>
      </w:r>
      <w:r>
        <w:rPr>
          <w:rFonts w:ascii="Arial" w:hAnsi="Arial" w:cs="Arial"/>
          <w:sz w:val="24"/>
          <w:szCs w:val="24"/>
        </w:rPr>
        <w:t xml:space="preserve"> number of solar panels in </w:t>
      </w:r>
      <w:r w:rsidR="00FA49D7">
        <w:rPr>
          <w:rFonts w:ascii="Arial" w:hAnsi="Arial" w:cs="Arial"/>
          <w:sz w:val="24"/>
          <w:szCs w:val="24"/>
        </w:rPr>
        <w:t>householder development</w:t>
      </w:r>
      <w:r w:rsidR="00B740AA">
        <w:rPr>
          <w:rFonts w:ascii="Arial" w:hAnsi="Arial" w:cs="Arial"/>
          <w:sz w:val="24"/>
          <w:szCs w:val="24"/>
        </w:rPr>
        <w:t>s</w:t>
      </w:r>
      <w:r>
        <w:rPr>
          <w:rFonts w:ascii="Arial" w:hAnsi="Arial" w:cs="Arial"/>
          <w:sz w:val="24"/>
          <w:szCs w:val="24"/>
        </w:rPr>
        <w:t xml:space="preserve"> (most of which d</w:t>
      </w:r>
      <w:r w:rsidR="00540F88">
        <w:rPr>
          <w:rFonts w:ascii="Arial" w:hAnsi="Arial" w:cs="Arial"/>
          <w:sz w:val="24"/>
          <w:szCs w:val="24"/>
        </w:rPr>
        <w:t>id</w:t>
      </w:r>
      <w:r>
        <w:rPr>
          <w:rFonts w:ascii="Arial" w:hAnsi="Arial" w:cs="Arial"/>
          <w:sz w:val="24"/>
          <w:szCs w:val="24"/>
        </w:rPr>
        <w:t xml:space="preserve"> </w:t>
      </w:r>
      <w:r w:rsidR="00FA49D7">
        <w:rPr>
          <w:rFonts w:ascii="Arial" w:hAnsi="Arial" w:cs="Arial"/>
          <w:sz w:val="24"/>
          <w:szCs w:val="24"/>
        </w:rPr>
        <w:t>not require plan</w:t>
      </w:r>
      <w:r>
        <w:rPr>
          <w:rFonts w:ascii="Arial" w:hAnsi="Arial" w:cs="Arial"/>
          <w:sz w:val="24"/>
          <w:szCs w:val="24"/>
        </w:rPr>
        <w:t xml:space="preserve">ning permission provided </w:t>
      </w:r>
      <w:r>
        <w:rPr>
          <w:rFonts w:ascii="Arial" w:hAnsi="Arial" w:cs="Arial"/>
          <w:sz w:val="24"/>
          <w:szCs w:val="24"/>
        </w:rPr>
        <w:lastRenderedPageBreak/>
        <w:t>certain permitted development criteria is met)</w:t>
      </w:r>
      <w:r w:rsidR="00540F88">
        <w:rPr>
          <w:rFonts w:ascii="Arial" w:hAnsi="Arial" w:cs="Arial"/>
          <w:sz w:val="24"/>
          <w:szCs w:val="24"/>
        </w:rPr>
        <w:t>, however these have tailed off in recent years</w:t>
      </w:r>
      <w:r>
        <w:rPr>
          <w:rFonts w:ascii="Arial" w:hAnsi="Arial" w:cs="Arial"/>
          <w:sz w:val="24"/>
          <w:szCs w:val="24"/>
        </w:rPr>
        <w:t>.</w:t>
      </w:r>
      <w:r w:rsidR="00FA49D7">
        <w:rPr>
          <w:rFonts w:ascii="Arial" w:hAnsi="Arial" w:cs="Arial"/>
          <w:sz w:val="24"/>
          <w:szCs w:val="24"/>
        </w:rPr>
        <w:t xml:space="preserve"> </w:t>
      </w:r>
    </w:p>
    <w:p w14:paraId="6B593FC4" w14:textId="77777777" w:rsidR="00FA49D7" w:rsidRPr="00631B12" w:rsidRDefault="00FA49D7" w:rsidP="006B2574">
      <w:pPr>
        <w:spacing w:line="360" w:lineRule="auto"/>
        <w:ind w:left="720" w:hanging="720"/>
        <w:rPr>
          <w:rFonts w:ascii="Arial" w:hAnsi="Arial" w:cs="Arial"/>
          <w:b/>
          <w:sz w:val="24"/>
          <w:szCs w:val="24"/>
        </w:rPr>
      </w:pPr>
    </w:p>
    <w:p w14:paraId="1D784227" w14:textId="77777777" w:rsidR="00AD266C" w:rsidRPr="00631B12" w:rsidRDefault="00AD266C" w:rsidP="006B2574">
      <w:pPr>
        <w:spacing w:line="360" w:lineRule="auto"/>
        <w:ind w:left="720"/>
        <w:rPr>
          <w:rFonts w:ascii="Arial" w:hAnsi="Arial" w:cs="Arial"/>
          <w:b/>
          <w:sz w:val="24"/>
          <w:szCs w:val="24"/>
        </w:rPr>
      </w:pPr>
      <w:r w:rsidRPr="00631B12">
        <w:rPr>
          <w:rFonts w:ascii="Arial" w:hAnsi="Arial" w:cs="Arial"/>
          <w:b/>
          <w:sz w:val="24"/>
          <w:szCs w:val="24"/>
        </w:rPr>
        <w:t>Fire</w:t>
      </w:r>
    </w:p>
    <w:p w14:paraId="577063F7" w14:textId="416857D6" w:rsidR="00C45996" w:rsidRDefault="00E23CCB" w:rsidP="006B2574">
      <w:pPr>
        <w:spacing w:line="360" w:lineRule="auto"/>
        <w:ind w:left="720" w:hanging="720"/>
        <w:rPr>
          <w:rFonts w:ascii="Arial" w:hAnsi="Arial" w:cs="Arial"/>
          <w:sz w:val="24"/>
          <w:szCs w:val="24"/>
        </w:rPr>
      </w:pPr>
      <w:r w:rsidRPr="00E23CCB">
        <w:rPr>
          <w:rFonts w:ascii="Arial" w:hAnsi="Arial" w:cs="Arial"/>
          <w:sz w:val="24"/>
          <w:szCs w:val="24"/>
        </w:rPr>
        <w:t>4</w:t>
      </w:r>
      <w:r w:rsidR="00AD266C" w:rsidRPr="00E23CCB">
        <w:rPr>
          <w:rFonts w:ascii="Arial" w:hAnsi="Arial" w:cs="Arial"/>
          <w:sz w:val="24"/>
          <w:szCs w:val="24"/>
        </w:rPr>
        <w:t>.</w:t>
      </w:r>
      <w:r w:rsidR="00B242E0">
        <w:rPr>
          <w:rFonts w:ascii="Arial" w:hAnsi="Arial" w:cs="Arial"/>
          <w:sz w:val="24"/>
          <w:szCs w:val="24"/>
        </w:rPr>
        <w:t>3</w:t>
      </w:r>
      <w:r w:rsidR="00334D74">
        <w:rPr>
          <w:rFonts w:ascii="Arial" w:hAnsi="Arial" w:cs="Arial"/>
          <w:sz w:val="24"/>
          <w:szCs w:val="24"/>
        </w:rPr>
        <w:t>1</w:t>
      </w:r>
      <w:r w:rsidR="00077143" w:rsidRPr="00631B12">
        <w:rPr>
          <w:rFonts w:ascii="Arial" w:hAnsi="Arial" w:cs="Arial"/>
          <w:b/>
          <w:sz w:val="24"/>
          <w:szCs w:val="24"/>
        </w:rPr>
        <w:tab/>
      </w:r>
      <w:r w:rsidR="00077143" w:rsidRPr="00631B12">
        <w:rPr>
          <w:rFonts w:ascii="Arial" w:hAnsi="Arial" w:cs="Arial"/>
          <w:sz w:val="24"/>
          <w:szCs w:val="24"/>
        </w:rPr>
        <w:t xml:space="preserve">The Northern Ireland Fire and Rescue Service </w:t>
      </w:r>
      <w:r w:rsidR="00C45996">
        <w:rPr>
          <w:rFonts w:ascii="Arial" w:hAnsi="Arial" w:cs="Arial"/>
          <w:sz w:val="24"/>
          <w:szCs w:val="24"/>
        </w:rPr>
        <w:t>occupies 3 sites in Lisburn</w:t>
      </w:r>
      <w:r>
        <w:rPr>
          <w:rFonts w:ascii="Arial" w:hAnsi="Arial" w:cs="Arial"/>
          <w:sz w:val="24"/>
          <w:szCs w:val="24"/>
        </w:rPr>
        <w:t xml:space="preserve"> and 1 in Carryduff</w:t>
      </w:r>
      <w:r w:rsidR="00C45996">
        <w:rPr>
          <w:rFonts w:ascii="Arial" w:hAnsi="Arial" w:cs="Arial"/>
          <w:sz w:val="24"/>
          <w:szCs w:val="24"/>
        </w:rPr>
        <w:t>:-</w:t>
      </w:r>
    </w:p>
    <w:p w14:paraId="6B5108CA" w14:textId="4AA3FBEA" w:rsidR="00C45996" w:rsidRPr="00E23CCB" w:rsidRDefault="00313CD1" w:rsidP="00151048">
      <w:pPr>
        <w:numPr>
          <w:ilvl w:val="0"/>
          <w:numId w:val="11"/>
        </w:numPr>
        <w:spacing w:line="360" w:lineRule="auto"/>
        <w:ind w:left="1094" w:hanging="357"/>
        <w:rPr>
          <w:rFonts w:ascii="Arial" w:hAnsi="Arial" w:cs="Arial"/>
          <w:sz w:val="24"/>
          <w:szCs w:val="24"/>
        </w:rPr>
      </w:pPr>
      <w:r w:rsidRPr="00E23CCB">
        <w:rPr>
          <w:rFonts w:ascii="Arial" w:hAnsi="Arial" w:cs="Arial"/>
          <w:sz w:val="24"/>
          <w:szCs w:val="24"/>
        </w:rPr>
        <w:t>1 Prince Willi</w:t>
      </w:r>
      <w:r w:rsidR="00673C70" w:rsidRPr="00E23CCB">
        <w:rPr>
          <w:rFonts w:ascii="Arial" w:hAnsi="Arial" w:cs="Arial"/>
          <w:sz w:val="24"/>
          <w:szCs w:val="24"/>
        </w:rPr>
        <w:t>am Way (</w:t>
      </w:r>
      <w:proofErr w:type="spellStart"/>
      <w:r w:rsidR="00673C70" w:rsidRPr="00E23CCB">
        <w:rPr>
          <w:rFonts w:ascii="Arial" w:hAnsi="Arial" w:cs="Arial"/>
          <w:sz w:val="24"/>
          <w:szCs w:val="24"/>
        </w:rPr>
        <w:t>whole</w:t>
      </w:r>
      <w:r w:rsidRPr="00E23CCB">
        <w:rPr>
          <w:rFonts w:ascii="Arial" w:hAnsi="Arial" w:cs="Arial"/>
          <w:sz w:val="24"/>
          <w:szCs w:val="24"/>
        </w:rPr>
        <w:t>time</w:t>
      </w:r>
      <w:proofErr w:type="spellEnd"/>
      <w:r w:rsidRPr="00E23CCB">
        <w:rPr>
          <w:rFonts w:ascii="Arial" w:hAnsi="Arial" w:cs="Arial"/>
          <w:sz w:val="24"/>
          <w:szCs w:val="24"/>
        </w:rPr>
        <w:t xml:space="preserve"> and retained</w:t>
      </w:r>
      <w:r w:rsidR="00E23CCB">
        <w:rPr>
          <w:rStyle w:val="FootnoteReference"/>
          <w:rFonts w:ascii="Arial" w:hAnsi="Arial" w:cs="Arial"/>
          <w:sz w:val="24"/>
          <w:szCs w:val="24"/>
        </w:rPr>
        <w:footnoteReference w:id="4"/>
      </w:r>
      <w:r w:rsidRPr="00E23CCB">
        <w:rPr>
          <w:rFonts w:ascii="Arial" w:hAnsi="Arial" w:cs="Arial"/>
          <w:sz w:val="24"/>
          <w:szCs w:val="24"/>
        </w:rPr>
        <w:t xml:space="preserve">). </w:t>
      </w:r>
    </w:p>
    <w:p w14:paraId="70D7C54F" w14:textId="1F9C7C5C" w:rsidR="00C45996" w:rsidRPr="00E23CCB" w:rsidRDefault="00C45996" w:rsidP="00151048">
      <w:pPr>
        <w:numPr>
          <w:ilvl w:val="0"/>
          <w:numId w:val="11"/>
        </w:numPr>
        <w:spacing w:line="360" w:lineRule="auto"/>
        <w:ind w:left="1094" w:hanging="357"/>
        <w:rPr>
          <w:rFonts w:ascii="Arial" w:hAnsi="Arial" w:cs="Arial"/>
          <w:sz w:val="24"/>
          <w:szCs w:val="24"/>
        </w:rPr>
      </w:pPr>
      <w:r w:rsidRPr="00E23CCB">
        <w:rPr>
          <w:rFonts w:ascii="Arial" w:hAnsi="Arial" w:cs="Arial"/>
          <w:sz w:val="24"/>
          <w:szCs w:val="24"/>
        </w:rPr>
        <w:t>Headquarters at 1 Seymour Street, Lisburn</w:t>
      </w:r>
    </w:p>
    <w:p w14:paraId="6EDAAC1C" w14:textId="56099AAB" w:rsidR="00E23CCB" w:rsidRDefault="00E23CCB" w:rsidP="00151048">
      <w:pPr>
        <w:numPr>
          <w:ilvl w:val="0"/>
          <w:numId w:val="11"/>
        </w:numPr>
        <w:spacing w:line="360" w:lineRule="auto"/>
        <w:ind w:left="1094" w:hanging="357"/>
        <w:rPr>
          <w:rFonts w:ascii="Arial" w:hAnsi="Arial" w:cs="Arial"/>
          <w:sz w:val="24"/>
          <w:szCs w:val="24"/>
        </w:rPr>
      </w:pPr>
      <w:r w:rsidRPr="00E23CCB">
        <w:rPr>
          <w:rFonts w:ascii="Arial" w:hAnsi="Arial" w:cs="Arial"/>
          <w:sz w:val="24"/>
          <w:szCs w:val="24"/>
        </w:rPr>
        <w:t>Property Services at 71 Antrim Street</w:t>
      </w:r>
    </w:p>
    <w:p w14:paraId="58735460" w14:textId="05CF6635" w:rsidR="00E23CCB" w:rsidRPr="00E23CCB" w:rsidRDefault="00E23CCB" w:rsidP="00151048">
      <w:pPr>
        <w:numPr>
          <w:ilvl w:val="0"/>
          <w:numId w:val="11"/>
        </w:numPr>
        <w:spacing w:line="360" w:lineRule="auto"/>
        <w:ind w:left="1094" w:hanging="357"/>
        <w:rPr>
          <w:rFonts w:ascii="Arial" w:hAnsi="Arial" w:cs="Arial"/>
          <w:sz w:val="24"/>
          <w:szCs w:val="24"/>
        </w:rPr>
      </w:pPr>
      <w:r w:rsidRPr="00E23CCB">
        <w:rPr>
          <w:rFonts w:ascii="Arial" w:hAnsi="Arial" w:cs="Arial"/>
          <w:sz w:val="24"/>
          <w:szCs w:val="24"/>
        </w:rPr>
        <w:t>Carryduff</w:t>
      </w:r>
      <w:r>
        <w:rPr>
          <w:rFonts w:ascii="Arial" w:hAnsi="Arial" w:cs="Arial"/>
          <w:sz w:val="24"/>
          <w:szCs w:val="24"/>
        </w:rPr>
        <w:t>,</w:t>
      </w:r>
      <w:r w:rsidRPr="00E23CCB">
        <w:rPr>
          <w:rFonts w:ascii="Arial" w:hAnsi="Arial" w:cs="Arial"/>
          <w:sz w:val="24"/>
          <w:szCs w:val="24"/>
        </w:rPr>
        <w:t xml:space="preserve"> 7 Comber Road</w:t>
      </w:r>
      <w:r>
        <w:rPr>
          <w:rFonts w:ascii="Arial" w:hAnsi="Arial" w:cs="Arial"/>
          <w:sz w:val="24"/>
          <w:szCs w:val="24"/>
        </w:rPr>
        <w:t xml:space="preserve"> (retained)</w:t>
      </w:r>
    </w:p>
    <w:p w14:paraId="298E9C6C" w14:textId="47685BA6" w:rsidR="00AD266C" w:rsidRDefault="00E23CCB" w:rsidP="00C45996">
      <w:pPr>
        <w:spacing w:line="360" w:lineRule="auto"/>
        <w:ind w:left="720"/>
        <w:rPr>
          <w:rFonts w:ascii="Arial" w:hAnsi="Arial" w:cs="Arial"/>
          <w:sz w:val="24"/>
          <w:szCs w:val="24"/>
        </w:rPr>
      </w:pPr>
      <w:r>
        <w:rPr>
          <w:rFonts w:ascii="Arial" w:hAnsi="Arial" w:cs="Arial"/>
          <w:sz w:val="24"/>
          <w:szCs w:val="24"/>
        </w:rPr>
        <w:t>(</w:t>
      </w:r>
      <w:r w:rsidR="00077143" w:rsidRPr="00631B12">
        <w:rPr>
          <w:rFonts w:ascii="Arial" w:hAnsi="Arial" w:cs="Arial"/>
          <w:sz w:val="24"/>
          <w:szCs w:val="24"/>
        </w:rPr>
        <w:t>The Lisburn base falls within the Northern Area and the Carryduff station lies within the Southern Area.</w:t>
      </w:r>
      <w:r>
        <w:rPr>
          <w:rFonts w:ascii="Arial" w:hAnsi="Arial" w:cs="Arial"/>
          <w:sz w:val="24"/>
          <w:szCs w:val="24"/>
        </w:rPr>
        <w:t>)</w:t>
      </w:r>
    </w:p>
    <w:p w14:paraId="282A9CD5" w14:textId="77777777" w:rsidR="00E23CCB" w:rsidRPr="00631B12" w:rsidRDefault="00E23CCB" w:rsidP="00C45996">
      <w:pPr>
        <w:spacing w:line="360" w:lineRule="auto"/>
        <w:ind w:left="720"/>
        <w:rPr>
          <w:rFonts w:ascii="Arial" w:hAnsi="Arial" w:cs="Arial"/>
          <w:sz w:val="24"/>
          <w:szCs w:val="24"/>
        </w:rPr>
      </w:pPr>
    </w:p>
    <w:p w14:paraId="43948D94" w14:textId="06FA8C9E" w:rsidR="00AD266C" w:rsidRPr="00631B12" w:rsidRDefault="00673C70" w:rsidP="006B2574">
      <w:pPr>
        <w:spacing w:line="360" w:lineRule="auto"/>
        <w:ind w:left="720" w:hanging="720"/>
        <w:rPr>
          <w:rFonts w:ascii="Arial" w:hAnsi="Arial" w:cs="Arial"/>
          <w:b/>
          <w:sz w:val="24"/>
          <w:szCs w:val="24"/>
        </w:rPr>
      </w:pPr>
      <w:r w:rsidRPr="00631B12">
        <w:rPr>
          <w:rFonts w:ascii="Arial" w:hAnsi="Arial" w:cs="Arial"/>
          <w:b/>
          <w:sz w:val="24"/>
          <w:szCs w:val="24"/>
        </w:rPr>
        <w:tab/>
      </w:r>
      <w:r w:rsidR="00AD266C" w:rsidRPr="00631B12">
        <w:rPr>
          <w:rFonts w:ascii="Arial" w:hAnsi="Arial" w:cs="Arial"/>
          <w:b/>
          <w:sz w:val="24"/>
          <w:szCs w:val="24"/>
        </w:rPr>
        <w:t>Police</w:t>
      </w:r>
    </w:p>
    <w:p w14:paraId="35084E51" w14:textId="7263C974" w:rsidR="00AD266C" w:rsidRPr="00631B12" w:rsidRDefault="00E23CCB" w:rsidP="006B2574">
      <w:pPr>
        <w:spacing w:line="360" w:lineRule="auto"/>
        <w:ind w:left="720" w:hanging="720"/>
        <w:rPr>
          <w:rFonts w:ascii="Arial" w:hAnsi="Arial" w:cs="Arial"/>
          <w:sz w:val="24"/>
          <w:szCs w:val="24"/>
        </w:rPr>
      </w:pPr>
      <w:r w:rsidRPr="00E23CCB">
        <w:rPr>
          <w:rFonts w:ascii="Arial" w:hAnsi="Arial" w:cs="Arial"/>
          <w:sz w:val="24"/>
          <w:szCs w:val="24"/>
        </w:rPr>
        <w:t>4</w:t>
      </w:r>
      <w:r w:rsidR="00AD266C" w:rsidRPr="00E23CCB">
        <w:rPr>
          <w:rFonts w:ascii="Arial" w:hAnsi="Arial" w:cs="Arial"/>
          <w:sz w:val="24"/>
          <w:szCs w:val="24"/>
        </w:rPr>
        <w:t>.</w:t>
      </w:r>
      <w:r w:rsidR="00B242E0">
        <w:rPr>
          <w:rFonts w:ascii="Arial" w:hAnsi="Arial" w:cs="Arial"/>
          <w:sz w:val="24"/>
          <w:szCs w:val="24"/>
        </w:rPr>
        <w:t>3</w:t>
      </w:r>
      <w:r w:rsidR="00334D74">
        <w:rPr>
          <w:rFonts w:ascii="Arial" w:hAnsi="Arial" w:cs="Arial"/>
          <w:sz w:val="24"/>
          <w:szCs w:val="24"/>
        </w:rPr>
        <w:t>2</w:t>
      </w:r>
      <w:r w:rsidR="0053333E" w:rsidRPr="00631B12">
        <w:rPr>
          <w:rFonts w:ascii="Arial" w:hAnsi="Arial" w:cs="Arial"/>
          <w:b/>
          <w:sz w:val="24"/>
          <w:szCs w:val="24"/>
        </w:rPr>
        <w:tab/>
      </w:r>
      <w:r w:rsidR="0053333E" w:rsidRPr="00631B12">
        <w:rPr>
          <w:rFonts w:ascii="Arial" w:hAnsi="Arial" w:cs="Arial"/>
          <w:sz w:val="24"/>
          <w:szCs w:val="24"/>
        </w:rPr>
        <w:t xml:space="preserve">The Police Service of Northern Ireland is responsible for the protection of citizens and has moved to an 11-Council setup, in line with the new local authorities. The stations within the Lisburn &amp; Castlereagh LGD include; </w:t>
      </w:r>
    </w:p>
    <w:p w14:paraId="1AB15451" w14:textId="77777777" w:rsidR="004D0C9B" w:rsidRPr="00631B12" w:rsidRDefault="004D0C9B" w:rsidP="00151048">
      <w:pPr>
        <w:numPr>
          <w:ilvl w:val="1"/>
          <w:numId w:val="6"/>
        </w:numPr>
        <w:spacing w:line="360" w:lineRule="auto"/>
        <w:ind w:left="1094" w:hanging="357"/>
        <w:rPr>
          <w:rFonts w:ascii="Arial" w:hAnsi="Arial" w:cs="Arial"/>
          <w:sz w:val="24"/>
          <w:szCs w:val="24"/>
        </w:rPr>
      </w:pPr>
      <w:r w:rsidRPr="00631B12">
        <w:rPr>
          <w:rFonts w:ascii="Arial" w:hAnsi="Arial" w:cs="Arial"/>
          <w:sz w:val="24"/>
          <w:szCs w:val="24"/>
        </w:rPr>
        <w:t>Carryduff (not open to the public)</w:t>
      </w:r>
    </w:p>
    <w:p w14:paraId="1FFC6791" w14:textId="77777777" w:rsidR="0053333E" w:rsidRPr="00631B12" w:rsidRDefault="0053333E" w:rsidP="00151048">
      <w:pPr>
        <w:numPr>
          <w:ilvl w:val="1"/>
          <w:numId w:val="6"/>
        </w:numPr>
        <w:spacing w:line="360" w:lineRule="auto"/>
        <w:ind w:left="1094" w:hanging="357"/>
        <w:rPr>
          <w:rFonts w:ascii="Arial" w:hAnsi="Arial" w:cs="Arial"/>
          <w:sz w:val="24"/>
          <w:szCs w:val="24"/>
        </w:rPr>
      </w:pPr>
      <w:r w:rsidRPr="00631B12">
        <w:rPr>
          <w:rFonts w:ascii="Arial" w:hAnsi="Arial" w:cs="Arial"/>
          <w:sz w:val="24"/>
          <w:szCs w:val="24"/>
        </w:rPr>
        <w:t>Dundonald (not open to the public)</w:t>
      </w:r>
    </w:p>
    <w:p w14:paraId="311DEBBC" w14:textId="77777777" w:rsidR="004D0C9B" w:rsidRPr="00631B12" w:rsidRDefault="004D0C9B" w:rsidP="00151048">
      <w:pPr>
        <w:numPr>
          <w:ilvl w:val="1"/>
          <w:numId w:val="6"/>
        </w:numPr>
        <w:spacing w:line="360" w:lineRule="auto"/>
        <w:ind w:left="1094" w:hanging="357"/>
        <w:rPr>
          <w:rFonts w:ascii="Arial" w:hAnsi="Arial" w:cs="Arial"/>
          <w:sz w:val="24"/>
          <w:szCs w:val="24"/>
          <w:lang w:val="en"/>
        </w:rPr>
      </w:pPr>
      <w:proofErr w:type="spellStart"/>
      <w:r w:rsidRPr="00631B12">
        <w:rPr>
          <w:rFonts w:ascii="Arial" w:hAnsi="Arial" w:cs="Arial"/>
          <w:sz w:val="24"/>
          <w:szCs w:val="24"/>
          <w:lang w:val="en"/>
        </w:rPr>
        <w:t>Lisburn</w:t>
      </w:r>
      <w:proofErr w:type="spellEnd"/>
      <w:r w:rsidRPr="00631B12">
        <w:rPr>
          <w:rFonts w:ascii="Arial" w:hAnsi="Arial" w:cs="Arial"/>
          <w:sz w:val="24"/>
          <w:szCs w:val="24"/>
          <w:lang w:val="en"/>
        </w:rPr>
        <w:t xml:space="preserve"> City (opening hours: Monday to Friday 9am - 9pm, Saturday and Sunday 10am - 8pm)</w:t>
      </w:r>
    </w:p>
    <w:p w14:paraId="4C15A9C5" w14:textId="77777777" w:rsidR="00E23CCB" w:rsidRDefault="00C040DA" w:rsidP="006B2574">
      <w:pPr>
        <w:spacing w:line="360" w:lineRule="auto"/>
        <w:ind w:left="720" w:hanging="720"/>
        <w:rPr>
          <w:rFonts w:ascii="Arial" w:hAnsi="Arial" w:cs="Arial"/>
          <w:b/>
          <w:sz w:val="24"/>
          <w:szCs w:val="24"/>
        </w:rPr>
      </w:pPr>
      <w:r w:rsidRPr="00631B12">
        <w:rPr>
          <w:rFonts w:ascii="Arial" w:hAnsi="Arial" w:cs="Arial"/>
          <w:b/>
          <w:sz w:val="24"/>
          <w:szCs w:val="24"/>
        </w:rPr>
        <w:tab/>
      </w:r>
    </w:p>
    <w:p w14:paraId="0AE56C62" w14:textId="66F254CE" w:rsidR="00C040DA" w:rsidRPr="00631B12" w:rsidRDefault="00E23CCB" w:rsidP="006B2574">
      <w:pPr>
        <w:spacing w:line="360" w:lineRule="auto"/>
        <w:ind w:left="720" w:hanging="720"/>
        <w:rPr>
          <w:rFonts w:ascii="Arial" w:hAnsi="Arial" w:cs="Arial"/>
          <w:sz w:val="24"/>
          <w:szCs w:val="24"/>
        </w:rPr>
      </w:pPr>
      <w:r w:rsidRPr="00E23CCB">
        <w:rPr>
          <w:rFonts w:ascii="Arial" w:hAnsi="Arial" w:cs="Arial"/>
          <w:sz w:val="24"/>
          <w:szCs w:val="24"/>
        </w:rPr>
        <w:t>4.</w:t>
      </w:r>
      <w:r w:rsidR="00B242E0">
        <w:rPr>
          <w:rFonts w:ascii="Arial" w:hAnsi="Arial" w:cs="Arial"/>
          <w:sz w:val="24"/>
          <w:szCs w:val="24"/>
        </w:rPr>
        <w:t>3</w:t>
      </w:r>
      <w:r w:rsidR="00334D74">
        <w:rPr>
          <w:rFonts w:ascii="Arial" w:hAnsi="Arial" w:cs="Arial"/>
          <w:sz w:val="24"/>
          <w:szCs w:val="24"/>
        </w:rPr>
        <w:t>3</w:t>
      </w:r>
      <w:r>
        <w:rPr>
          <w:rFonts w:ascii="Arial" w:hAnsi="Arial" w:cs="Arial"/>
          <w:b/>
          <w:sz w:val="24"/>
          <w:szCs w:val="24"/>
        </w:rPr>
        <w:tab/>
      </w:r>
      <w:r w:rsidR="00C040DA" w:rsidRPr="00631B12">
        <w:rPr>
          <w:rFonts w:ascii="Arial" w:hAnsi="Arial" w:cs="Arial"/>
          <w:sz w:val="24"/>
          <w:szCs w:val="24"/>
        </w:rPr>
        <w:t xml:space="preserve">The changes to policing in Northern Ireland will mean that Lisburn &amp; Castlereagh have one Neighbourhood Policing Team based in Lisburn station. It will be mobile and sent to areas where it is most needed. </w:t>
      </w:r>
    </w:p>
    <w:p w14:paraId="1E7BA3A6" w14:textId="77777777" w:rsidR="00C040DA" w:rsidRPr="00631B12" w:rsidRDefault="00C040DA" w:rsidP="006B2574">
      <w:pPr>
        <w:spacing w:line="360" w:lineRule="auto"/>
        <w:ind w:left="720"/>
        <w:rPr>
          <w:rFonts w:ascii="Arial" w:hAnsi="Arial" w:cs="Arial"/>
          <w:sz w:val="24"/>
          <w:szCs w:val="24"/>
        </w:rPr>
      </w:pPr>
      <w:r w:rsidRPr="00631B12">
        <w:rPr>
          <w:rFonts w:ascii="Arial" w:hAnsi="Arial" w:cs="Arial"/>
          <w:sz w:val="24"/>
          <w:szCs w:val="24"/>
        </w:rPr>
        <w:t>The PSNI will be working closely with the local council, health trusts, schools and other key organisations to ensure that the very best service is provided to the community.</w:t>
      </w:r>
    </w:p>
    <w:p w14:paraId="0841EC0D" w14:textId="77777777" w:rsidR="0053333E" w:rsidRPr="00631B12" w:rsidRDefault="0053333E" w:rsidP="006B2574">
      <w:pPr>
        <w:spacing w:line="360" w:lineRule="auto"/>
        <w:ind w:left="720" w:hanging="720"/>
        <w:rPr>
          <w:rFonts w:ascii="Arial" w:hAnsi="Arial" w:cs="Arial"/>
          <w:b/>
          <w:sz w:val="24"/>
          <w:szCs w:val="24"/>
        </w:rPr>
      </w:pPr>
    </w:p>
    <w:p w14:paraId="598A135C" w14:textId="4B4EBBDB" w:rsidR="00AD266C" w:rsidRPr="00631B12" w:rsidRDefault="00B614F0" w:rsidP="0055070B">
      <w:pPr>
        <w:spacing w:line="360" w:lineRule="auto"/>
        <w:rPr>
          <w:rFonts w:ascii="Arial" w:hAnsi="Arial" w:cs="Arial"/>
          <w:b/>
          <w:sz w:val="24"/>
          <w:szCs w:val="24"/>
        </w:rPr>
      </w:pPr>
      <w:r>
        <w:rPr>
          <w:rFonts w:ascii="Arial" w:hAnsi="Arial" w:cs="Arial"/>
          <w:b/>
          <w:sz w:val="24"/>
          <w:szCs w:val="24"/>
        </w:rPr>
        <w:lastRenderedPageBreak/>
        <w:tab/>
        <w:t>Military</w:t>
      </w:r>
    </w:p>
    <w:p w14:paraId="21158B89" w14:textId="62582B39" w:rsidR="00AD266C" w:rsidRPr="00631B12" w:rsidRDefault="00E23CCB" w:rsidP="006B2574">
      <w:pPr>
        <w:spacing w:line="360" w:lineRule="auto"/>
        <w:ind w:left="720" w:hanging="720"/>
        <w:rPr>
          <w:rFonts w:ascii="Arial" w:hAnsi="Arial" w:cs="Arial"/>
          <w:sz w:val="24"/>
          <w:szCs w:val="24"/>
        </w:rPr>
      </w:pPr>
      <w:r w:rsidRPr="00E23CCB">
        <w:rPr>
          <w:rFonts w:ascii="Arial" w:hAnsi="Arial" w:cs="Arial"/>
          <w:sz w:val="24"/>
          <w:szCs w:val="24"/>
        </w:rPr>
        <w:t>4</w:t>
      </w:r>
      <w:r w:rsidR="00AD266C" w:rsidRPr="00E23CCB">
        <w:rPr>
          <w:rFonts w:ascii="Arial" w:hAnsi="Arial" w:cs="Arial"/>
          <w:sz w:val="24"/>
          <w:szCs w:val="24"/>
        </w:rPr>
        <w:t>.</w:t>
      </w:r>
      <w:r w:rsidR="00B242E0">
        <w:rPr>
          <w:rFonts w:ascii="Arial" w:hAnsi="Arial" w:cs="Arial"/>
          <w:sz w:val="24"/>
          <w:szCs w:val="24"/>
        </w:rPr>
        <w:t>3</w:t>
      </w:r>
      <w:r w:rsidR="00334D74">
        <w:rPr>
          <w:rFonts w:ascii="Arial" w:hAnsi="Arial" w:cs="Arial"/>
          <w:sz w:val="24"/>
          <w:szCs w:val="24"/>
        </w:rPr>
        <w:t>4</w:t>
      </w:r>
      <w:r w:rsidR="00634857" w:rsidRPr="00631B12">
        <w:rPr>
          <w:rFonts w:ascii="Arial" w:hAnsi="Arial" w:cs="Arial"/>
          <w:b/>
          <w:sz w:val="24"/>
          <w:szCs w:val="24"/>
        </w:rPr>
        <w:tab/>
      </w:r>
      <w:r w:rsidR="00E60E8E" w:rsidRPr="00631B12">
        <w:rPr>
          <w:rFonts w:ascii="Arial" w:hAnsi="Arial" w:cs="Arial"/>
          <w:sz w:val="24"/>
          <w:szCs w:val="24"/>
        </w:rPr>
        <w:t xml:space="preserve">The </w:t>
      </w:r>
      <w:r w:rsidR="00585760">
        <w:rPr>
          <w:rFonts w:ascii="Arial" w:hAnsi="Arial" w:cs="Arial"/>
          <w:sz w:val="24"/>
          <w:szCs w:val="24"/>
        </w:rPr>
        <w:t>British Army (‘</w:t>
      </w:r>
      <w:r w:rsidR="00634857" w:rsidRPr="00631B12">
        <w:rPr>
          <w:rFonts w:ascii="Arial" w:hAnsi="Arial" w:cs="Arial"/>
          <w:sz w:val="24"/>
          <w:szCs w:val="24"/>
        </w:rPr>
        <w:t>Lisburn HIVE</w:t>
      </w:r>
      <w:r w:rsidR="00585760">
        <w:rPr>
          <w:rFonts w:ascii="Arial" w:hAnsi="Arial" w:cs="Arial"/>
          <w:sz w:val="24"/>
          <w:szCs w:val="24"/>
        </w:rPr>
        <w:t xml:space="preserve">’ </w:t>
      </w:r>
      <w:r w:rsidR="00673C70" w:rsidRPr="00631B12">
        <w:rPr>
          <w:rFonts w:ascii="Arial" w:hAnsi="Arial" w:cs="Arial"/>
          <w:sz w:val="24"/>
          <w:szCs w:val="24"/>
        </w:rPr>
        <w:t>an information centre available to all forces personnel and their families</w:t>
      </w:r>
      <w:r w:rsidR="00E60E8E" w:rsidRPr="00631B12">
        <w:rPr>
          <w:rFonts w:ascii="Arial" w:hAnsi="Arial" w:cs="Arial"/>
          <w:sz w:val="24"/>
          <w:szCs w:val="24"/>
        </w:rPr>
        <w:t>) is located at</w:t>
      </w:r>
      <w:r w:rsidR="001A6168" w:rsidRPr="00631B12">
        <w:rPr>
          <w:rFonts w:ascii="Arial" w:hAnsi="Arial" w:cs="Arial"/>
          <w:sz w:val="24"/>
          <w:szCs w:val="24"/>
        </w:rPr>
        <w:t xml:space="preserve"> </w:t>
      </w:r>
      <w:proofErr w:type="spellStart"/>
      <w:r w:rsidR="001A6168" w:rsidRPr="00631B12">
        <w:rPr>
          <w:rFonts w:ascii="Arial" w:hAnsi="Arial" w:cs="Arial"/>
          <w:sz w:val="24"/>
          <w:szCs w:val="24"/>
        </w:rPr>
        <w:t>Thie</w:t>
      </w:r>
      <w:r w:rsidR="00634857" w:rsidRPr="00631B12">
        <w:rPr>
          <w:rFonts w:ascii="Arial" w:hAnsi="Arial" w:cs="Arial"/>
          <w:sz w:val="24"/>
          <w:szCs w:val="24"/>
        </w:rPr>
        <w:t>pval</w:t>
      </w:r>
      <w:proofErr w:type="spellEnd"/>
      <w:r w:rsidR="00634857" w:rsidRPr="00631B12">
        <w:rPr>
          <w:rFonts w:ascii="Arial" w:hAnsi="Arial" w:cs="Arial"/>
          <w:sz w:val="24"/>
          <w:szCs w:val="24"/>
        </w:rPr>
        <w:t xml:space="preserve"> Barracks</w:t>
      </w:r>
      <w:r w:rsidR="00E60E8E" w:rsidRPr="00631B12">
        <w:rPr>
          <w:rFonts w:ascii="Arial" w:hAnsi="Arial" w:cs="Arial"/>
          <w:sz w:val="24"/>
          <w:szCs w:val="24"/>
        </w:rPr>
        <w:t xml:space="preserve">. </w:t>
      </w:r>
      <w:r w:rsidR="00585760">
        <w:rPr>
          <w:rFonts w:ascii="Arial" w:hAnsi="Arial" w:cs="Arial"/>
          <w:sz w:val="24"/>
          <w:szCs w:val="24"/>
        </w:rPr>
        <w:t xml:space="preserve"> </w:t>
      </w:r>
      <w:r w:rsidR="00E60E8E" w:rsidRPr="00631B12">
        <w:rPr>
          <w:rFonts w:ascii="Arial" w:hAnsi="Arial" w:cs="Arial"/>
          <w:sz w:val="24"/>
          <w:szCs w:val="24"/>
        </w:rPr>
        <w:t xml:space="preserve">Lisburn </w:t>
      </w:r>
      <w:r w:rsidR="001A6168" w:rsidRPr="00631B12">
        <w:rPr>
          <w:rFonts w:ascii="Arial" w:hAnsi="Arial" w:cs="Arial"/>
          <w:sz w:val="24"/>
          <w:szCs w:val="24"/>
        </w:rPr>
        <w:t xml:space="preserve">also </w:t>
      </w:r>
      <w:r w:rsidR="00E60E8E" w:rsidRPr="00631B12">
        <w:rPr>
          <w:rFonts w:ascii="Arial" w:hAnsi="Arial" w:cs="Arial"/>
          <w:sz w:val="24"/>
          <w:szCs w:val="24"/>
        </w:rPr>
        <w:t>receives an outreach service fr</w:t>
      </w:r>
      <w:r w:rsidR="00673C70" w:rsidRPr="00631B12">
        <w:rPr>
          <w:rFonts w:ascii="Arial" w:hAnsi="Arial" w:cs="Arial"/>
          <w:sz w:val="24"/>
          <w:szCs w:val="24"/>
        </w:rPr>
        <w:t xml:space="preserve">om Holywood and </w:t>
      </w:r>
      <w:proofErr w:type="spellStart"/>
      <w:r w:rsidR="00673C70" w:rsidRPr="00631B12">
        <w:rPr>
          <w:rFonts w:ascii="Arial" w:hAnsi="Arial" w:cs="Arial"/>
          <w:sz w:val="24"/>
          <w:szCs w:val="24"/>
        </w:rPr>
        <w:t>Aldergrove</w:t>
      </w:r>
      <w:proofErr w:type="spellEnd"/>
      <w:r w:rsidR="00673C70" w:rsidRPr="00631B12">
        <w:rPr>
          <w:rFonts w:ascii="Arial" w:hAnsi="Arial" w:cs="Arial"/>
          <w:sz w:val="24"/>
          <w:szCs w:val="24"/>
        </w:rPr>
        <w:t xml:space="preserve"> HIVE</w:t>
      </w:r>
      <w:r w:rsidR="00E60E8E" w:rsidRPr="00631B12">
        <w:rPr>
          <w:rFonts w:ascii="Arial" w:hAnsi="Arial" w:cs="Arial"/>
          <w:sz w:val="24"/>
          <w:szCs w:val="24"/>
        </w:rPr>
        <w:t>.</w:t>
      </w:r>
    </w:p>
    <w:p w14:paraId="5296DBD0" w14:textId="77777777" w:rsidR="00327545" w:rsidRPr="00631B12" w:rsidRDefault="00327545" w:rsidP="006B2574">
      <w:pPr>
        <w:spacing w:line="360" w:lineRule="auto"/>
        <w:ind w:left="720" w:hanging="720"/>
        <w:rPr>
          <w:rFonts w:ascii="Arial" w:hAnsi="Arial" w:cs="Arial"/>
          <w:b/>
          <w:sz w:val="24"/>
          <w:szCs w:val="24"/>
        </w:rPr>
      </w:pPr>
    </w:p>
    <w:p w14:paraId="007B9AA0" w14:textId="6413077E" w:rsidR="00AD266C" w:rsidRPr="00631B12" w:rsidRDefault="00AD266C" w:rsidP="006B2574">
      <w:pPr>
        <w:spacing w:line="360" w:lineRule="auto"/>
        <w:rPr>
          <w:rFonts w:ascii="Arial" w:hAnsi="Arial" w:cs="Arial"/>
          <w:b/>
          <w:sz w:val="24"/>
          <w:szCs w:val="24"/>
        </w:rPr>
      </w:pPr>
      <w:r w:rsidRPr="00631B12">
        <w:rPr>
          <w:rFonts w:ascii="Arial" w:hAnsi="Arial" w:cs="Arial"/>
          <w:b/>
          <w:sz w:val="24"/>
          <w:szCs w:val="24"/>
        </w:rPr>
        <w:tab/>
      </w:r>
      <w:r w:rsidR="00B614F0">
        <w:rPr>
          <w:rFonts w:ascii="Arial" w:hAnsi="Arial" w:cs="Arial"/>
          <w:b/>
          <w:sz w:val="24"/>
          <w:szCs w:val="24"/>
        </w:rPr>
        <w:t>Emergency Services</w:t>
      </w:r>
      <w:r w:rsidR="00E55916" w:rsidRPr="00631B12">
        <w:rPr>
          <w:rFonts w:ascii="Arial" w:hAnsi="Arial" w:cs="Arial"/>
          <w:b/>
          <w:sz w:val="24"/>
          <w:szCs w:val="24"/>
        </w:rPr>
        <w:t xml:space="preserve"> </w:t>
      </w:r>
    </w:p>
    <w:p w14:paraId="20E79A5C" w14:textId="02AC640D" w:rsidR="00CC3054" w:rsidRPr="00631B12" w:rsidRDefault="00D3601D" w:rsidP="006B2574">
      <w:pPr>
        <w:spacing w:line="360" w:lineRule="auto"/>
        <w:ind w:left="720" w:hanging="720"/>
        <w:rPr>
          <w:rFonts w:ascii="Arial" w:hAnsi="Arial" w:cs="Arial"/>
          <w:sz w:val="24"/>
          <w:szCs w:val="24"/>
        </w:rPr>
      </w:pPr>
      <w:r w:rsidRPr="00D3601D">
        <w:rPr>
          <w:rFonts w:ascii="Arial" w:hAnsi="Arial" w:cs="Arial"/>
          <w:sz w:val="24"/>
          <w:szCs w:val="24"/>
        </w:rPr>
        <w:t>4</w:t>
      </w:r>
      <w:r w:rsidR="00AD266C" w:rsidRPr="00D3601D">
        <w:rPr>
          <w:rFonts w:ascii="Arial" w:hAnsi="Arial" w:cs="Arial"/>
          <w:sz w:val="24"/>
          <w:szCs w:val="24"/>
        </w:rPr>
        <w:t>.</w:t>
      </w:r>
      <w:r w:rsidR="00F87C45">
        <w:rPr>
          <w:rFonts w:ascii="Arial" w:hAnsi="Arial" w:cs="Arial"/>
          <w:sz w:val="24"/>
          <w:szCs w:val="24"/>
        </w:rPr>
        <w:t>3</w:t>
      </w:r>
      <w:r w:rsidR="00334D74">
        <w:rPr>
          <w:rFonts w:ascii="Arial" w:hAnsi="Arial" w:cs="Arial"/>
          <w:sz w:val="24"/>
          <w:szCs w:val="24"/>
        </w:rPr>
        <w:t>5</w:t>
      </w:r>
      <w:r w:rsidR="00952362" w:rsidRPr="00631B12">
        <w:rPr>
          <w:rFonts w:ascii="Arial" w:hAnsi="Arial" w:cs="Arial"/>
          <w:b/>
          <w:sz w:val="24"/>
          <w:szCs w:val="24"/>
        </w:rPr>
        <w:tab/>
      </w:r>
      <w:r w:rsidR="00CC3054" w:rsidRPr="00631B12">
        <w:rPr>
          <w:rFonts w:ascii="Arial" w:hAnsi="Arial" w:cs="Arial"/>
          <w:sz w:val="24"/>
          <w:szCs w:val="24"/>
        </w:rPr>
        <w:t>Lisburn &amp; Castlereagh</w:t>
      </w:r>
      <w:r w:rsidR="00263451">
        <w:rPr>
          <w:rFonts w:ascii="Arial" w:hAnsi="Arial" w:cs="Arial"/>
          <w:sz w:val="24"/>
          <w:szCs w:val="24"/>
        </w:rPr>
        <w:t xml:space="preserve"> City Council </w:t>
      </w:r>
      <w:r w:rsidR="002D19D6" w:rsidRPr="00631B12">
        <w:rPr>
          <w:rFonts w:ascii="Arial" w:hAnsi="Arial" w:cs="Arial"/>
          <w:sz w:val="24"/>
          <w:szCs w:val="24"/>
        </w:rPr>
        <w:t>has 3 bases for ambulances:</w:t>
      </w:r>
    </w:p>
    <w:p w14:paraId="701971AB" w14:textId="77777777" w:rsidR="00AD266C" w:rsidRPr="00631B12" w:rsidRDefault="00952362" w:rsidP="00151048">
      <w:pPr>
        <w:numPr>
          <w:ilvl w:val="1"/>
          <w:numId w:val="7"/>
        </w:numPr>
        <w:spacing w:line="360" w:lineRule="auto"/>
        <w:ind w:left="1094" w:hanging="357"/>
        <w:rPr>
          <w:rFonts w:ascii="Arial" w:hAnsi="Arial" w:cs="Arial"/>
          <w:sz w:val="24"/>
          <w:szCs w:val="24"/>
        </w:rPr>
      </w:pPr>
      <w:r w:rsidRPr="00631B12">
        <w:rPr>
          <w:rFonts w:ascii="Arial" w:hAnsi="Arial" w:cs="Arial"/>
          <w:sz w:val="24"/>
          <w:szCs w:val="24"/>
        </w:rPr>
        <w:t>Lisburn Ambulance Station, Lagan Valley Hospital, Lisburn, BT28 1JP</w:t>
      </w:r>
    </w:p>
    <w:p w14:paraId="1B2AA5F2" w14:textId="3CBF2058" w:rsidR="00952362" w:rsidRPr="00631B12" w:rsidRDefault="00952362" w:rsidP="00151048">
      <w:pPr>
        <w:numPr>
          <w:ilvl w:val="1"/>
          <w:numId w:val="7"/>
        </w:numPr>
        <w:spacing w:line="360" w:lineRule="auto"/>
        <w:ind w:left="1094" w:hanging="357"/>
        <w:rPr>
          <w:rFonts w:ascii="Arial" w:hAnsi="Arial" w:cs="Arial"/>
          <w:sz w:val="24"/>
          <w:szCs w:val="24"/>
        </w:rPr>
      </w:pPr>
      <w:r w:rsidRPr="00631B12">
        <w:rPr>
          <w:rFonts w:ascii="Arial" w:hAnsi="Arial" w:cs="Arial"/>
          <w:sz w:val="24"/>
          <w:szCs w:val="24"/>
        </w:rPr>
        <w:t>Ulster Hosp</w:t>
      </w:r>
      <w:r w:rsidR="0042589D">
        <w:rPr>
          <w:rFonts w:ascii="Arial" w:hAnsi="Arial" w:cs="Arial"/>
          <w:sz w:val="24"/>
          <w:szCs w:val="24"/>
        </w:rPr>
        <w:t xml:space="preserve">ital, Dundonald, </w:t>
      </w:r>
      <w:r w:rsidRPr="00631B12">
        <w:rPr>
          <w:rFonts w:ascii="Arial" w:hAnsi="Arial" w:cs="Arial"/>
          <w:sz w:val="24"/>
          <w:szCs w:val="24"/>
        </w:rPr>
        <w:t>BT16 1RH</w:t>
      </w:r>
    </w:p>
    <w:p w14:paraId="4E2CF7AD" w14:textId="77777777" w:rsidR="00AD1CDD" w:rsidRPr="00631B12" w:rsidRDefault="00952362" w:rsidP="00151048">
      <w:pPr>
        <w:numPr>
          <w:ilvl w:val="1"/>
          <w:numId w:val="7"/>
        </w:numPr>
        <w:spacing w:line="360" w:lineRule="auto"/>
        <w:ind w:left="1094" w:hanging="357"/>
        <w:rPr>
          <w:rFonts w:ascii="Arial" w:hAnsi="Arial" w:cs="Arial"/>
          <w:sz w:val="24"/>
          <w:szCs w:val="24"/>
        </w:rPr>
      </w:pPr>
      <w:r w:rsidRPr="00631B12">
        <w:rPr>
          <w:rFonts w:ascii="Arial" w:hAnsi="Arial" w:cs="Arial"/>
          <w:sz w:val="24"/>
          <w:szCs w:val="24"/>
        </w:rPr>
        <w:t xml:space="preserve">Derriaghy Ambulance Station, Unit 39, City Business Park, The </w:t>
      </w:r>
      <w:proofErr w:type="spellStart"/>
      <w:r w:rsidRPr="00631B12">
        <w:rPr>
          <w:rFonts w:ascii="Arial" w:hAnsi="Arial" w:cs="Arial"/>
          <w:sz w:val="24"/>
          <w:szCs w:val="24"/>
        </w:rPr>
        <w:t>Cutts</w:t>
      </w:r>
      <w:proofErr w:type="spellEnd"/>
      <w:r w:rsidRPr="00631B12">
        <w:rPr>
          <w:rFonts w:ascii="Arial" w:hAnsi="Arial" w:cs="Arial"/>
          <w:sz w:val="24"/>
          <w:szCs w:val="24"/>
        </w:rPr>
        <w:t>, Derriaghy, BT17 9HU</w:t>
      </w:r>
    </w:p>
    <w:p w14:paraId="08542F7D" w14:textId="77777777" w:rsidR="00B614F0" w:rsidRDefault="00B614F0" w:rsidP="006B2574">
      <w:pPr>
        <w:spacing w:line="360" w:lineRule="auto"/>
        <w:ind w:left="720"/>
        <w:rPr>
          <w:rFonts w:ascii="Arial" w:hAnsi="Arial" w:cs="Arial"/>
          <w:b/>
          <w:sz w:val="24"/>
          <w:szCs w:val="24"/>
        </w:rPr>
      </w:pPr>
    </w:p>
    <w:p w14:paraId="2E267B9E" w14:textId="1C60ADD0" w:rsidR="00AD1CDD" w:rsidRPr="00631B12" w:rsidRDefault="00B614F0" w:rsidP="006B2574">
      <w:pPr>
        <w:spacing w:line="360" w:lineRule="auto"/>
        <w:ind w:left="720"/>
        <w:rPr>
          <w:rFonts w:ascii="Arial" w:hAnsi="Arial" w:cs="Arial"/>
          <w:b/>
          <w:sz w:val="24"/>
          <w:szCs w:val="24"/>
        </w:rPr>
      </w:pPr>
      <w:r>
        <w:rPr>
          <w:rFonts w:ascii="Arial" w:hAnsi="Arial" w:cs="Arial"/>
          <w:b/>
          <w:sz w:val="24"/>
          <w:szCs w:val="24"/>
        </w:rPr>
        <w:t xml:space="preserve">Health </w:t>
      </w:r>
      <w:r w:rsidR="00F87C45">
        <w:rPr>
          <w:rFonts w:ascii="Arial" w:hAnsi="Arial" w:cs="Arial"/>
          <w:b/>
          <w:sz w:val="24"/>
          <w:szCs w:val="24"/>
        </w:rPr>
        <w:t xml:space="preserve">and Social </w:t>
      </w:r>
      <w:r w:rsidR="00E50867">
        <w:rPr>
          <w:rFonts w:ascii="Arial" w:hAnsi="Arial" w:cs="Arial"/>
          <w:b/>
          <w:sz w:val="24"/>
          <w:szCs w:val="24"/>
        </w:rPr>
        <w:t>Services</w:t>
      </w:r>
    </w:p>
    <w:p w14:paraId="22E7455B" w14:textId="19A62C45" w:rsidR="00AD266C" w:rsidRDefault="00756DB7" w:rsidP="006B2574">
      <w:pPr>
        <w:spacing w:line="360" w:lineRule="auto"/>
        <w:ind w:left="720" w:hanging="720"/>
        <w:rPr>
          <w:rFonts w:ascii="Arial" w:hAnsi="Arial" w:cs="Arial"/>
          <w:sz w:val="24"/>
          <w:szCs w:val="24"/>
        </w:rPr>
      </w:pPr>
      <w:r w:rsidRPr="00492375">
        <w:rPr>
          <w:rFonts w:ascii="Arial" w:hAnsi="Arial" w:cs="Arial"/>
          <w:sz w:val="24"/>
          <w:szCs w:val="24"/>
        </w:rPr>
        <w:t>4.</w:t>
      </w:r>
      <w:r w:rsidR="00A21D2A">
        <w:rPr>
          <w:rFonts w:ascii="Arial" w:hAnsi="Arial" w:cs="Arial"/>
          <w:sz w:val="24"/>
          <w:szCs w:val="24"/>
        </w:rPr>
        <w:t>3</w:t>
      </w:r>
      <w:r w:rsidR="00334D74">
        <w:rPr>
          <w:rFonts w:ascii="Arial" w:hAnsi="Arial" w:cs="Arial"/>
          <w:sz w:val="24"/>
          <w:szCs w:val="24"/>
        </w:rPr>
        <w:t>6</w:t>
      </w:r>
      <w:r w:rsidRPr="00492375">
        <w:rPr>
          <w:rFonts w:ascii="Arial" w:hAnsi="Arial" w:cs="Arial"/>
          <w:sz w:val="24"/>
          <w:szCs w:val="24"/>
        </w:rPr>
        <w:tab/>
      </w:r>
      <w:r w:rsidR="004A40B0">
        <w:rPr>
          <w:rFonts w:ascii="Arial" w:hAnsi="Arial" w:cs="Arial"/>
          <w:sz w:val="24"/>
          <w:szCs w:val="24"/>
        </w:rPr>
        <w:t>The Department of Health, Social Services and Public Safety retains overall authority for health and social care services (provided by Health and Social Care Trusts).  The following trusts cover the Council area:</w:t>
      </w:r>
    </w:p>
    <w:p w14:paraId="4E5AA1A3" w14:textId="4BDCBD38" w:rsidR="004A40B0" w:rsidRDefault="004A40B0" w:rsidP="006B2574">
      <w:pPr>
        <w:spacing w:line="360" w:lineRule="auto"/>
        <w:ind w:left="720" w:hanging="720"/>
        <w:rPr>
          <w:rFonts w:ascii="Arial" w:hAnsi="Arial" w:cs="Arial"/>
          <w:sz w:val="24"/>
          <w:szCs w:val="24"/>
        </w:rPr>
      </w:pPr>
      <w:r>
        <w:rPr>
          <w:rFonts w:ascii="Arial" w:hAnsi="Arial" w:cs="Arial"/>
          <w:sz w:val="24"/>
          <w:szCs w:val="24"/>
        </w:rPr>
        <w:tab/>
        <w:t>Belfast – covering Belfast and part of Castlereagh</w:t>
      </w:r>
    </w:p>
    <w:p w14:paraId="1E054960" w14:textId="1448EA0E" w:rsidR="004A40B0" w:rsidRDefault="004A40B0" w:rsidP="006B2574">
      <w:pPr>
        <w:spacing w:line="360" w:lineRule="auto"/>
        <w:ind w:left="720" w:hanging="720"/>
        <w:rPr>
          <w:rFonts w:ascii="Arial" w:hAnsi="Arial" w:cs="Arial"/>
          <w:sz w:val="24"/>
          <w:szCs w:val="24"/>
        </w:rPr>
      </w:pPr>
      <w:r>
        <w:rPr>
          <w:rFonts w:ascii="Arial" w:hAnsi="Arial" w:cs="Arial"/>
          <w:sz w:val="24"/>
          <w:szCs w:val="24"/>
        </w:rPr>
        <w:tab/>
        <w:t>South Eastern – covering North Down, Lisburn and part of Castlereagh.</w:t>
      </w:r>
    </w:p>
    <w:p w14:paraId="4EAE6AED" w14:textId="77777777" w:rsidR="004A40B0" w:rsidRDefault="004A40B0" w:rsidP="006B2574">
      <w:pPr>
        <w:spacing w:line="360" w:lineRule="auto"/>
        <w:ind w:left="720" w:hanging="720"/>
        <w:rPr>
          <w:rFonts w:ascii="Arial" w:hAnsi="Arial" w:cs="Arial"/>
          <w:sz w:val="24"/>
          <w:szCs w:val="24"/>
        </w:rPr>
      </w:pPr>
    </w:p>
    <w:p w14:paraId="4C47DA66" w14:textId="06271AB2" w:rsidR="004A40B0" w:rsidRDefault="00A21D2A" w:rsidP="006B2574">
      <w:pPr>
        <w:spacing w:line="360" w:lineRule="auto"/>
        <w:ind w:left="720" w:hanging="720"/>
        <w:rPr>
          <w:rFonts w:ascii="Arial" w:hAnsi="Arial" w:cs="Arial"/>
          <w:sz w:val="24"/>
          <w:szCs w:val="24"/>
        </w:rPr>
      </w:pPr>
      <w:r>
        <w:rPr>
          <w:rFonts w:ascii="Arial" w:hAnsi="Arial" w:cs="Arial"/>
          <w:sz w:val="24"/>
          <w:szCs w:val="24"/>
        </w:rPr>
        <w:t>4.3</w:t>
      </w:r>
      <w:r w:rsidR="00334D74">
        <w:rPr>
          <w:rFonts w:ascii="Arial" w:hAnsi="Arial" w:cs="Arial"/>
          <w:sz w:val="24"/>
          <w:szCs w:val="24"/>
        </w:rPr>
        <w:t>7</w:t>
      </w:r>
      <w:r w:rsidR="004A40B0">
        <w:rPr>
          <w:rFonts w:ascii="Arial" w:hAnsi="Arial" w:cs="Arial"/>
          <w:sz w:val="24"/>
          <w:szCs w:val="24"/>
        </w:rPr>
        <w:tab/>
        <w:t xml:space="preserve">The Knockbracken Healthcare facility is a significant site within the Council area which provides care for those in institutional care.  </w:t>
      </w:r>
    </w:p>
    <w:p w14:paraId="7B92678C" w14:textId="77777777" w:rsidR="004A40B0" w:rsidRDefault="004A40B0" w:rsidP="006B2574">
      <w:pPr>
        <w:spacing w:line="360" w:lineRule="auto"/>
        <w:ind w:left="720" w:hanging="720"/>
        <w:rPr>
          <w:rFonts w:ascii="Arial" w:hAnsi="Arial" w:cs="Arial"/>
          <w:sz w:val="24"/>
          <w:szCs w:val="24"/>
        </w:rPr>
      </w:pPr>
    </w:p>
    <w:p w14:paraId="76BE4486" w14:textId="6885AC42" w:rsidR="004A40B0" w:rsidRDefault="00A21D2A" w:rsidP="006B2574">
      <w:pPr>
        <w:spacing w:line="360" w:lineRule="auto"/>
        <w:ind w:left="720" w:hanging="720"/>
        <w:rPr>
          <w:rFonts w:ascii="Arial" w:hAnsi="Arial" w:cs="Arial"/>
          <w:sz w:val="24"/>
          <w:szCs w:val="24"/>
        </w:rPr>
      </w:pPr>
      <w:r>
        <w:rPr>
          <w:rFonts w:ascii="Arial" w:hAnsi="Arial" w:cs="Arial"/>
          <w:sz w:val="24"/>
          <w:szCs w:val="24"/>
        </w:rPr>
        <w:t>4.3</w:t>
      </w:r>
      <w:r w:rsidR="00334D74">
        <w:rPr>
          <w:rFonts w:ascii="Arial" w:hAnsi="Arial" w:cs="Arial"/>
          <w:sz w:val="24"/>
          <w:szCs w:val="24"/>
        </w:rPr>
        <w:t>8</w:t>
      </w:r>
      <w:r w:rsidR="004A40B0">
        <w:rPr>
          <w:rFonts w:ascii="Arial" w:hAnsi="Arial" w:cs="Arial"/>
          <w:sz w:val="24"/>
          <w:szCs w:val="24"/>
        </w:rPr>
        <w:tab/>
      </w:r>
      <w:r w:rsidR="006F0428">
        <w:rPr>
          <w:rFonts w:ascii="Arial" w:hAnsi="Arial" w:cs="Arial"/>
          <w:sz w:val="24"/>
          <w:szCs w:val="24"/>
        </w:rPr>
        <w:t>In terms of hospital provision, the Council benefits from 2 major hospitals at:</w:t>
      </w:r>
    </w:p>
    <w:p w14:paraId="194EAEAA" w14:textId="1A4E7251" w:rsidR="006F0428" w:rsidRDefault="006F0428" w:rsidP="00151048">
      <w:pPr>
        <w:numPr>
          <w:ilvl w:val="0"/>
          <w:numId w:val="12"/>
        </w:numPr>
        <w:spacing w:line="360" w:lineRule="auto"/>
        <w:ind w:left="1094" w:hanging="357"/>
        <w:rPr>
          <w:rFonts w:ascii="Arial" w:hAnsi="Arial" w:cs="Arial"/>
          <w:sz w:val="24"/>
          <w:szCs w:val="24"/>
        </w:rPr>
      </w:pPr>
      <w:r>
        <w:rPr>
          <w:rFonts w:ascii="Arial" w:hAnsi="Arial" w:cs="Arial"/>
          <w:sz w:val="24"/>
          <w:szCs w:val="24"/>
        </w:rPr>
        <w:t>Lagan Valley</w:t>
      </w:r>
      <w:r w:rsidR="00593BBC">
        <w:rPr>
          <w:rFonts w:ascii="Arial" w:hAnsi="Arial" w:cs="Arial"/>
          <w:sz w:val="24"/>
          <w:szCs w:val="24"/>
        </w:rPr>
        <w:t xml:space="preserve"> Hospital</w:t>
      </w:r>
    </w:p>
    <w:p w14:paraId="5907F505" w14:textId="4E845C53" w:rsidR="006F0428" w:rsidRDefault="00593BBC" w:rsidP="00151048">
      <w:pPr>
        <w:numPr>
          <w:ilvl w:val="0"/>
          <w:numId w:val="12"/>
        </w:numPr>
        <w:spacing w:line="360" w:lineRule="auto"/>
        <w:ind w:left="1094" w:hanging="357"/>
        <w:rPr>
          <w:rFonts w:ascii="Arial" w:hAnsi="Arial" w:cs="Arial"/>
          <w:sz w:val="24"/>
          <w:szCs w:val="24"/>
        </w:rPr>
      </w:pPr>
      <w:r>
        <w:rPr>
          <w:rFonts w:ascii="Arial" w:hAnsi="Arial" w:cs="Arial"/>
          <w:sz w:val="24"/>
          <w:szCs w:val="24"/>
        </w:rPr>
        <w:t xml:space="preserve">Ulster Hospital, </w:t>
      </w:r>
      <w:r w:rsidR="006F0428">
        <w:rPr>
          <w:rFonts w:ascii="Arial" w:hAnsi="Arial" w:cs="Arial"/>
          <w:sz w:val="24"/>
          <w:szCs w:val="24"/>
        </w:rPr>
        <w:t xml:space="preserve">Dundonald </w:t>
      </w:r>
    </w:p>
    <w:p w14:paraId="1E60313C" w14:textId="77777777" w:rsidR="006F0428" w:rsidRPr="00492375" w:rsidRDefault="006F0428" w:rsidP="006B2574">
      <w:pPr>
        <w:spacing w:line="360" w:lineRule="auto"/>
        <w:ind w:left="720" w:hanging="720"/>
        <w:rPr>
          <w:rFonts w:ascii="Arial" w:hAnsi="Arial" w:cs="Arial"/>
          <w:sz w:val="24"/>
          <w:szCs w:val="24"/>
        </w:rPr>
      </w:pPr>
    </w:p>
    <w:p w14:paraId="1D5C8582" w14:textId="20AE8675" w:rsidR="009843BC" w:rsidRDefault="00B614F0" w:rsidP="006B2574">
      <w:pPr>
        <w:spacing w:line="360" w:lineRule="auto"/>
        <w:ind w:left="720"/>
        <w:rPr>
          <w:rFonts w:ascii="Arial" w:hAnsi="Arial" w:cs="Arial"/>
          <w:b/>
          <w:sz w:val="24"/>
          <w:szCs w:val="24"/>
        </w:rPr>
      </w:pPr>
      <w:r>
        <w:rPr>
          <w:rFonts w:ascii="Arial" w:hAnsi="Arial" w:cs="Arial"/>
          <w:b/>
          <w:sz w:val="24"/>
          <w:szCs w:val="24"/>
        </w:rPr>
        <w:t>Education</w:t>
      </w:r>
    </w:p>
    <w:p w14:paraId="50AEA23C" w14:textId="6A949441" w:rsidR="0010160C" w:rsidRDefault="00A21D2A" w:rsidP="00B242E0">
      <w:pPr>
        <w:spacing w:line="360" w:lineRule="auto"/>
        <w:ind w:left="720" w:hanging="720"/>
        <w:rPr>
          <w:rFonts w:ascii="Arial" w:hAnsi="Arial" w:cs="Arial"/>
          <w:sz w:val="24"/>
          <w:szCs w:val="24"/>
        </w:rPr>
      </w:pPr>
      <w:r>
        <w:rPr>
          <w:rFonts w:ascii="Arial" w:hAnsi="Arial" w:cs="Arial"/>
          <w:sz w:val="24"/>
          <w:szCs w:val="24"/>
        </w:rPr>
        <w:t>4.3</w:t>
      </w:r>
      <w:r w:rsidR="00334D74">
        <w:rPr>
          <w:rFonts w:ascii="Arial" w:hAnsi="Arial" w:cs="Arial"/>
          <w:sz w:val="24"/>
          <w:szCs w:val="24"/>
        </w:rPr>
        <w:t>9</w:t>
      </w:r>
      <w:r w:rsidR="00F173BA">
        <w:rPr>
          <w:rFonts w:ascii="Arial" w:hAnsi="Arial" w:cs="Arial"/>
          <w:sz w:val="24"/>
          <w:szCs w:val="24"/>
        </w:rPr>
        <w:tab/>
      </w:r>
      <w:r w:rsidR="0010160C">
        <w:rPr>
          <w:rFonts w:ascii="Arial" w:hAnsi="Arial" w:cs="Arial"/>
          <w:sz w:val="24"/>
          <w:szCs w:val="24"/>
        </w:rPr>
        <w:t xml:space="preserve">The Department of Education (DE) and the Department </w:t>
      </w:r>
      <w:r w:rsidR="006A05A3">
        <w:rPr>
          <w:rFonts w:ascii="Arial" w:hAnsi="Arial" w:cs="Arial"/>
          <w:sz w:val="24"/>
          <w:szCs w:val="24"/>
        </w:rPr>
        <w:t xml:space="preserve">for </w:t>
      </w:r>
      <w:r w:rsidR="0010160C">
        <w:rPr>
          <w:rFonts w:ascii="Arial" w:hAnsi="Arial" w:cs="Arial"/>
          <w:sz w:val="24"/>
          <w:szCs w:val="24"/>
        </w:rPr>
        <w:t xml:space="preserve">Employment and Learning (DEL) retain overall responsibility for education, policy and finance.  Responsibility for the provision of primary and post-primary educational facilities along with library services in the Council area rests with the </w:t>
      </w:r>
      <w:r w:rsidR="00B242E0">
        <w:rPr>
          <w:rFonts w:ascii="Arial" w:hAnsi="Arial" w:cs="Arial"/>
          <w:sz w:val="24"/>
          <w:szCs w:val="24"/>
        </w:rPr>
        <w:t>S</w:t>
      </w:r>
      <w:r w:rsidR="0010160C">
        <w:rPr>
          <w:rFonts w:ascii="Arial" w:hAnsi="Arial" w:cs="Arial"/>
          <w:sz w:val="24"/>
          <w:szCs w:val="24"/>
        </w:rPr>
        <w:t>outh Eastern Education and Library Board</w:t>
      </w:r>
    </w:p>
    <w:p w14:paraId="04D3F2A1" w14:textId="77777777" w:rsidR="00117209" w:rsidRDefault="00117209" w:rsidP="00117209">
      <w:pPr>
        <w:spacing w:line="360" w:lineRule="auto"/>
        <w:rPr>
          <w:rFonts w:ascii="Arial" w:hAnsi="Arial" w:cs="Arial"/>
          <w:sz w:val="24"/>
          <w:szCs w:val="24"/>
        </w:rPr>
      </w:pPr>
    </w:p>
    <w:p w14:paraId="78C0D2F3" w14:textId="29C769E8" w:rsidR="00B242E0" w:rsidRDefault="00A21D2A" w:rsidP="00B242E0">
      <w:pPr>
        <w:spacing w:line="360" w:lineRule="auto"/>
        <w:ind w:left="720" w:hanging="720"/>
        <w:rPr>
          <w:rFonts w:ascii="Arial" w:hAnsi="Arial" w:cs="Arial"/>
          <w:sz w:val="24"/>
          <w:szCs w:val="24"/>
        </w:rPr>
      </w:pPr>
      <w:r>
        <w:rPr>
          <w:rFonts w:ascii="Arial" w:hAnsi="Arial" w:cs="Arial"/>
          <w:sz w:val="24"/>
          <w:szCs w:val="24"/>
        </w:rPr>
        <w:lastRenderedPageBreak/>
        <w:t>4.</w:t>
      </w:r>
      <w:r w:rsidR="00334D74">
        <w:rPr>
          <w:rFonts w:ascii="Arial" w:hAnsi="Arial" w:cs="Arial"/>
          <w:sz w:val="24"/>
          <w:szCs w:val="24"/>
        </w:rPr>
        <w:t>40</w:t>
      </w:r>
      <w:r w:rsidR="00B242E0">
        <w:rPr>
          <w:rFonts w:ascii="Arial" w:hAnsi="Arial" w:cs="Arial"/>
          <w:sz w:val="24"/>
          <w:szCs w:val="24"/>
        </w:rPr>
        <w:tab/>
        <w:t>Further details are provided in Position Paper 14 Education, Health, Community and Cultural Facilities.</w:t>
      </w:r>
    </w:p>
    <w:p w14:paraId="6263A383" w14:textId="18699FBA" w:rsidR="001A5CBC" w:rsidRDefault="00B242E0" w:rsidP="00B242E0">
      <w:pPr>
        <w:spacing w:line="360" w:lineRule="auto"/>
        <w:ind w:left="720" w:hanging="720"/>
        <w:rPr>
          <w:rFonts w:ascii="Arial" w:hAnsi="Arial" w:cs="Arial"/>
          <w:b/>
          <w:sz w:val="24"/>
          <w:szCs w:val="24"/>
        </w:rPr>
      </w:pPr>
      <w:r>
        <w:rPr>
          <w:rFonts w:ascii="Arial" w:hAnsi="Arial" w:cs="Arial"/>
          <w:b/>
          <w:sz w:val="24"/>
          <w:szCs w:val="24"/>
        </w:rPr>
        <w:t xml:space="preserve"> </w:t>
      </w:r>
    </w:p>
    <w:p w14:paraId="6609BD6F" w14:textId="684D406D" w:rsidR="00B2572A" w:rsidRDefault="0033554C" w:rsidP="00151048">
      <w:pPr>
        <w:tabs>
          <w:tab w:val="left" w:pos="567"/>
          <w:tab w:val="left" w:pos="709"/>
        </w:tabs>
        <w:spacing w:line="360" w:lineRule="auto"/>
        <w:ind w:left="663" w:hanging="720"/>
        <w:rPr>
          <w:rFonts w:ascii="Arial" w:hAnsi="Arial" w:cs="Arial"/>
          <w:sz w:val="24"/>
          <w:szCs w:val="24"/>
        </w:rPr>
      </w:pPr>
      <w:r>
        <w:rPr>
          <w:rFonts w:ascii="Arial" w:hAnsi="Arial" w:cs="Arial"/>
          <w:sz w:val="24"/>
          <w:szCs w:val="24"/>
        </w:rPr>
        <w:t>4.</w:t>
      </w:r>
      <w:r w:rsidR="00B242E0">
        <w:rPr>
          <w:rFonts w:ascii="Arial" w:hAnsi="Arial" w:cs="Arial"/>
          <w:sz w:val="24"/>
          <w:szCs w:val="24"/>
        </w:rPr>
        <w:t>4</w:t>
      </w:r>
      <w:r w:rsidR="00334D74">
        <w:rPr>
          <w:rFonts w:ascii="Arial" w:hAnsi="Arial" w:cs="Arial"/>
          <w:sz w:val="24"/>
          <w:szCs w:val="24"/>
        </w:rPr>
        <w:t>1</w:t>
      </w:r>
      <w:bookmarkStart w:id="0" w:name="_GoBack"/>
      <w:bookmarkEnd w:id="0"/>
      <w:r>
        <w:rPr>
          <w:rFonts w:ascii="Arial" w:hAnsi="Arial" w:cs="Arial"/>
          <w:sz w:val="24"/>
          <w:szCs w:val="24"/>
        </w:rPr>
        <w:tab/>
      </w:r>
      <w:r w:rsidR="00B2572A" w:rsidRPr="00B2572A">
        <w:rPr>
          <w:rFonts w:ascii="Arial" w:hAnsi="Arial" w:cs="Arial"/>
          <w:sz w:val="24"/>
          <w:szCs w:val="24"/>
        </w:rPr>
        <w:t xml:space="preserve">The Northern Ireland Library Authority (Libraries NI) has the statutory responsibility for the provision of public library services in the Council area.  </w:t>
      </w:r>
      <w:r w:rsidR="007E61D6">
        <w:rPr>
          <w:rFonts w:ascii="Arial" w:hAnsi="Arial" w:cs="Arial"/>
          <w:sz w:val="24"/>
          <w:szCs w:val="24"/>
        </w:rPr>
        <w:t>The Council benefits from the following libraries in the Council area:</w:t>
      </w:r>
    </w:p>
    <w:p w14:paraId="0DA20D7F" w14:textId="06DAE5A6" w:rsidR="003068ED" w:rsidRPr="008E75CE" w:rsidRDefault="00A54601" w:rsidP="00151048">
      <w:pPr>
        <w:numPr>
          <w:ilvl w:val="0"/>
          <w:numId w:val="14"/>
        </w:numPr>
        <w:tabs>
          <w:tab w:val="left" w:pos="567"/>
          <w:tab w:val="left" w:pos="709"/>
        </w:tabs>
        <w:spacing w:line="360" w:lineRule="auto"/>
        <w:ind w:left="1037" w:hanging="357"/>
        <w:rPr>
          <w:rFonts w:ascii="Arial" w:hAnsi="Arial" w:cs="Arial"/>
          <w:bCs/>
          <w:sz w:val="24"/>
          <w:szCs w:val="24"/>
        </w:rPr>
      </w:pPr>
      <w:r w:rsidRPr="008E75CE">
        <w:rPr>
          <w:rFonts w:ascii="Arial" w:hAnsi="Arial" w:cs="Arial"/>
          <w:bCs/>
          <w:sz w:val="24"/>
          <w:szCs w:val="24"/>
        </w:rPr>
        <w:t>Lisburn City Library</w:t>
      </w:r>
      <w:r w:rsidR="00053F72">
        <w:rPr>
          <w:rFonts w:ascii="Arial" w:hAnsi="Arial" w:cs="Arial"/>
          <w:bCs/>
          <w:sz w:val="24"/>
          <w:szCs w:val="24"/>
        </w:rPr>
        <w:t>,</w:t>
      </w:r>
      <w:r w:rsidRPr="008E75CE">
        <w:rPr>
          <w:rFonts w:ascii="Arial" w:hAnsi="Arial" w:cs="Arial"/>
          <w:bCs/>
          <w:sz w:val="24"/>
          <w:szCs w:val="24"/>
        </w:rPr>
        <w:t xml:space="preserve"> 23 </w:t>
      </w:r>
      <w:proofErr w:type="spellStart"/>
      <w:r w:rsidRPr="008E75CE">
        <w:rPr>
          <w:rFonts w:ascii="Arial" w:hAnsi="Arial" w:cs="Arial"/>
          <w:bCs/>
          <w:sz w:val="24"/>
          <w:szCs w:val="24"/>
        </w:rPr>
        <w:t>Linenhall</w:t>
      </w:r>
      <w:proofErr w:type="spellEnd"/>
      <w:r w:rsidRPr="008E75CE">
        <w:rPr>
          <w:rFonts w:ascii="Arial" w:hAnsi="Arial" w:cs="Arial"/>
          <w:bCs/>
          <w:sz w:val="24"/>
          <w:szCs w:val="24"/>
        </w:rPr>
        <w:t xml:space="preserve"> Street, Lisburn</w:t>
      </w:r>
    </w:p>
    <w:p w14:paraId="38695FDA" w14:textId="551544D4" w:rsidR="008E75CE" w:rsidRPr="008E75CE" w:rsidRDefault="008E75CE" w:rsidP="00151048">
      <w:pPr>
        <w:numPr>
          <w:ilvl w:val="0"/>
          <w:numId w:val="14"/>
        </w:numPr>
        <w:tabs>
          <w:tab w:val="left" w:pos="567"/>
          <w:tab w:val="left" w:pos="709"/>
        </w:tabs>
        <w:spacing w:line="360" w:lineRule="auto"/>
        <w:ind w:left="1037" w:hanging="357"/>
        <w:rPr>
          <w:rFonts w:ascii="Arial" w:hAnsi="Arial" w:cs="Arial"/>
          <w:bCs/>
          <w:sz w:val="24"/>
          <w:szCs w:val="24"/>
        </w:rPr>
      </w:pPr>
      <w:r w:rsidRPr="008E75CE">
        <w:rPr>
          <w:rFonts w:ascii="Arial" w:hAnsi="Arial" w:cs="Arial"/>
          <w:bCs/>
          <w:sz w:val="24"/>
          <w:szCs w:val="24"/>
        </w:rPr>
        <w:t>Moira Library</w:t>
      </w:r>
      <w:r w:rsidR="00053F72">
        <w:rPr>
          <w:rFonts w:ascii="Arial" w:hAnsi="Arial" w:cs="Arial"/>
          <w:bCs/>
          <w:sz w:val="24"/>
          <w:szCs w:val="24"/>
        </w:rPr>
        <w:t xml:space="preserve">, 21A </w:t>
      </w:r>
      <w:proofErr w:type="spellStart"/>
      <w:r w:rsidR="00053F72">
        <w:rPr>
          <w:rFonts w:ascii="Arial" w:hAnsi="Arial" w:cs="Arial"/>
          <w:bCs/>
          <w:sz w:val="24"/>
          <w:szCs w:val="24"/>
        </w:rPr>
        <w:t>Backwood</w:t>
      </w:r>
      <w:proofErr w:type="spellEnd"/>
      <w:r w:rsidR="00053F72">
        <w:rPr>
          <w:rFonts w:ascii="Arial" w:hAnsi="Arial" w:cs="Arial"/>
          <w:bCs/>
          <w:sz w:val="24"/>
          <w:szCs w:val="24"/>
        </w:rPr>
        <w:t xml:space="preserve"> Road, Moira</w:t>
      </w:r>
    </w:p>
    <w:p w14:paraId="3D8F0A6F" w14:textId="7C649419" w:rsidR="008E75CE" w:rsidRPr="008E75CE" w:rsidRDefault="008E75CE" w:rsidP="00151048">
      <w:pPr>
        <w:numPr>
          <w:ilvl w:val="0"/>
          <w:numId w:val="14"/>
        </w:numPr>
        <w:tabs>
          <w:tab w:val="left" w:pos="567"/>
          <w:tab w:val="left" w:pos="709"/>
        </w:tabs>
        <w:spacing w:line="360" w:lineRule="auto"/>
        <w:ind w:left="1037" w:hanging="357"/>
        <w:rPr>
          <w:rFonts w:ascii="Arial" w:hAnsi="Arial" w:cs="Arial"/>
          <w:bCs/>
          <w:sz w:val="24"/>
          <w:szCs w:val="24"/>
        </w:rPr>
      </w:pPr>
      <w:r w:rsidRPr="008E75CE">
        <w:rPr>
          <w:rFonts w:ascii="Arial" w:hAnsi="Arial" w:cs="Arial"/>
          <w:bCs/>
          <w:sz w:val="24"/>
          <w:szCs w:val="24"/>
        </w:rPr>
        <w:t>Carryduff Library</w:t>
      </w:r>
      <w:r w:rsidR="00053F72">
        <w:rPr>
          <w:rFonts w:ascii="Arial" w:hAnsi="Arial" w:cs="Arial"/>
          <w:bCs/>
          <w:sz w:val="24"/>
          <w:szCs w:val="24"/>
        </w:rPr>
        <w:t>,</w:t>
      </w:r>
      <w:r w:rsidR="00E6283E">
        <w:rPr>
          <w:rFonts w:ascii="Arial" w:hAnsi="Arial" w:cs="Arial"/>
          <w:bCs/>
          <w:sz w:val="24"/>
          <w:szCs w:val="24"/>
        </w:rPr>
        <w:t xml:space="preserve"> Church Road, Carryduff</w:t>
      </w:r>
    </w:p>
    <w:p w14:paraId="3894BD71" w14:textId="477FB9BC" w:rsidR="008E75CE" w:rsidRPr="008E75CE" w:rsidRDefault="008E75CE" w:rsidP="00151048">
      <w:pPr>
        <w:numPr>
          <w:ilvl w:val="0"/>
          <w:numId w:val="14"/>
        </w:numPr>
        <w:tabs>
          <w:tab w:val="left" w:pos="567"/>
          <w:tab w:val="left" w:pos="709"/>
        </w:tabs>
        <w:spacing w:line="360" w:lineRule="auto"/>
        <w:ind w:left="1037" w:hanging="357"/>
        <w:rPr>
          <w:rFonts w:ascii="Arial" w:hAnsi="Arial" w:cs="Arial"/>
          <w:bCs/>
          <w:sz w:val="24"/>
          <w:szCs w:val="24"/>
        </w:rPr>
      </w:pPr>
      <w:proofErr w:type="spellStart"/>
      <w:r w:rsidRPr="008E75CE">
        <w:rPr>
          <w:rFonts w:ascii="Arial" w:hAnsi="Arial" w:cs="Arial"/>
          <w:bCs/>
          <w:sz w:val="24"/>
          <w:szCs w:val="24"/>
        </w:rPr>
        <w:t>Newtownbreda</w:t>
      </w:r>
      <w:proofErr w:type="spellEnd"/>
      <w:r w:rsidRPr="008E75CE">
        <w:rPr>
          <w:rFonts w:ascii="Arial" w:hAnsi="Arial" w:cs="Arial"/>
          <w:bCs/>
          <w:sz w:val="24"/>
          <w:szCs w:val="24"/>
        </w:rPr>
        <w:t xml:space="preserve"> Library</w:t>
      </w:r>
      <w:r>
        <w:rPr>
          <w:rFonts w:ascii="Arial" w:hAnsi="Arial" w:cs="Arial"/>
          <w:bCs/>
          <w:sz w:val="24"/>
          <w:szCs w:val="24"/>
        </w:rPr>
        <w:t>, Saintfield Road.</w:t>
      </w:r>
    </w:p>
    <w:p w14:paraId="53929362" w14:textId="77777777" w:rsidR="00F42FAA" w:rsidRPr="00151048" w:rsidRDefault="00F42FAA" w:rsidP="006B2574">
      <w:pPr>
        <w:tabs>
          <w:tab w:val="left" w:pos="567"/>
          <w:tab w:val="left" w:pos="709"/>
        </w:tabs>
        <w:spacing w:line="360" w:lineRule="auto"/>
        <w:rPr>
          <w:rFonts w:ascii="Arial" w:hAnsi="Arial" w:cs="Arial"/>
          <w:sz w:val="28"/>
          <w:szCs w:val="28"/>
        </w:rPr>
      </w:pPr>
    </w:p>
    <w:p w14:paraId="32E6D0CD" w14:textId="77777777" w:rsidR="00573B46" w:rsidRPr="00151048" w:rsidRDefault="00573B46" w:rsidP="006B2574">
      <w:pPr>
        <w:tabs>
          <w:tab w:val="left" w:pos="567"/>
          <w:tab w:val="left" w:pos="709"/>
        </w:tabs>
        <w:spacing w:line="360" w:lineRule="auto"/>
        <w:rPr>
          <w:rFonts w:ascii="Arial" w:hAnsi="Arial" w:cs="Arial"/>
          <w:sz w:val="28"/>
          <w:szCs w:val="28"/>
        </w:rPr>
      </w:pPr>
    </w:p>
    <w:p w14:paraId="04738868" w14:textId="27216855" w:rsidR="00263953" w:rsidRPr="00E954E2" w:rsidRDefault="00CA7543" w:rsidP="0033554C">
      <w:pPr>
        <w:tabs>
          <w:tab w:val="left" w:pos="567"/>
          <w:tab w:val="left" w:pos="709"/>
        </w:tabs>
        <w:spacing w:line="360" w:lineRule="auto"/>
        <w:rPr>
          <w:rFonts w:ascii="Arial" w:hAnsi="Arial" w:cs="Arial"/>
          <w:b/>
          <w:sz w:val="28"/>
          <w:szCs w:val="28"/>
        </w:rPr>
      </w:pPr>
      <w:r w:rsidRPr="00E954E2">
        <w:rPr>
          <w:rFonts w:ascii="Arial" w:hAnsi="Arial" w:cs="Arial"/>
          <w:b/>
          <w:sz w:val="28"/>
          <w:szCs w:val="28"/>
        </w:rPr>
        <w:t>5</w:t>
      </w:r>
      <w:r w:rsidR="00263953" w:rsidRPr="00E954E2">
        <w:rPr>
          <w:rFonts w:ascii="Arial" w:hAnsi="Arial" w:cs="Arial"/>
          <w:b/>
          <w:sz w:val="28"/>
          <w:szCs w:val="28"/>
        </w:rPr>
        <w:t xml:space="preserve">.0 </w:t>
      </w:r>
      <w:r w:rsidR="00263953" w:rsidRPr="00E954E2">
        <w:rPr>
          <w:rFonts w:ascii="Arial" w:hAnsi="Arial" w:cs="Arial"/>
          <w:b/>
          <w:sz w:val="28"/>
          <w:szCs w:val="28"/>
        </w:rPr>
        <w:tab/>
      </w:r>
      <w:r w:rsidR="00263953" w:rsidRPr="00E954E2">
        <w:rPr>
          <w:rFonts w:ascii="Arial" w:hAnsi="Arial" w:cs="Arial"/>
          <w:b/>
          <w:sz w:val="28"/>
          <w:szCs w:val="28"/>
        </w:rPr>
        <w:tab/>
      </w:r>
      <w:r w:rsidR="008478FB" w:rsidRPr="00E954E2">
        <w:rPr>
          <w:rFonts w:ascii="Arial" w:hAnsi="Arial" w:cs="Arial"/>
          <w:b/>
          <w:sz w:val="28"/>
          <w:szCs w:val="28"/>
        </w:rPr>
        <w:t xml:space="preserve">KEY </w:t>
      </w:r>
      <w:r w:rsidRPr="00E954E2">
        <w:rPr>
          <w:rFonts w:ascii="Arial" w:hAnsi="Arial" w:cs="Arial"/>
          <w:b/>
          <w:sz w:val="28"/>
          <w:szCs w:val="28"/>
        </w:rPr>
        <w:t>FINDINGS</w:t>
      </w:r>
      <w:r w:rsidR="00B242E0">
        <w:rPr>
          <w:rFonts w:ascii="Arial" w:hAnsi="Arial" w:cs="Arial"/>
          <w:b/>
          <w:sz w:val="28"/>
          <w:szCs w:val="28"/>
        </w:rPr>
        <w:t xml:space="preserve"> AND CONCLUSION</w:t>
      </w:r>
    </w:p>
    <w:p w14:paraId="13B66059" w14:textId="77777777" w:rsidR="00AC01DF" w:rsidRDefault="00AC01DF" w:rsidP="00151048">
      <w:pPr>
        <w:pStyle w:val="BodyText"/>
        <w:spacing w:after="0" w:line="360" w:lineRule="auto"/>
        <w:jc w:val="both"/>
        <w:rPr>
          <w:rFonts w:ascii="Arial" w:hAnsi="Arial" w:cs="Arial"/>
          <w:b/>
          <w:sz w:val="24"/>
          <w:szCs w:val="24"/>
        </w:rPr>
      </w:pPr>
    </w:p>
    <w:p w14:paraId="569AFC3D" w14:textId="282EB482" w:rsidR="00AC01DF" w:rsidRDefault="00AC01DF" w:rsidP="00151048">
      <w:pPr>
        <w:pStyle w:val="BodyText"/>
        <w:spacing w:after="0" w:line="360" w:lineRule="auto"/>
        <w:ind w:left="720" w:hanging="720"/>
        <w:jc w:val="both"/>
        <w:rPr>
          <w:rFonts w:ascii="Arial" w:hAnsi="Arial" w:cs="Arial"/>
          <w:sz w:val="24"/>
          <w:szCs w:val="24"/>
        </w:rPr>
      </w:pPr>
      <w:r>
        <w:rPr>
          <w:rFonts w:ascii="Arial" w:hAnsi="Arial" w:cs="Arial"/>
          <w:sz w:val="24"/>
          <w:szCs w:val="24"/>
        </w:rPr>
        <w:t>5</w:t>
      </w:r>
      <w:r w:rsidRPr="008B6FF0">
        <w:rPr>
          <w:rFonts w:ascii="Arial" w:hAnsi="Arial" w:cs="Arial"/>
          <w:sz w:val="24"/>
          <w:szCs w:val="24"/>
        </w:rPr>
        <w:t>.1</w:t>
      </w:r>
      <w:r>
        <w:rPr>
          <w:rFonts w:ascii="Arial" w:hAnsi="Arial" w:cs="Arial"/>
          <w:sz w:val="24"/>
          <w:szCs w:val="24"/>
        </w:rPr>
        <w:tab/>
        <w:t>A summary of the key findings are as follows:-</w:t>
      </w:r>
    </w:p>
    <w:p w14:paraId="5F44B441" w14:textId="77777777" w:rsidR="00263953" w:rsidRPr="00631B12" w:rsidRDefault="00263953" w:rsidP="00151048">
      <w:pPr>
        <w:spacing w:line="360" w:lineRule="auto"/>
        <w:rPr>
          <w:rFonts w:ascii="Arial" w:hAnsi="Arial" w:cs="Arial"/>
          <w:b/>
          <w:sz w:val="24"/>
          <w:szCs w:val="24"/>
        </w:rPr>
      </w:pPr>
    </w:p>
    <w:p w14:paraId="2252BC3D" w14:textId="3F1B1A47" w:rsidR="00AC01DF" w:rsidRDefault="00B340AE" w:rsidP="0033554C">
      <w:pPr>
        <w:numPr>
          <w:ilvl w:val="0"/>
          <w:numId w:val="21"/>
        </w:numPr>
        <w:spacing w:line="360" w:lineRule="auto"/>
        <w:ind w:left="1418" w:hanging="709"/>
        <w:rPr>
          <w:rFonts w:ascii="Arial" w:hAnsi="Arial" w:cs="Arial"/>
          <w:sz w:val="24"/>
          <w:szCs w:val="24"/>
        </w:rPr>
      </w:pPr>
      <w:r>
        <w:rPr>
          <w:rFonts w:ascii="Arial" w:hAnsi="Arial" w:cs="Arial"/>
          <w:sz w:val="24"/>
          <w:szCs w:val="24"/>
        </w:rPr>
        <w:t>Co</w:t>
      </w:r>
      <w:r w:rsidR="00AC01DF">
        <w:rPr>
          <w:rFonts w:ascii="Arial" w:hAnsi="Arial" w:cs="Arial"/>
          <w:sz w:val="24"/>
          <w:szCs w:val="24"/>
        </w:rPr>
        <w:t xml:space="preserve">nsideration should be given to </w:t>
      </w:r>
      <w:r>
        <w:rPr>
          <w:rFonts w:ascii="Arial" w:hAnsi="Arial" w:cs="Arial"/>
          <w:sz w:val="24"/>
          <w:szCs w:val="24"/>
        </w:rPr>
        <w:t xml:space="preserve">continued </w:t>
      </w:r>
      <w:r w:rsidR="00AC01DF">
        <w:rPr>
          <w:rFonts w:ascii="Arial" w:hAnsi="Arial" w:cs="Arial"/>
          <w:sz w:val="24"/>
          <w:szCs w:val="24"/>
        </w:rPr>
        <w:t xml:space="preserve">improvements </w:t>
      </w:r>
      <w:r>
        <w:rPr>
          <w:rFonts w:ascii="Arial" w:hAnsi="Arial" w:cs="Arial"/>
          <w:sz w:val="24"/>
          <w:szCs w:val="24"/>
        </w:rPr>
        <w:t>in telecommunications as</w:t>
      </w:r>
      <w:r w:rsidR="00AC01DF">
        <w:rPr>
          <w:rFonts w:ascii="Arial" w:hAnsi="Arial" w:cs="Arial"/>
          <w:sz w:val="24"/>
          <w:szCs w:val="24"/>
        </w:rPr>
        <w:t xml:space="preserve"> necessary, particularly in terms of broadband provision and how it can attract business/investment and support a growing economy (taking into account environmental or other constraints)</w:t>
      </w:r>
      <w:r>
        <w:rPr>
          <w:rFonts w:ascii="Arial" w:hAnsi="Arial" w:cs="Arial"/>
          <w:sz w:val="24"/>
          <w:szCs w:val="24"/>
        </w:rPr>
        <w:t>.</w:t>
      </w:r>
    </w:p>
    <w:p w14:paraId="452046D4" w14:textId="77777777" w:rsidR="002A1640" w:rsidRDefault="002A1640" w:rsidP="0033554C">
      <w:pPr>
        <w:spacing w:line="360" w:lineRule="auto"/>
        <w:ind w:left="1418"/>
        <w:rPr>
          <w:rFonts w:ascii="Arial" w:hAnsi="Arial" w:cs="Arial"/>
          <w:sz w:val="24"/>
          <w:szCs w:val="24"/>
        </w:rPr>
      </w:pPr>
    </w:p>
    <w:p w14:paraId="6878C2A5" w14:textId="6E88FC79" w:rsidR="00AC01DF" w:rsidRDefault="00B340AE" w:rsidP="00AC01DF">
      <w:pPr>
        <w:numPr>
          <w:ilvl w:val="2"/>
          <w:numId w:val="22"/>
        </w:numPr>
        <w:spacing w:line="360" w:lineRule="auto"/>
        <w:ind w:left="1418" w:hanging="709"/>
        <w:rPr>
          <w:rFonts w:ascii="Arial" w:hAnsi="Arial" w:cs="Arial"/>
          <w:sz w:val="24"/>
          <w:szCs w:val="24"/>
        </w:rPr>
      </w:pPr>
      <w:r>
        <w:rPr>
          <w:rFonts w:ascii="Arial" w:hAnsi="Arial" w:cs="Arial"/>
          <w:sz w:val="24"/>
          <w:szCs w:val="24"/>
        </w:rPr>
        <w:t xml:space="preserve">The </w:t>
      </w:r>
      <w:r w:rsidR="00AC01DF">
        <w:rPr>
          <w:rFonts w:ascii="Arial" w:hAnsi="Arial" w:cs="Arial"/>
          <w:sz w:val="24"/>
          <w:szCs w:val="24"/>
        </w:rPr>
        <w:t xml:space="preserve">supply of key </w:t>
      </w:r>
      <w:r w:rsidR="00A0586F">
        <w:rPr>
          <w:rFonts w:ascii="Arial" w:hAnsi="Arial" w:cs="Arial"/>
          <w:sz w:val="24"/>
          <w:szCs w:val="24"/>
        </w:rPr>
        <w:t xml:space="preserve">public </w:t>
      </w:r>
      <w:r w:rsidR="00AC01DF">
        <w:rPr>
          <w:rFonts w:ascii="Arial" w:hAnsi="Arial" w:cs="Arial"/>
          <w:sz w:val="24"/>
          <w:szCs w:val="24"/>
        </w:rPr>
        <w:t xml:space="preserve">utilities, such as water, sewerage, electricity, and gas, </w:t>
      </w:r>
      <w:r>
        <w:rPr>
          <w:rFonts w:ascii="Arial" w:hAnsi="Arial" w:cs="Arial"/>
          <w:sz w:val="24"/>
          <w:szCs w:val="24"/>
        </w:rPr>
        <w:t xml:space="preserve">requires continued co-operative </w:t>
      </w:r>
      <w:r w:rsidR="00AC01DF">
        <w:rPr>
          <w:rFonts w:ascii="Arial" w:hAnsi="Arial" w:cs="Arial"/>
          <w:sz w:val="24"/>
          <w:szCs w:val="24"/>
        </w:rPr>
        <w:t>liais</w:t>
      </w:r>
      <w:r>
        <w:rPr>
          <w:rFonts w:ascii="Arial" w:hAnsi="Arial" w:cs="Arial"/>
          <w:sz w:val="24"/>
          <w:szCs w:val="24"/>
        </w:rPr>
        <w:t>on</w:t>
      </w:r>
      <w:r w:rsidR="00AC01DF">
        <w:rPr>
          <w:rFonts w:ascii="Arial" w:hAnsi="Arial" w:cs="Arial"/>
          <w:sz w:val="24"/>
          <w:szCs w:val="24"/>
        </w:rPr>
        <w:t xml:space="preserve"> with the relevant statutory authorities to determine where future facilities or improvements are required to support the Council’s growth strategy</w:t>
      </w:r>
      <w:r>
        <w:rPr>
          <w:rFonts w:ascii="Arial" w:hAnsi="Arial" w:cs="Arial"/>
          <w:sz w:val="24"/>
          <w:szCs w:val="24"/>
        </w:rPr>
        <w:t>.</w:t>
      </w:r>
    </w:p>
    <w:p w14:paraId="66E11C83" w14:textId="77777777" w:rsidR="00C501FF" w:rsidRDefault="00C501FF" w:rsidP="00C501FF">
      <w:pPr>
        <w:spacing w:line="360" w:lineRule="auto"/>
        <w:ind w:left="1418"/>
        <w:rPr>
          <w:rFonts w:ascii="Arial" w:hAnsi="Arial" w:cs="Arial"/>
          <w:sz w:val="24"/>
          <w:szCs w:val="24"/>
        </w:rPr>
      </w:pPr>
    </w:p>
    <w:p w14:paraId="3B07E2AF" w14:textId="184A8F4B" w:rsidR="00AC01DF" w:rsidRDefault="00B52ECD" w:rsidP="00AC01DF">
      <w:pPr>
        <w:numPr>
          <w:ilvl w:val="1"/>
          <w:numId w:val="23"/>
        </w:numPr>
        <w:spacing w:line="360" w:lineRule="auto"/>
        <w:ind w:hanging="731"/>
        <w:rPr>
          <w:rFonts w:ascii="Arial" w:hAnsi="Arial" w:cs="Arial"/>
          <w:sz w:val="24"/>
          <w:szCs w:val="24"/>
        </w:rPr>
      </w:pPr>
      <w:r>
        <w:rPr>
          <w:rFonts w:ascii="Arial" w:hAnsi="Arial" w:cs="Arial"/>
          <w:sz w:val="24"/>
          <w:szCs w:val="24"/>
        </w:rPr>
        <w:t>Renewable energy proposals should continue to be supported in to accord with central government commitments on reducing the effects of climate change. Renewable energy proposals should however offer a balance between the benefits it brings to society and potential detrimental impacts upon our natural and historic environments.</w:t>
      </w:r>
    </w:p>
    <w:p w14:paraId="650FBE5B" w14:textId="77777777" w:rsidR="00C501FF" w:rsidRDefault="00C501FF" w:rsidP="00C501FF">
      <w:pPr>
        <w:spacing w:line="360" w:lineRule="auto"/>
        <w:ind w:left="1440"/>
        <w:rPr>
          <w:rFonts w:ascii="Arial" w:hAnsi="Arial" w:cs="Arial"/>
          <w:sz w:val="24"/>
          <w:szCs w:val="24"/>
        </w:rPr>
      </w:pPr>
    </w:p>
    <w:p w14:paraId="4576F278" w14:textId="0B767118" w:rsidR="00AC01DF" w:rsidRDefault="00AC01DF" w:rsidP="00AC01DF">
      <w:pPr>
        <w:numPr>
          <w:ilvl w:val="1"/>
          <w:numId w:val="23"/>
        </w:numPr>
        <w:spacing w:line="360" w:lineRule="auto"/>
        <w:ind w:hanging="731"/>
        <w:rPr>
          <w:rFonts w:ascii="Arial" w:hAnsi="Arial" w:cs="Arial"/>
          <w:sz w:val="24"/>
          <w:szCs w:val="24"/>
        </w:rPr>
      </w:pPr>
      <w:r>
        <w:rPr>
          <w:rFonts w:ascii="Arial" w:hAnsi="Arial" w:cs="Arial"/>
          <w:sz w:val="24"/>
          <w:szCs w:val="24"/>
        </w:rPr>
        <w:lastRenderedPageBreak/>
        <w:t>In relation to public services, such as health care and education</w:t>
      </w:r>
      <w:r w:rsidR="00B52ECD">
        <w:rPr>
          <w:rFonts w:ascii="Arial" w:hAnsi="Arial" w:cs="Arial"/>
          <w:sz w:val="24"/>
          <w:szCs w:val="24"/>
        </w:rPr>
        <w:t>, co-operative liaison with the relevant authorities will ensure</w:t>
      </w:r>
      <w:r>
        <w:rPr>
          <w:rFonts w:ascii="Arial" w:hAnsi="Arial" w:cs="Arial"/>
          <w:sz w:val="24"/>
          <w:szCs w:val="24"/>
        </w:rPr>
        <w:t xml:space="preserve"> future needs </w:t>
      </w:r>
      <w:r w:rsidR="00B52ECD">
        <w:rPr>
          <w:rFonts w:ascii="Arial" w:hAnsi="Arial" w:cs="Arial"/>
          <w:sz w:val="24"/>
          <w:szCs w:val="24"/>
        </w:rPr>
        <w:t>of society are</w:t>
      </w:r>
      <w:r>
        <w:rPr>
          <w:rFonts w:ascii="Arial" w:hAnsi="Arial" w:cs="Arial"/>
          <w:sz w:val="24"/>
          <w:szCs w:val="24"/>
        </w:rPr>
        <w:t xml:space="preserve"> taken into account</w:t>
      </w:r>
      <w:r w:rsidR="00B52ECD">
        <w:rPr>
          <w:rFonts w:ascii="Arial" w:hAnsi="Arial" w:cs="Arial"/>
          <w:sz w:val="24"/>
          <w:szCs w:val="24"/>
        </w:rPr>
        <w:t>.</w:t>
      </w:r>
    </w:p>
    <w:p w14:paraId="1EF7CAC9" w14:textId="77777777" w:rsidR="00C501FF" w:rsidRDefault="00C501FF" w:rsidP="00C501FF">
      <w:pPr>
        <w:pStyle w:val="ListParagraph"/>
        <w:rPr>
          <w:rFonts w:ascii="Arial" w:hAnsi="Arial" w:cs="Arial"/>
          <w:sz w:val="24"/>
          <w:szCs w:val="24"/>
        </w:rPr>
      </w:pPr>
    </w:p>
    <w:p w14:paraId="69C3FD79" w14:textId="01D3C48C" w:rsidR="00337AC2" w:rsidRDefault="005F3A82" w:rsidP="00AC01DF">
      <w:pPr>
        <w:numPr>
          <w:ilvl w:val="1"/>
          <w:numId w:val="23"/>
        </w:numPr>
        <w:spacing w:line="360" w:lineRule="auto"/>
        <w:ind w:hanging="731"/>
        <w:rPr>
          <w:rFonts w:ascii="Arial" w:hAnsi="Arial" w:cs="Arial"/>
          <w:sz w:val="24"/>
          <w:szCs w:val="24"/>
        </w:rPr>
      </w:pPr>
      <w:r w:rsidRPr="00631B12">
        <w:rPr>
          <w:rFonts w:ascii="Arial" w:hAnsi="Arial" w:cs="Arial"/>
          <w:sz w:val="24"/>
          <w:szCs w:val="24"/>
        </w:rPr>
        <w:t xml:space="preserve">To consider </w:t>
      </w:r>
      <w:r w:rsidR="007368B5">
        <w:rPr>
          <w:rFonts w:ascii="Arial" w:hAnsi="Arial" w:cs="Arial"/>
          <w:sz w:val="24"/>
          <w:szCs w:val="24"/>
        </w:rPr>
        <w:t xml:space="preserve">the provision of other public </w:t>
      </w:r>
      <w:r w:rsidR="00A0586F">
        <w:rPr>
          <w:rFonts w:ascii="Arial" w:hAnsi="Arial" w:cs="Arial"/>
          <w:sz w:val="24"/>
          <w:szCs w:val="24"/>
        </w:rPr>
        <w:t>services</w:t>
      </w:r>
      <w:r w:rsidR="007368B5">
        <w:rPr>
          <w:rFonts w:ascii="Arial" w:hAnsi="Arial" w:cs="Arial"/>
          <w:sz w:val="24"/>
          <w:szCs w:val="24"/>
        </w:rPr>
        <w:t>, such as cemeteries</w:t>
      </w:r>
    </w:p>
    <w:p w14:paraId="4F7AB06A" w14:textId="77777777" w:rsidR="00C501FF" w:rsidRDefault="00C501FF" w:rsidP="00C501FF">
      <w:pPr>
        <w:pStyle w:val="ListParagraph"/>
        <w:rPr>
          <w:rFonts w:ascii="Arial" w:hAnsi="Arial" w:cs="Arial"/>
          <w:sz w:val="24"/>
          <w:szCs w:val="24"/>
        </w:rPr>
      </w:pPr>
    </w:p>
    <w:p w14:paraId="0EF6FB5E" w14:textId="744A1C7B" w:rsidR="005F3A82" w:rsidRPr="00AC01DF" w:rsidRDefault="005F3A82" w:rsidP="00AC01DF">
      <w:pPr>
        <w:numPr>
          <w:ilvl w:val="1"/>
          <w:numId w:val="23"/>
        </w:numPr>
        <w:spacing w:line="360" w:lineRule="auto"/>
        <w:ind w:hanging="731"/>
        <w:rPr>
          <w:rFonts w:ascii="Arial" w:hAnsi="Arial" w:cs="Arial"/>
          <w:b/>
          <w:sz w:val="24"/>
          <w:szCs w:val="24"/>
        </w:rPr>
      </w:pPr>
      <w:r w:rsidRPr="00631B12">
        <w:rPr>
          <w:rFonts w:ascii="Arial" w:hAnsi="Arial" w:cs="Arial"/>
          <w:sz w:val="24"/>
          <w:szCs w:val="24"/>
        </w:rPr>
        <w:t>Identify any key priorities for future growth.</w:t>
      </w:r>
    </w:p>
    <w:p w14:paraId="04E6AFBD" w14:textId="77777777" w:rsidR="00AC01DF" w:rsidRDefault="00AC01DF" w:rsidP="00AC01DF">
      <w:pPr>
        <w:spacing w:line="360" w:lineRule="auto"/>
        <w:ind w:left="720"/>
        <w:rPr>
          <w:rFonts w:ascii="Arial" w:hAnsi="Arial" w:cs="Arial"/>
          <w:b/>
          <w:sz w:val="24"/>
          <w:szCs w:val="24"/>
        </w:rPr>
      </w:pPr>
    </w:p>
    <w:p w14:paraId="3A43D6D9" w14:textId="45ADBB4F" w:rsidR="00FB285A" w:rsidRPr="00E954E2" w:rsidRDefault="00211A67" w:rsidP="00B340AE">
      <w:pPr>
        <w:tabs>
          <w:tab w:val="left" w:pos="567"/>
          <w:tab w:val="left" w:pos="709"/>
        </w:tabs>
        <w:spacing w:line="360" w:lineRule="auto"/>
        <w:rPr>
          <w:rFonts w:ascii="Arial" w:hAnsi="Arial" w:cs="Arial"/>
          <w:b/>
          <w:sz w:val="28"/>
          <w:szCs w:val="28"/>
        </w:rPr>
      </w:pPr>
      <w:r w:rsidRPr="00E954E2">
        <w:rPr>
          <w:rFonts w:ascii="Arial" w:hAnsi="Arial" w:cs="Arial"/>
          <w:b/>
          <w:sz w:val="28"/>
          <w:szCs w:val="28"/>
        </w:rPr>
        <w:t xml:space="preserve"> </w:t>
      </w:r>
      <w:r w:rsidRPr="00E954E2">
        <w:rPr>
          <w:rFonts w:ascii="Arial" w:hAnsi="Arial" w:cs="Arial"/>
          <w:b/>
          <w:sz w:val="28"/>
          <w:szCs w:val="28"/>
        </w:rPr>
        <w:tab/>
      </w:r>
      <w:r w:rsidR="008478FB" w:rsidRPr="00E954E2">
        <w:rPr>
          <w:rFonts w:ascii="Arial" w:hAnsi="Arial" w:cs="Arial"/>
          <w:b/>
          <w:sz w:val="28"/>
          <w:szCs w:val="28"/>
        </w:rPr>
        <w:tab/>
        <w:t xml:space="preserve">CONCLUSION </w:t>
      </w:r>
    </w:p>
    <w:p w14:paraId="579604EB" w14:textId="77777777" w:rsidR="00FB285A" w:rsidRPr="00631B12" w:rsidRDefault="00FB285A" w:rsidP="00151048">
      <w:pPr>
        <w:pStyle w:val="BodyText"/>
        <w:spacing w:after="0" w:line="360" w:lineRule="auto"/>
        <w:rPr>
          <w:rFonts w:ascii="Arial" w:hAnsi="Arial" w:cs="Arial"/>
          <w:b/>
          <w:sz w:val="24"/>
          <w:szCs w:val="24"/>
        </w:rPr>
      </w:pPr>
    </w:p>
    <w:p w14:paraId="34955045" w14:textId="562AC1A0" w:rsidR="009E717C" w:rsidRDefault="00B242E0" w:rsidP="006B2574">
      <w:pPr>
        <w:spacing w:line="360" w:lineRule="auto"/>
        <w:ind w:left="720" w:hanging="720"/>
        <w:rPr>
          <w:rFonts w:ascii="Arial" w:hAnsi="Arial" w:cs="Arial"/>
          <w:sz w:val="24"/>
          <w:szCs w:val="24"/>
        </w:rPr>
      </w:pPr>
      <w:r>
        <w:rPr>
          <w:rFonts w:ascii="Arial" w:hAnsi="Arial" w:cs="Arial"/>
          <w:sz w:val="24"/>
          <w:szCs w:val="24"/>
        </w:rPr>
        <w:t>5</w:t>
      </w:r>
      <w:r w:rsidR="00815768" w:rsidRPr="007A036A">
        <w:rPr>
          <w:rFonts w:ascii="Arial" w:hAnsi="Arial" w:cs="Arial"/>
          <w:sz w:val="24"/>
          <w:szCs w:val="24"/>
        </w:rPr>
        <w:t>.</w:t>
      </w:r>
      <w:r>
        <w:rPr>
          <w:rFonts w:ascii="Arial" w:hAnsi="Arial" w:cs="Arial"/>
          <w:sz w:val="24"/>
          <w:szCs w:val="24"/>
        </w:rPr>
        <w:t>2</w:t>
      </w:r>
      <w:r w:rsidR="00815768" w:rsidRPr="00631B12">
        <w:rPr>
          <w:rFonts w:ascii="Arial" w:hAnsi="Arial" w:cs="Arial"/>
          <w:b/>
          <w:sz w:val="24"/>
          <w:szCs w:val="24"/>
        </w:rPr>
        <w:tab/>
      </w:r>
      <w:r w:rsidR="009E717C" w:rsidRPr="00151048">
        <w:rPr>
          <w:rFonts w:ascii="Arial" w:hAnsi="Arial" w:cs="Arial"/>
          <w:sz w:val="24"/>
          <w:szCs w:val="24"/>
        </w:rPr>
        <w:t xml:space="preserve">Following on from the original Position </w:t>
      </w:r>
      <w:r w:rsidR="009E717C" w:rsidRPr="009E717C">
        <w:rPr>
          <w:rFonts w:ascii="Arial" w:hAnsi="Arial" w:cs="Arial"/>
          <w:sz w:val="24"/>
          <w:szCs w:val="24"/>
        </w:rPr>
        <w:t>P</w:t>
      </w:r>
      <w:r w:rsidR="00E046EE" w:rsidRPr="009E717C">
        <w:rPr>
          <w:rFonts w:ascii="Arial" w:hAnsi="Arial" w:cs="Arial"/>
          <w:sz w:val="24"/>
          <w:szCs w:val="24"/>
        </w:rPr>
        <w:t>aper</w:t>
      </w:r>
      <w:r w:rsidR="00A16BDB">
        <w:rPr>
          <w:rFonts w:ascii="Arial" w:hAnsi="Arial" w:cs="Arial"/>
          <w:sz w:val="24"/>
          <w:szCs w:val="24"/>
        </w:rPr>
        <w:t xml:space="preserve"> published in October 2015</w:t>
      </w:r>
      <w:r w:rsidR="009E717C">
        <w:rPr>
          <w:rFonts w:ascii="Arial" w:hAnsi="Arial" w:cs="Arial"/>
          <w:sz w:val="24"/>
          <w:szCs w:val="24"/>
        </w:rPr>
        <w:t>, the purpose of this paper has been to update the baseline information regarding the utilities profile within the Lisburn &amp; Castlereagh City Council area. This baseline will support the preparation of the Plan Strategy and Local Policies Plan, and as the process evolves the paper will be updated/amended as necessary taking account of all relevant new information made available.</w:t>
      </w:r>
    </w:p>
    <w:p w14:paraId="59E78AF2" w14:textId="77777777" w:rsidR="001A13F3" w:rsidRDefault="001A13F3" w:rsidP="006B2574">
      <w:pPr>
        <w:spacing w:line="360" w:lineRule="auto"/>
        <w:rPr>
          <w:rFonts w:ascii="Arial" w:hAnsi="Arial" w:cs="Arial"/>
          <w:sz w:val="24"/>
          <w:szCs w:val="24"/>
        </w:rPr>
      </w:pPr>
    </w:p>
    <w:p w14:paraId="79A3E521" w14:textId="77777777" w:rsidR="009E717C" w:rsidRPr="00631B12" w:rsidRDefault="009E717C" w:rsidP="006B2574">
      <w:pPr>
        <w:spacing w:line="360" w:lineRule="auto"/>
        <w:rPr>
          <w:rFonts w:ascii="Arial" w:hAnsi="Arial" w:cs="Arial"/>
          <w:b/>
          <w:color w:val="000000"/>
          <w:sz w:val="24"/>
          <w:szCs w:val="24"/>
        </w:rPr>
      </w:pPr>
    </w:p>
    <w:sectPr w:rsidR="009E717C" w:rsidRPr="00631B12" w:rsidSect="00AF55D3">
      <w:footerReference w:type="even" r:id="rId15"/>
      <w:footerReference w:type="default" r:id="rId16"/>
      <w:footerReference w:type="first" r:id="rId17"/>
      <w:pgSz w:w="11906" w:h="16838"/>
      <w:pgMar w:top="1440" w:right="1440" w:bottom="1440" w:left="1440" w:header="720" w:footer="720"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21AF6" w14:textId="77777777" w:rsidR="004C08FD" w:rsidRDefault="004C08FD">
      <w:r>
        <w:separator/>
      </w:r>
    </w:p>
  </w:endnote>
  <w:endnote w:type="continuationSeparator" w:id="0">
    <w:p w14:paraId="0ACD7722" w14:textId="77777777" w:rsidR="004C08FD" w:rsidRDefault="004C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NAROO+Frutiger-Bold">
    <w:altName w:val="Frutiger"/>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conPro-Bold">
    <w:altName w:val="CoconPro-Bold"/>
    <w:panose1 w:val="00000000000000000000"/>
    <w:charset w:val="00"/>
    <w:family w:val="swiss"/>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oconPro-Light">
    <w:altName w:val="CoconPro-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E260C" w14:textId="77777777" w:rsidR="004C08FD" w:rsidRDefault="004C08FD" w:rsidP="00A14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B65CD2" w14:textId="77777777" w:rsidR="004C08FD" w:rsidRDefault="004C08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35130" w14:textId="77777777" w:rsidR="004C08FD" w:rsidRDefault="004C08FD">
    <w:pPr>
      <w:pStyle w:val="Footer"/>
      <w:jc w:val="center"/>
    </w:pPr>
    <w:r>
      <w:fldChar w:fldCharType="begin"/>
    </w:r>
    <w:r>
      <w:instrText xml:space="preserve"> PAGE   \* MERGEFORMAT </w:instrText>
    </w:r>
    <w:r>
      <w:fldChar w:fldCharType="separate"/>
    </w:r>
    <w:r w:rsidR="00334D74">
      <w:rPr>
        <w:noProof/>
      </w:rPr>
      <w:t>20</w:t>
    </w:r>
    <w:r>
      <w:rPr>
        <w:noProof/>
      </w:rPr>
      <w:fldChar w:fldCharType="end"/>
    </w:r>
  </w:p>
  <w:p w14:paraId="3F8C9969" w14:textId="77777777" w:rsidR="004C08FD" w:rsidRDefault="004C08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8AC8B" w14:textId="546D6655" w:rsidR="004C08FD" w:rsidRDefault="004C08FD">
    <w:pPr>
      <w:pStyle w:val="Footer"/>
      <w:jc w:val="center"/>
    </w:pPr>
  </w:p>
  <w:p w14:paraId="60014ED6" w14:textId="77777777" w:rsidR="004C08FD" w:rsidRDefault="004C08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132147" w14:textId="77777777" w:rsidR="004C08FD" w:rsidRDefault="004C08FD">
      <w:r>
        <w:separator/>
      </w:r>
    </w:p>
  </w:footnote>
  <w:footnote w:type="continuationSeparator" w:id="0">
    <w:p w14:paraId="55D66568" w14:textId="77777777" w:rsidR="004C08FD" w:rsidRDefault="004C08FD">
      <w:r>
        <w:continuationSeparator/>
      </w:r>
    </w:p>
  </w:footnote>
  <w:footnote w:id="1">
    <w:p w14:paraId="1CC989F4" w14:textId="77777777" w:rsidR="004C08FD" w:rsidRDefault="004C08FD" w:rsidP="00E55916">
      <w:pPr>
        <w:pStyle w:val="FootnoteText"/>
      </w:pPr>
      <w:r>
        <w:rPr>
          <w:rStyle w:val="FootnoteReference"/>
        </w:rPr>
        <w:footnoteRef/>
      </w:r>
      <w:r>
        <w:t xml:space="preserve"> digitalNI2020.com</w:t>
      </w:r>
    </w:p>
  </w:footnote>
  <w:footnote w:id="2">
    <w:p w14:paraId="7ABE127B" w14:textId="77777777" w:rsidR="004C08FD" w:rsidRDefault="004C08FD" w:rsidP="00E55916">
      <w:pPr>
        <w:pStyle w:val="FootnoteText"/>
      </w:pPr>
      <w:r>
        <w:rPr>
          <w:rStyle w:val="FootnoteReference"/>
        </w:rPr>
        <w:footnoteRef/>
      </w:r>
      <w:r>
        <w:t xml:space="preserve"> ICBAN –Central Border Strategic framework – Infrastructural Supporting Document</w:t>
      </w:r>
    </w:p>
  </w:footnote>
  <w:footnote w:id="3">
    <w:p w14:paraId="6F5A109E" w14:textId="77777777" w:rsidR="004C08FD" w:rsidRDefault="004C08FD" w:rsidP="00EE4331">
      <w:pPr>
        <w:pStyle w:val="FootnoteText"/>
      </w:pPr>
      <w:r>
        <w:rPr>
          <w:rStyle w:val="FootnoteReference"/>
        </w:rPr>
        <w:footnoteRef/>
      </w:r>
      <w:r>
        <w:t xml:space="preserve"> Source: </w:t>
      </w:r>
      <w:r w:rsidRPr="00EE4331">
        <w:t>www.niwater.com/wastewater-capacity/</w:t>
      </w:r>
    </w:p>
  </w:footnote>
  <w:footnote w:id="4">
    <w:p w14:paraId="5D766072" w14:textId="4752E44F" w:rsidR="004C08FD" w:rsidRPr="00E23CCB" w:rsidRDefault="004C08FD" w:rsidP="00E23CCB">
      <w:pPr>
        <w:spacing w:line="360" w:lineRule="auto"/>
        <w:ind w:left="142" w:hanging="142"/>
        <w:rPr>
          <w:rFonts w:ascii="Arial" w:hAnsi="Arial" w:cs="Arial"/>
        </w:rPr>
      </w:pPr>
      <w:r>
        <w:rPr>
          <w:rStyle w:val="FootnoteReference"/>
        </w:rPr>
        <w:footnoteRef/>
      </w:r>
      <w:r w:rsidRPr="00631B12">
        <w:rPr>
          <w:rFonts w:ascii="Arial" w:hAnsi="Arial" w:cs="Arial"/>
          <w:b/>
          <w:sz w:val="24"/>
          <w:szCs w:val="24"/>
        </w:rPr>
        <w:t>*</w:t>
      </w:r>
      <w:proofErr w:type="spellStart"/>
      <w:r w:rsidRPr="00E23CCB">
        <w:rPr>
          <w:rFonts w:ascii="Arial" w:hAnsi="Arial" w:cs="Arial"/>
        </w:rPr>
        <w:t>Wholetime</w:t>
      </w:r>
      <w:proofErr w:type="spellEnd"/>
      <w:r w:rsidRPr="00E23CCB">
        <w:rPr>
          <w:rFonts w:ascii="Arial" w:hAnsi="Arial" w:cs="Arial"/>
        </w:rPr>
        <w:t xml:space="preserve"> - a professional firefighter who may have full-time employm</w:t>
      </w:r>
      <w:r>
        <w:rPr>
          <w:rFonts w:ascii="Arial" w:hAnsi="Arial" w:cs="Arial"/>
        </w:rPr>
        <w:t xml:space="preserve">ent outside of the fire service </w:t>
      </w:r>
      <w:r w:rsidRPr="00E23CCB">
        <w:rPr>
          <w:rFonts w:ascii="Arial" w:hAnsi="Arial" w:cs="Arial"/>
        </w:rPr>
        <w:t>but responds to emergency calls within their local area as and when required</w:t>
      </w:r>
      <w:r>
        <w:rPr>
          <w:rFonts w:ascii="Arial" w:hAnsi="Arial" w:cs="Arial"/>
        </w:rPr>
        <w:t xml:space="preserve">.  </w:t>
      </w:r>
      <w:r w:rsidRPr="00E23CCB">
        <w:rPr>
          <w:rFonts w:ascii="Arial" w:hAnsi="Arial" w:cs="Arial"/>
          <w:lang w:val="en"/>
        </w:rPr>
        <w:t>Retained firefighters are therefore required to live or work near to the fire station they serve.</w:t>
      </w:r>
    </w:p>
    <w:p w14:paraId="100423E4" w14:textId="309C46D1" w:rsidR="004C08FD" w:rsidRDefault="004C08FD">
      <w:pPr>
        <w:pStyle w:val="FootnoteText"/>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6D3D"/>
    <w:multiLevelType w:val="hybridMultilevel"/>
    <w:tmpl w:val="0F966990"/>
    <w:lvl w:ilvl="0" w:tplc="37DEAF1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1B2DDB"/>
    <w:multiLevelType w:val="hybridMultilevel"/>
    <w:tmpl w:val="B0F2D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43792"/>
    <w:multiLevelType w:val="multilevel"/>
    <w:tmpl w:val="56FED2F4"/>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8FC63FF"/>
    <w:multiLevelType w:val="hybridMultilevel"/>
    <w:tmpl w:val="E9563E5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523CF"/>
    <w:multiLevelType w:val="hybridMultilevel"/>
    <w:tmpl w:val="043CEA7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28C3404"/>
    <w:multiLevelType w:val="hybridMultilevel"/>
    <w:tmpl w:val="7C900D4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6" w15:restartNumberingAfterBreak="0">
    <w:nsid w:val="17084352"/>
    <w:multiLevelType w:val="hybridMultilevel"/>
    <w:tmpl w:val="D0EA22E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9016AA4"/>
    <w:multiLevelType w:val="hybridMultilevel"/>
    <w:tmpl w:val="D5AE2670"/>
    <w:lvl w:ilvl="0" w:tplc="22EE4DD2">
      <w:start w:val="1"/>
      <w:numFmt w:val="bullet"/>
      <w:lvlText w:val=""/>
      <w:lvlJc w:val="left"/>
      <w:pPr>
        <w:ind w:left="1876" w:hanging="360"/>
      </w:pPr>
      <w:rPr>
        <w:rFonts w:ascii="Symbol" w:hAnsi="Symbol"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8" w15:restartNumberingAfterBreak="0">
    <w:nsid w:val="1CA35CF5"/>
    <w:multiLevelType w:val="hybridMultilevel"/>
    <w:tmpl w:val="B61AA242"/>
    <w:lvl w:ilvl="0" w:tplc="08090001">
      <w:start w:val="1"/>
      <w:numFmt w:val="bullet"/>
      <w:lvlText w:val=""/>
      <w:lvlJc w:val="left"/>
      <w:pPr>
        <w:ind w:left="1065" w:hanging="360"/>
      </w:pPr>
      <w:rPr>
        <w:rFonts w:ascii="Symbol" w:hAnsi="Symbol" w:hint="default"/>
      </w:rPr>
    </w:lvl>
    <w:lvl w:ilvl="1" w:tplc="08090003">
      <w:start w:val="1"/>
      <w:numFmt w:val="bullet"/>
      <w:lvlText w:val="o"/>
      <w:lvlJc w:val="left"/>
      <w:pPr>
        <w:ind w:left="1785" w:hanging="360"/>
      </w:pPr>
      <w:rPr>
        <w:rFonts w:ascii="Courier New" w:hAnsi="Courier New" w:cs="Courier New" w:hint="default"/>
      </w:rPr>
    </w:lvl>
    <w:lvl w:ilvl="2" w:tplc="08090005">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9" w15:restartNumberingAfterBreak="0">
    <w:nsid w:val="23EC535A"/>
    <w:multiLevelType w:val="hybridMultilevel"/>
    <w:tmpl w:val="B6BCF4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853B8C"/>
    <w:multiLevelType w:val="hybridMultilevel"/>
    <w:tmpl w:val="3604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E07C5E"/>
    <w:multiLevelType w:val="hybridMultilevel"/>
    <w:tmpl w:val="3630418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284C3580"/>
    <w:multiLevelType w:val="hybridMultilevel"/>
    <w:tmpl w:val="45EA99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FD41082"/>
    <w:multiLevelType w:val="hybridMultilevel"/>
    <w:tmpl w:val="06C28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F42B29"/>
    <w:multiLevelType w:val="hybridMultilevel"/>
    <w:tmpl w:val="1DA6BA32"/>
    <w:lvl w:ilvl="0" w:tplc="37DEAF18">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5" w15:restartNumberingAfterBreak="0">
    <w:nsid w:val="31F9609A"/>
    <w:multiLevelType w:val="hybridMultilevel"/>
    <w:tmpl w:val="59047E3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9680A"/>
    <w:multiLevelType w:val="hybridMultilevel"/>
    <w:tmpl w:val="08B0ABA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58F6F50"/>
    <w:multiLevelType w:val="hybridMultilevel"/>
    <w:tmpl w:val="4C20C4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63965E3"/>
    <w:multiLevelType w:val="hybridMultilevel"/>
    <w:tmpl w:val="2A8A5F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576F16"/>
    <w:multiLevelType w:val="hybridMultilevel"/>
    <w:tmpl w:val="CA1E69FC"/>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0" w15:restartNumberingAfterBreak="0">
    <w:nsid w:val="37B73538"/>
    <w:multiLevelType w:val="hybridMultilevel"/>
    <w:tmpl w:val="E198402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1" w15:restartNumberingAfterBreak="0">
    <w:nsid w:val="3E60272F"/>
    <w:multiLevelType w:val="hybridMultilevel"/>
    <w:tmpl w:val="F7C621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E07F32"/>
    <w:multiLevelType w:val="hybridMultilevel"/>
    <w:tmpl w:val="CB946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8C277E4"/>
    <w:multiLevelType w:val="hybridMultilevel"/>
    <w:tmpl w:val="69507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7E3874"/>
    <w:multiLevelType w:val="hybridMultilevel"/>
    <w:tmpl w:val="EC6C6AE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9FA4753"/>
    <w:multiLevelType w:val="hybridMultilevel"/>
    <w:tmpl w:val="E4A65B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DB56FB0"/>
    <w:multiLevelType w:val="hybridMultilevel"/>
    <w:tmpl w:val="86387D06"/>
    <w:lvl w:ilvl="0" w:tplc="08090001">
      <w:start w:val="1"/>
      <w:numFmt w:val="bullet"/>
      <w:lvlText w:val=""/>
      <w:lvlJc w:val="left"/>
      <w:pPr>
        <w:ind w:left="720" w:hanging="360"/>
      </w:pPr>
      <w:rPr>
        <w:rFonts w:ascii="Symbol" w:hAnsi="Symbol" w:hint="default"/>
      </w:rPr>
    </w:lvl>
    <w:lvl w:ilvl="1" w:tplc="F0DE26F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2177D6"/>
    <w:multiLevelType w:val="hybridMultilevel"/>
    <w:tmpl w:val="520ABDF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7B5A08"/>
    <w:multiLevelType w:val="hybridMultilevel"/>
    <w:tmpl w:val="055A8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825DFB"/>
    <w:multiLevelType w:val="multilevel"/>
    <w:tmpl w:val="5358BDD6"/>
    <w:lvl w:ilvl="0">
      <w:start w:val="1"/>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0" w15:restartNumberingAfterBreak="0">
    <w:nsid w:val="54870262"/>
    <w:multiLevelType w:val="hybridMultilevel"/>
    <w:tmpl w:val="163A3028"/>
    <w:lvl w:ilvl="0" w:tplc="47B4410E">
      <w:start w:val="4"/>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5543DB3"/>
    <w:multiLevelType w:val="hybridMultilevel"/>
    <w:tmpl w:val="88FA75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A500158"/>
    <w:multiLevelType w:val="hybridMultilevel"/>
    <w:tmpl w:val="61BC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BE4391"/>
    <w:multiLevelType w:val="hybridMultilevel"/>
    <w:tmpl w:val="9CB42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5C03E2"/>
    <w:multiLevelType w:val="hybridMultilevel"/>
    <w:tmpl w:val="1EAE7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B62C1C"/>
    <w:multiLevelType w:val="hybridMultilevel"/>
    <w:tmpl w:val="B87CF25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8208C5"/>
    <w:multiLevelType w:val="hybridMultilevel"/>
    <w:tmpl w:val="54523A7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72324021"/>
    <w:multiLevelType w:val="hybridMultilevel"/>
    <w:tmpl w:val="6C8A5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2FB69A6"/>
    <w:multiLevelType w:val="hybridMultilevel"/>
    <w:tmpl w:val="89CE190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AF0A8B"/>
    <w:multiLevelType w:val="hybridMultilevel"/>
    <w:tmpl w:val="3DB0FE3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0" w15:restartNumberingAfterBreak="0">
    <w:nsid w:val="7FCB546C"/>
    <w:multiLevelType w:val="hybridMultilevel"/>
    <w:tmpl w:val="DA5A6454"/>
    <w:lvl w:ilvl="0" w:tplc="08090001">
      <w:start w:val="1"/>
      <w:numFmt w:val="bullet"/>
      <w:lvlText w:val=""/>
      <w:lvlJc w:val="left"/>
      <w:pPr>
        <w:ind w:left="1065" w:hanging="360"/>
      </w:pPr>
      <w:rPr>
        <w:rFonts w:ascii="Symbol" w:hAnsi="Symbol" w:hint="default"/>
      </w:rPr>
    </w:lvl>
    <w:lvl w:ilvl="1" w:tplc="08090003">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38"/>
  </w:num>
  <w:num w:numId="4">
    <w:abstractNumId w:val="12"/>
  </w:num>
  <w:num w:numId="5">
    <w:abstractNumId w:val="16"/>
  </w:num>
  <w:num w:numId="6">
    <w:abstractNumId w:val="35"/>
  </w:num>
  <w:num w:numId="7">
    <w:abstractNumId w:val="15"/>
  </w:num>
  <w:num w:numId="8">
    <w:abstractNumId w:val="27"/>
  </w:num>
  <w:num w:numId="9">
    <w:abstractNumId w:val="36"/>
  </w:num>
  <w:num w:numId="10">
    <w:abstractNumId w:val="2"/>
  </w:num>
  <w:num w:numId="11">
    <w:abstractNumId w:val="24"/>
  </w:num>
  <w:num w:numId="12">
    <w:abstractNumId w:val="9"/>
  </w:num>
  <w:num w:numId="13">
    <w:abstractNumId w:val="31"/>
  </w:num>
  <w:num w:numId="14">
    <w:abstractNumId w:val="19"/>
  </w:num>
  <w:num w:numId="15">
    <w:abstractNumId w:val="33"/>
  </w:num>
  <w:num w:numId="16">
    <w:abstractNumId w:val="40"/>
  </w:num>
  <w:num w:numId="17">
    <w:abstractNumId w:val="23"/>
  </w:num>
  <w:num w:numId="18">
    <w:abstractNumId w:val="8"/>
  </w:num>
  <w:num w:numId="19">
    <w:abstractNumId w:val="18"/>
  </w:num>
  <w:num w:numId="20">
    <w:abstractNumId w:val="28"/>
  </w:num>
  <w:num w:numId="21">
    <w:abstractNumId w:val="6"/>
  </w:num>
  <w:num w:numId="22">
    <w:abstractNumId w:val="1"/>
  </w:num>
  <w:num w:numId="23">
    <w:abstractNumId w:val="3"/>
  </w:num>
  <w:num w:numId="24">
    <w:abstractNumId w:val="30"/>
  </w:num>
  <w:num w:numId="25">
    <w:abstractNumId w:val="10"/>
  </w:num>
  <w:num w:numId="26">
    <w:abstractNumId w:val="34"/>
  </w:num>
  <w:num w:numId="27">
    <w:abstractNumId w:val="17"/>
  </w:num>
  <w:num w:numId="28">
    <w:abstractNumId w:val="5"/>
  </w:num>
  <w:num w:numId="29">
    <w:abstractNumId w:val="39"/>
  </w:num>
  <w:num w:numId="30">
    <w:abstractNumId w:val="32"/>
  </w:num>
  <w:num w:numId="31">
    <w:abstractNumId w:val="20"/>
  </w:num>
  <w:num w:numId="32">
    <w:abstractNumId w:val="4"/>
  </w:num>
  <w:num w:numId="33">
    <w:abstractNumId w:val="25"/>
  </w:num>
  <w:num w:numId="34">
    <w:abstractNumId w:val="11"/>
  </w:num>
  <w:num w:numId="35">
    <w:abstractNumId w:val="37"/>
  </w:num>
  <w:num w:numId="36">
    <w:abstractNumId w:val="7"/>
  </w:num>
  <w:num w:numId="37">
    <w:abstractNumId w:val="13"/>
  </w:num>
  <w:num w:numId="38">
    <w:abstractNumId w:val="21"/>
  </w:num>
  <w:num w:numId="39">
    <w:abstractNumId w:val="14"/>
  </w:num>
  <w:num w:numId="40">
    <w:abstractNumId w:val="0"/>
  </w:num>
  <w:num w:numId="41">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215"/>
    <w:rsid w:val="000025CA"/>
    <w:rsid w:val="00004111"/>
    <w:rsid w:val="00006A02"/>
    <w:rsid w:val="00007511"/>
    <w:rsid w:val="00011063"/>
    <w:rsid w:val="00014D5F"/>
    <w:rsid w:val="00014F06"/>
    <w:rsid w:val="00016677"/>
    <w:rsid w:val="00016942"/>
    <w:rsid w:val="00017A5A"/>
    <w:rsid w:val="00020EB1"/>
    <w:rsid w:val="00021233"/>
    <w:rsid w:val="00022708"/>
    <w:rsid w:val="000228E0"/>
    <w:rsid w:val="0002336B"/>
    <w:rsid w:val="00024067"/>
    <w:rsid w:val="0002483B"/>
    <w:rsid w:val="00025147"/>
    <w:rsid w:val="00026E69"/>
    <w:rsid w:val="000300AB"/>
    <w:rsid w:val="00031E77"/>
    <w:rsid w:val="0003341A"/>
    <w:rsid w:val="0003371B"/>
    <w:rsid w:val="00033CCA"/>
    <w:rsid w:val="00033E77"/>
    <w:rsid w:val="0003430B"/>
    <w:rsid w:val="00034BF7"/>
    <w:rsid w:val="0003583C"/>
    <w:rsid w:val="00036F1C"/>
    <w:rsid w:val="00040082"/>
    <w:rsid w:val="0004129F"/>
    <w:rsid w:val="000424E0"/>
    <w:rsid w:val="000433A8"/>
    <w:rsid w:val="000444C9"/>
    <w:rsid w:val="000448B7"/>
    <w:rsid w:val="00047012"/>
    <w:rsid w:val="000476D9"/>
    <w:rsid w:val="00051A20"/>
    <w:rsid w:val="00053F72"/>
    <w:rsid w:val="000545B3"/>
    <w:rsid w:val="0005532C"/>
    <w:rsid w:val="00055882"/>
    <w:rsid w:val="00055A85"/>
    <w:rsid w:val="00055F64"/>
    <w:rsid w:val="00056994"/>
    <w:rsid w:val="00056DBD"/>
    <w:rsid w:val="0005723D"/>
    <w:rsid w:val="00057270"/>
    <w:rsid w:val="00057F8D"/>
    <w:rsid w:val="00060322"/>
    <w:rsid w:val="00060C70"/>
    <w:rsid w:val="00060FF3"/>
    <w:rsid w:val="00062709"/>
    <w:rsid w:val="0006363C"/>
    <w:rsid w:val="0006451E"/>
    <w:rsid w:val="000646A7"/>
    <w:rsid w:val="000654D0"/>
    <w:rsid w:val="0006555C"/>
    <w:rsid w:val="0006560C"/>
    <w:rsid w:val="000660B2"/>
    <w:rsid w:val="00067D69"/>
    <w:rsid w:val="00070E4F"/>
    <w:rsid w:val="00071303"/>
    <w:rsid w:val="00071E89"/>
    <w:rsid w:val="00071EBD"/>
    <w:rsid w:val="00072D34"/>
    <w:rsid w:val="0007525B"/>
    <w:rsid w:val="0007631A"/>
    <w:rsid w:val="00077143"/>
    <w:rsid w:val="00077D00"/>
    <w:rsid w:val="00080D06"/>
    <w:rsid w:val="00080FDC"/>
    <w:rsid w:val="00081B5C"/>
    <w:rsid w:val="000834E0"/>
    <w:rsid w:val="000840E3"/>
    <w:rsid w:val="00084972"/>
    <w:rsid w:val="00085414"/>
    <w:rsid w:val="00087EC5"/>
    <w:rsid w:val="00090166"/>
    <w:rsid w:val="00090208"/>
    <w:rsid w:val="00091810"/>
    <w:rsid w:val="00091F5D"/>
    <w:rsid w:val="00092658"/>
    <w:rsid w:val="00094300"/>
    <w:rsid w:val="000947CE"/>
    <w:rsid w:val="000949E9"/>
    <w:rsid w:val="00096784"/>
    <w:rsid w:val="0009689F"/>
    <w:rsid w:val="000A0C27"/>
    <w:rsid w:val="000A34B1"/>
    <w:rsid w:val="000A3EA9"/>
    <w:rsid w:val="000A4777"/>
    <w:rsid w:val="000A48EF"/>
    <w:rsid w:val="000A5B90"/>
    <w:rsid w:val="000A5CD6"/>
    <w:rsid w:val="000A601B"/>
    <w:rsid w:val="000A78E0"/>
    <w:rsid w:val="000A7B4D"/>
    <w:rsid w:val="000B1845"/>
    <w:rsid w:val="000B1B80"/>
    <w:rsid w:val="000B2782"/>
    <w:rsid w:val="000B5461"/>
    <w:rsid w:val="000B627B"/>
    <w:rsid w:val="000B77D1"/>
    <w:rsid w:val="000C03EC"/>
    <w:rsid w:val="000C147C"/>
    <w:rsid w:val="000C27E0"/>
    <w:rsid w:val="000C3103"/>
    <w:rsid w:val="000C3910"/>
    <w:rsid w:val="000C398A"/>
    <w:rsid w:val="000C55FE"/>
    <w:rsid w:val="000C67D6"/>
    <w:rsid w:val="000C70C3"/>
    <w:rsid w:val="000C79DE"/>
    <w:rsid w:val="000D28BF"/>
    <w:rsid w:val="000D31E4"/>
    <w:rsid w:val="000D4BE6"/>
    <w:rsid w:val="000D4CB5"/>
    <w:rsid w:val="000D5067"/>
    <w:rsid w:val="000D613F"/>
    <w:rsid w:val="000D69C1"/>
    <w:rsid w:val="000D7AEF"/>
    <w:rsid w:val="000D7D7E"/>
    <w:rsid w:val="000E05B8"/>
    <w:rsid w:val="000E1FA0"/>
    <w:rsid w:val="000E3521"/>
    <w:rsid w:val="000E43B1"/>
    <w:rsid w:val="000E499D"/>
    <w:rsid w:val="000E4EED"/>
    <w:rsid w:val="000E58B7"/>
    <w:rsid w:val="000E5F81"/>
    <w:rsid w:val="000E6A03"/>
    <w:rsid w:val="000E7951"/>
    <w:rsid w:val="000E7DDB"/>
    <w:rsid w:val="000F0B1D"/>
    <w:rsid w:val="000F2B61"/>
    <w:rsid w:val="000F3C85"/>
    <w:rsid w:val="000F4053"/>
    <w:rsid w:val="001002CC"/>
    <w:rsid w:val="001009F2"/>
    <w:rsid w:val="0010160C"/>
    <w:rsid w:val="001022B7"/>
    <w:rsid w:val="00103A37"/>
    <w:rsid w:val="001068D0"/>
    <w:rsid w:val="00106A21"/>
    <w:rsid w:val="00107D19"/>
    <w:rsid w:val="00107D1E"/>
    <w:rsid w:val="00110D27"/>
    <w:rsid w:val="00111FC6"/>
    <w:rsid w:val="00111FD9"/>
    <w:rsid w:val="00112F56"/>
    <w:rsid w:val="001148FB"/>
    <w:rsid w:val="00116359"/>
    <w:rsid w:val="00117209"/>
    <w:rsid w:val="00121916"/>
    <w:rsid w:val="00125BF8"/>
    <w:rsid w:val="00126B0D"/>
    <w:rsid w:val="00130DF7"/>
    <w:rsid w:val="00133469"/>
    <w:rsid w:val="00137EC9"/>
    <w:rsid w:val="001401FE"/>
    <w:rsid w:val="0014166B"/>
    <w:rsid w:val="00145170"/>
    <w:rsid w:val="001464A3"/>
    <w:rsid w:val="001479CF"/>
    <w:rsid w:val="0015041D"/>
    <w:rsid w:val="001507DB"/>
    <w:rsid w:val="00151048"/>
    <w:rsid w:val="001529C9"/>
    <w:rsid w:val="001548B0"/>
    <w:rsid w:val="00154A2A"/>
    <w:rsid w:val="00155321"/>
    <w:rsid w:val="001558AD"/>
    <w:rsid w:val="00156F1B"/>
    <w:rsid w:val="00160258"/>
    <w:rsid w:val="00160746"/>
    <w:rsid w:val="00161560"/>
    <w:rsid w:val="001619E6"/>
    <w:rsid w:val="001620C7"/>
    <w:rsid w:val="001629E9"/>
    <w:rsid w:val="001634A8"/>
    <w:rsid w:val="0016520E"/>
    <w:rsid w:val="00165461"/>
    <w:rsid w:val="001657DC"/>
    <w:rsid w:val="0017171F"/>
    <w:rsid w:val="00171A6F"/>
    <w:rsid w:val="0017212D"/>
    <w:rsid w:val="00173A15"/>
    <w:rsid w:val="00174BF2"/>
    <w:rsid w:val="00174D5A"/>
    <w:rsid w:val="00175A67"/>
    <w:rsid w:val="00177AF8"/>
    <w:rsid w:val="00177E5A"/>
    <w:rsid w:val="00182DB7"/>
    <w:rsid w:val="00183240"/>
    <w:rsid w:val="00183B52"/>
    <w:rsid w:val="001849B5"/>
    <w:rsid w:val="00184C78"/>
    <w:rsid w:val="00185373"/>
    <w:rsid w:val="00186C79"/>
    <w:rsid w:val="0019015B"/>
    <w:rsid w:val="001926C3"/>
    <w:rsid w:val="001936A4"/>
    <w:rsid w:val="0019638C"/>
    <w:rsid w:val="00196A49"/>
    <w:rsid w:val="00197537"/>
    <w:rsid w:val="001A13F3"/>
    <w:rsid w:val="001A1E8B"/>
    <w:rsid w:val="001A28D0"/>
    <w:rsid w:val="001A5CBC"/>
    <w:rsid w:val="001A6168"/>
    <w:rsid w:val="001B0254"/>
    <w:rsid w:val="001B0DDC"/>
    <w:rsid w:val="001B1096"/>
    <w:rsid w:val="001B159C"/>
    <w:rsid w:val="001B1B23"/>
    <w:rsid w:val="001B1CCE"/>
    <w:rsid w:val="001B2028"/>
    <w:rsid w:val="001B212A"/>
    <w:rsid w:val="001B256A"/>
    <w:rsid w:val="001B35D3"/>
    <w:rsid w:val="001B36F2"/>
    <w:rsid w:val="001B4909"/>
    <w:rsid w:val="001B4BD2"/>
    <w:rsid w:val="001B4FDF"/>
    <w:rsid w:val="001B63DC"/>
    <w:rsid w:val="001C0190"/>
    <w:rsid w:val="001C0B3A"/>
    <w:rsid w:val="001C1FB2"/>
    <w:rsid w:val="001C2AE8"/>
    <w:rsid w:val="001C3001"/>
    <w:rsid w:val="001C364D"/>
    <w:rsid w:val="001C4439"/>
    <w:rsid w:val="001C5C17"/>
    <w:rsid w:val="001C5FCF"/>
    <w:rsid w:val="001C73B7"/>
    <w:rsid w:val="001D0876"/>
    <w:rsid w:val="001D1E98"/>
    <w:rsid w:val="001D2705"/>
    <w:rsid w:val="001D4C44"/>
    <w:rsid w:val="001D4F0D"/>
    <w:rsid w:val="001D5426"/>
    <w:rsid w:val="001D5DD5"/>
    <w:rsid w:val="001D6ADE"/>
    <w:rsid w:val="001D749B"/>
    <w:rsid w:val="001E2443"/>
    <w:rsid w:val="001E38A3"/>
    <w:rsid w:val="001E393E"/>
    <w:rsid w:val="001E41D2"/>
    <w:rsid w:val="001E4265"/>
    <w:rsid w:val="001E58A3"/>
    <w:rsid w:val="001F0280"/>
    <w:rsid w:val="001F2B8F"/>
    <w:rsid w:val="001F396E"/>
    <w:rsid w:val="001F6685"/>
    <w:rsid w:val="001F69DA"/>
    <w:rsid w:val="001F6D25"/>
    <w:rsid w:val="001F732B"/>
    <w:rsid w:val="0020028E"/>
    <w:rsid w:val="00201444"/>
    <w:rsid w:val="002018F8"/>
    <w:rsid w:val="002023CE"/>
    <w:rsid w:val="002026AB"/>
    <w:rsid w:val="00202873"/>
    <w:rsid w:val="002032C1"/>
    <w:rsid w:val="00203D63"/>
    <w:rsid w:val="00204F4F"/>
    <w:rsid w:val="00204F81"/>
    <w:rsid w:val="00204FC0"/>
    <w:rsid w:val="00205B76"/>
    <w:rsid w:val="002064D1"/>
    <w:rsid w:val="00206C49"/>
    <w:rsid w:val="0020751A"/>
    <w:rsid w:val="00207618"/>
    <w:rsid w:val="00207983"/>
    <w:rsid w:val="00207EF4"/>
    <w:rsid w:val="00210C0F"/>
    <w:rsid w:val="00211914"/>
    <w:rsid w:val="00211A67"/>
    <w:rsid w:val="00212D1B"/>
    <w:rsid w:val="00213064"/>
    <w:rsid w:val="0021353C"/>
    <w:rsid w:val="00215A70"/>
    <w:rsid w:val="00215EB7"/>
    <w:rsid w:val="00217DBB"/>
    <w:rsid w:val="00217F37"/>
    <w:rsid w:val="00220981"/>
    <w:rsid w:val="002215D6"/>
    <w:rsid w:val="002225B4"/>
    <w:rsid w:val="002229F3"/>
    <w:rsid w:val="00223747"/>
    <w:rsid w:val="00223C70"/>
    <w:rsid w:val="002240B6"/>
    <w:rsid w:val="0022575B"/>
    <w:rsid w:val="00225DB3"/>
    <w:rsid w:val="00226077"/>
    <w:rsid w:val="00226AB7"/>
    <w:rsid w:val="00230C62"/>
    <w:rsid w:val="00231A36"/>
    <w:rsid w:val="002325EB"/>
    <w:rsid w:val="00232BCD"/>
    <w:rsid w:val="00232EDD"/>
    <w:rsid w:val="002348EA"/>
    <w:rsid w:val="0023518D"/>
    <w:rsid w:val="00236050"/>
    <w:rsid w:val="00237C23"/>
    <w:rsid w:val="0024110A"/>
    <w:rsid w:val="00243240"/>
    <w:rsid w:val="00243799"/>
    <w:rsid w:val="00244266"/>
    <w:rsid w:val="00245646"/>
    <w:rsid w:val="0024720B"/>
    <w:rsid w:val="0025476F"/>
    <w:rsid w:val="00255B5F"/>
    <w:rsid w:val="00255BF0"/>
    <w:rsid w:val="00255E9A"/>
    <w:rsid w:val="00256C45"/>
    <w:rsid w:val="00256CC8"/>
    <w:rsid w:val="00257282"/>
    <w:rsid w:val="002577D7"/>
    <w:rsid w:val="002602CD"/>
    <w:rsid w:val="002613F6"/>
    <w:rsid w:val="0026240A"/>
    <w:rsid w:val="00262E34"/>
    <w:rsid w:val="00263451"/>
    <w:rsid w:val="002634E4"/>
    <w:rsid w:val="00263953"/>
    <w:rsid w:val="00265418"/>
    <w:rsid w:val="00267B9E"/>
    <w:rsid w:val="002701E3"/>
    <w:rsid w:val="002702A6"/>
    <w:rsid w:val="00271714"/>
    <w:rsid w:val="00274F19"/>
    <w:rsid w:val="00275CD7"/>
    <w:rsid w:val="002763ED"/>
    <w:rsid w:val="00276A26"/>
    <w:rsid w:val="0028009A"/>
    <w:rsid w:val="00281F68"/>
    <w:rsid w:val="002827A1"/>
    <w:rsid w:val="0028314E"/>
    <w:rsid w:val="00283B79"/>
    <w:rsid w:val="0028493E"/>
    <w:rsid w:val="00284C51"/>
    <w:rsid w:val="002854F2"/>
    <w:rsid w:val="002856B1"/>
    <w:rsid w:val="00286F93"/>
    <w:rsid w:val="002878DF"/>
    <w:rsid w:val="00291F35"/>
    <w:rsid w:val="002924C0"/>
    <w:rsid w:val="00292A2F"/>
    <w:rsid w:val="0029322E"/>
    <w:rsid w:val="00295429"/>
    <w:rsid w:val="0029690D"/>
    <w:rsid w:val="00296B29"/>
    <w:rsid w:val="002A0D16"/>
    <w:rsid w:val="002A1640"/>
    <w:rsid w:val="002A20A8"/>
    <w:rsid w:val="002A245D"/>
    <w:rsid w:val="002A3910"/>
    <w:rsid w:val="002A46ED"/>
    <w:rsid w:val="002A4C23"/>
    <w:rsid w:val="002A5135"/>
    <w:rsid w:val="002A7E92"/>
    <w:rsid w:val="002B03A2"/>
    <w:rsid w:val="002B0713"/>
    <w:rsid w:val="002B1C70"/>
    <w:rsid w:val="002B1FBC"/>
    <w:rsid w:val="002B22F8"/>
    <w:rsid w:val="002B46E7"/>
    <w:rsid w:val="002B4AAE"/>
    <w:rsid w:val="002B6A4D"/>
    <w:rsid w:val="002B6D7E"/>
    <w:rsid w:val="002C2CDC"/>
    <w:rsid w:val="002C324D"/>
    <w:rsid w:val="002C338D"/>
    <w:rsid w:val="002C43D8"/>
    <w:rsid w:val="002C5D0C"/>
    <w:rsid w:val="002C66BE"/>
    <w:rsid w:val="002C6F9B"/>
    <w:rsid w:val="002D114D"/>
    <w:rsid w:val="002D147D"/>
    <w:rsid w:val="002D19D6"/>
    <w:rsid w:val="002D3F21"/>
    <w:rsid w:val="002E0513"/>
    <w:rsid w:val="002E058A"/>
    <w:rsid w:val="002E2731"/>
    <w:rsid w:val="002E4838"/>
    <w:rsid w:val="002E48E0"/>
    <w:rsid w:val="002F1200"/>
    <w:rsid w:val="002F1DEA"/>
    <w:rsid w:val="002F203A"/>
    <w:rsid w:val="002F6D1E"/>
    <w:rsid w:val="002F72A5"/>
    <w:rsid w:val="0030056D"/>
    <w:rsid w:val="0030074E"/>
    <w:rsid w:val="00301875"/>
    <w:rsid w:val="00304624"/>
    <w:rsid w:val="00305DF5"/>
    <w:rsid w:val="003066BC"/>
    <w:rsid w:val="003068ED"/>
    <w:rsid w:val="00307897"/>
    <w:rsid w:val="00311876"/>
    <w:rsid w:val="00311AE6"/>
    <w:rsid w:val="00311D9F"/>
    <w:rsid w:val="00312D01"/>
    <w:rsid w:val="00312FD8"/>
    <w:rsid w:val="00313985"/>
    <w:rsid w:val="00313CD1"/>
    <w:rsid w:val="00314E7B"/>
    <w:rsid w:val="00316697"/>
    <w:rsid w:val="00320088"/>
    <w:rsid w:val="00321CDE"/>
    <w:rsid w:val="00322ACC"/>
    <w:rsid w:val="00322DFD"/>
    <w:rsid w:val="00325375"/>
    <w:rsid w:val="00326DFA"/>
    <w:rsid w:val="00327545"/>
    <w:rsid w:val="00327D19"/>
    <w:rsid w:val="00327FC7"/>
    <w:rsid w:val="0033135F"/>
    <w:rsid w:val="0033268F"/>
    <w:rsid w:val="00334BE6"/>
    <w:rsid w:val="00334D74"/>
    <w:rsid w:val="003350A9"/>
    <w:rsid w:val="00335178"/>
    <w:rsid w:val="0033554C"/>
    <w:rsid w:val="003356DB"/>
    <w:rsid w:val="00337AC2"/>
    <w:rsid w:val="003400E9"/>
    <w:rsid w:val="003403B4"/>
    <w:rsid w:val="00341801"/>
    <w:rsid w:val="00341E39"/>
    <w:rsid w:val="003420A3"/>
    <w:rsid w:val="00343281"/>
    <w:rsid w:val="00343630"/>
    <w:rsid w:val="00343A5F"/>
    <w:rsid w:val="003475CE"/>
    <w:rsid w:val="00347681"/>
    <w:rsid w:val="003506D3"/>
    <w:rsid w:val="0035268A"/>
    <w:rsid w:val="00352AC8"/>
    <w:rsid w:val="003544E9"/>
    <w:rsid w:val="0035473E"/>
    <w:rsid w:val="003550A1"/>
    <w:rsid w:val="00355B1A"/>
    <w:rsid w:val="00357378"/>
    <w:rsid w:val="00361844"/>
    <w:rsid w:val="003636F0"/>
    <w:rsid w:val="003644A6"/>
    <w:rsid w:val="00364936"/>
    <w:rsid w:val="003656B4"/>
    <w:rsid w:val="003665EA"/>
    <w:rsid w:val="00366730"/>
    <w:rsid w:val="00366D26"/>
    <w:rsid w:val="003708E7"/>
    <w:rsid w:val="00371806"/>
    <w:rsid w:val="00372D92"/>
    <w:rsid w:val="00373D73"/>
    <w:rsid w:val="00374369"/>
    <w:rsid w:val="0038174B"/>
    <w:rsid w:val="003819B6"/>
    <w:rsid w:val="00382297"/>
    <w:rsid w:val="00382C65"/>
    <w:rsid w:val="00383464"/>
    <w:rsid w:val="003841E8"/>
    <w:rsid w:val="00385D2C"/>
    <w:rsid w:val="00390A85"/>
    <w:rsid w:val="00390B8D"/>
    <w:rsid w:val="00391305"/>
    <w:rsid w:val="0039314A"/>
    <w:rsid w:val="003950A2"/>
    <w:rsid w:val="003968AC"/>
    <w:rsid w:val="003969AC"/>
    <w:rsid w:val="00396C1B"/>
    <w:rsid w:val="00397578"/>
    <w:rsid w:val="003A0C4A"/>
    <w:rsid w:val="003A1EEA"/>
    <w:rsid w:val="003A2477"/>
    <w:rsid w:val="003A435A"/>
    <w:rsid w:val="003A4E84"/>
    <w:rsid w:val="003A5BC6"/>
    <w:rsid w:val="003A64A9"/>
    <w:rsid w:val="003A68B0"/>
    <w:rsid w:val="003A73B2"/>
    <w:rsid w:val="003A752B"/>
    <w:rsid w:val="003A778F"/>
    <w:rsid w:val="003A7802"/>
    <w:rsid w:val="003A7C10"/>
    <w:rsid w:val="003B1863"/>
    <w:rsid w:val="003B228B"/>
    <w:rsid w:val="003B659F"/>
    <w:rsid w:val="003B6F3D"/>
    <w:rsid w:val="003B7621"/>
    <w:rsid w:val="003B7F00"/>
    <w:rsid w:val="003C27D2"/>
    <w:rsid w:val="003C4B1E"/>
    <w:rsid w:val="003C4E8F"/>
    <w:rsid w:val="003C5638"/>
    <w:rsid w:val="003C76C2"/>
    <w:rsid w:val="003D0D06"/>
    <w:rsid w:val="003D1900"/>
    <w:rsid w:val="003D1E04"/>
    <w:rsid w:val="003D1E5B"/>
    <w:rsid w:val="003D277C"/>
    <w:rsid w:val="003D54AC"/>
    <w:rsid w:val="003D6844"/>
    <w:rsid w:val="003D6D90"/>
    <w:rsid w:val="003E04E0"/>
    <w:rsid w:val="003E0DF4"/>
    <w:rsid w:val="003E311B"/>
    <w:rsid w:val="003E4C38"/>
    <w:rsid w:val="003E65ED"/>
    <w:rsid w:val="003E7043"/>
    <w:rsid w:val="003E76AD"/>
    <w:rsid w:val="003F011E"/>
    <w:rsid w:val="003F0F2B"/>
    <w:rsid w:val="003F4139"/>
    <w:rsid w:val="003F4214"/>
    <w:rsid w:val="003F4A8A"/>
    <w:rsid w:val="003F6977"/>
    <w:rsid w:val="003F6C47"/>
    <w:rsid w:val="00400A0D"/>
    <w:rsid w:val="00403DDC"/>
    <w:rsid w:val="00403F2F"/>
    <w:rsid w:val="004043BE"/>
    <w:rsid w:val="0041009A"/>
    <w:rsid w:val="0041057A"/>
    <w:rsid w:val="00410852"/>
    <w:rsid w:val="004113B6"/>
    <w:rsid w:val="00411688"/>
    <w:rsid w:val="00412459"/>
    <w:rsid w:val="00412618"/>
    <w:rsid w:val="0041276E"/>
    <w:rsid w:val="004128EC"/>
    <w:rsid w:val="0041416F"/>
    <w:rsid w:val="004144F9"/>
    <w:rsid w:val="00414BE9"/>
    <w:rsid w:val="00415730"/>
    <w:rsid w:val="0041587B"/>
    <w:rsid w:val="00420591"/>
    <w:rsid w:val="00421011"/>
    <w:rsid w:val="004214D7"/>
    <w:rsid w:val="004220F7"/>
    <w:rsid w:val="0042285A"/>
    <w:rsid w:val="00422F3C"/>
    <w:rsid w:val="00424BF3"/>
    <w:rsid w:val="004255D5"/>
    <w:rsid w:val="0042589D"/>
    <w:rsid w:val="004316BC"/>
    <w:rsid w:val="004353BA"/>
    <w:rsid w:val="004376CF"/>
    <w:rsid w:val="00440863"/>
    <w:rsid w:val="00442C0D"/>
    <w:rsid w:val="004430C9"/>
    <w:rsid w:val="0044492F"/>
    <w:rsid w:val="0044683F"/>
    <w:rsid w:val="00447A1B"/>
    <w:rsid w:val="00450906"/>
    <w:rsid w:val="0045195F"/>
    <w:rsid w:val="00452C4F"/>
    <w:rsid w:val="00453600"/>
    <w:rsid w:val="00454370"/>
    <w:rsid w:val="00455F82"/>
    <w:rsid w:val="00456EC8"/>
    <w:rsid w:val="00461A1D"/>
    <w:rsid w:val="0046265C"/>
    <w:rsid w:val="00464B13"/>
    <w:rsid w:val="00465301"/>
    <w:rsid w:val="0046543B"/>
    <w:rsid w:val="00466135"/>
    <w:rsid w:val="00470954"/>
    <w:rsid w:val="00471A13"/>
    <w:rsid w:val="00471CFF"/>
    <w:rsid w:val="004721CE"/>
    <w:rsid w:val="0047297E"/>
    <w:rsid w:val="004730D0"/>
    <w:rsid w:val="0047319F"/>
    <w:rsid w:val="004734AA"/>
    <w:rsid w:val="00474D85"/>
    <w:rsid w:val="004763E8"/>
    <w:rsid w:val="004770A6"/>
    <w:rsid w:val="004779CE"/>
    <w:rsid w:val="00477D75"/>
    <w:rsid w:val="0048000F"/>
    <w:rsid w:val="00481F3E"/>
    <w:rsid w:val="004821C1"/>
    <w:rsid w:val="004822E0"/>
    <w:rsid w:val="00482EB1"/>
    <w:rsid w:val="00483FF1"/>
    <w:rsid w:val="00484576"/>
    <w:rsid w:val="00485284"/>
    <w:rsid w:val="004860FA"/>
    <w:rsid w:val="00491628"/>
    <w:rsid w:val="00492074"/>
    <w:rsid w:val="00492375"/>
    <w:rsid w:val="00492622"/>
    <w:rsid w:val="00493180"/>
    <w:rsid w:val="00493AEE"/>
    <w:rsid w:val="00496AE9"/>
    <w:rsid w:val="004973FF"/>
    <w:rsid w:val="00497996"/>
    <w:rsid w:val="004A1979"/>
    <w:rsid w:val="004A2020"/>
    <w:rsid w:val="004A2E23"/>
    <w:rsid w:val="004A40B0"/>
    <w:rsid w:val="004A417D"/>
    <w:rsid w:val="004A443C"/>
    <w:rsid w:val="004A4D03"/>
    <w:rsid w:val="004A50E9"/>
    <w:rsid w:val="004A75AE"/>
    <w:rsid w:val="004A7773"/>
    <w:rsid w:val="004A7DA5"/>
    <w:rsid w:val="004B1674"/>
    <w:rsid w:val="004B240D"/>
    <w:rsid w:val="004B3D50"/>
    <w:rsid w:val="004B45B5"/>
    <w:rsid w:val="004B48DC"/>
    <w:rsid w:val="004B4DBB"/>
    <w:rsid w:val="004B57AD"/>
    <w:rsid w:val="004B69D8"/>
    <w:rsid w:val="004B7050"/>
    <w:rsid w:val="004B71AD"/>
    <w:rsid w:val="004C08FD"/>
    <w:rsid w:val="004C343B"/>
    <w:rsid w:val="004C4257"/>
    <w:rsid w:val="004C4349"/>
    <w:rsid w:val="004C5064"/>
    <w:rsid w:val="004C5A6C"/>
    <w:rsid w:val="004C5CE6"/>
    <w:rsid w:val="004D0B76"/>
    <w:rsid w:val="004D0C9B"/>
    <w:rsid w:val="004D10E3"/>
    <w:rsid w:val="004D15C3"/>
    <w:rsid w:val="004D2C6E"/>
    <w:rsid w:val="004D2D94"/>
    <w:rsid w:val="004E0452"/>
    <w:rsid w:val="004E1FDC"/>
    <w:rsid w:val="004E24D2"/>
    <w:rsid w:val="004E2E3D"/>
    <w:rsid w:val="004E3756"/>
    <w:rsid w:val="004E789C"/>
    <w:rsid w:val="004F11C8"/>
    <w:rsid w:val="004F18F6"/>
    <w:rsid w:val="004F206D"/>
    <w:rsid w:val="004F2313"/>
    <w:rsid w:val="004F2F95"/>
    <w:rsid w:val="004F30DC"/>
    <w:rsid w:val="004F44E4"/>
    <w:rsid w:val="004F47DB"/>
    <w:rsid w:val="004F556E"/>
    <w:rsid w:val="004F67BC"/>
    <w:rsid w:val="004F713C"/>
    <w:rsid w:val="005004EF"/>
    <w:rsid w:val="005008A2"/>
    <w:rsid w:val="00505AE5"/>
    <w:rsid w:val="00505F12"/>
    <w:rsid w:val="005064DE"/>
    <w:rsid w:val="0050651F"/>
    <w:rsid w:val="00506635"/>
    <w:rsid w:val="0050694B"/>
    <w:rsid w:val="0051008F"/>
    <w:rsid w:val="00510238"/>
    <w:rsid w:val="0051040C"/>
    <w:rsid w:val="00510BF6"/>
    <w:rsid w:val="0051220D"/>
    <w:rsid w:val="005135D7"/>
    <w:rsid w:val="00513C03"/>
    <w:rsid w:val="00515106"/>
    <w:rsid w:val="0051645F"/>
    <w:rsid w:val="00516C9D"/>
    <w:rsid w:val="00517C82"/>
    <w:rsid w:val="00520F75"/>
    <w:rsid w:val="00523440"/>
    <w:rsid w:val="00523DB7"/>
    <w:rsid w:val="00524491"/>
    <w:rsid w:val="00525146"/>
    <w:rsid w:val="0052596E"/>
    <w:rsid w:val="005265D3"/>
    <w:rsid w:val="0053002A"/>
    <w:rsid w:val="00531DFB"/>
    <w:rsid w:val="0053333E"/>
    <w:rsid w:val="00534562"/>
    <w:rsid w:val="00535BC3"/>
    <w:rsid w:val="0053600A"/>
    <w:rsid w:val="00537C84"/>
    <w:rsid w:val="00540620"/>
    <w:rsid w:val="00540E75"/>
    <w:rsid w:val="00540F88"/>
    <w:rsid w:val="0054151C"/>
    <w:rsid w:val="00542A9C"/>
    <w:rsid w:val="00543AD5"/>
    <w:rsid w:val="00544222"/>
    <w:rsid w:val="00545164"/>
    <w:rsid w:val="0055070B"/>
    <w:rsid w:val="00551B6E"/>
    <w:rsid w:val="00556BA5"/>
    <w:rsid w:val="00561C91"/>
    <w:rsid w:val="005628F3"/>
    <w:rsid w:val="00563EF7"/>
    <w:rsid w:val="00564534"/>
    <w:rsid w:val="00564B50"/>
    <w:rsid w:val="00565126"/>
    <w:rsid w:val="0056688C"/>
    <w:rsid w:val="0056792A"/>
    <w:rsid w:val="00567BAC"/>
    <w:rsid w:val="00570CCE"/>
    <w:rsid w:val="00571E7D"/>
    <w:rsid w:val="00571F6C"/>
    <w:rsid w:val="00572367"/>
    <w:rsid w:val="00573226"/>
    <w:rsid w:val="00573B46"/>
    <w:rsid w:val="00573F29"/>
    <w:rsid w:val="0057411E"/>
    <w:rsid w:val="00574E0C"/>
    <w:rsid w:val="00575C51"/>
    <w:rsid w:val="00576BFA"/>
    <w:rsid w:val="005772D6"/>
    <w:rsid w:val="005777FA"/>
    <w:rsid w:val="0058013A"/>
    <w:rsid w:val="00581316"/>
    <w:rsid w:val="0058142E"/>
    <w:rsid w:val="00585760"/>
    <w:rsid w:val="005861B1"/>
    <w:rsid w:val="0058668E"/>
    <w:rsid w:val="00587D86"/>
    <w:rsid w:val="00590257"/>
    <w:rsid w:val="005907E4"/>
    <w:rsid w:val="00593504"/>
    <w:rsid w:val="00593BBC"/>
    <w:rsid w:val="00593E70"/>
    <w:rsid w:val="00594DB6"/>
    <w:rsid w:val="00596225"/>
    <w:rsid w:val="0059635A"/>
    <w:rsid w:val="00596BC7"/>
    <w:rsid w:val="005972A2"/>
    <w:rsid w:val="005A4A63"/>
    <w:rsid w:val="005A5477"/>
    <w:rsid w:val="005A5A0E"/>
    <w:rsid w:val="005B0A71"/>
    <w:rsid w:val="005B10F0"/>
    <w:rsid w:val="005B1F05"/>
    <w:rsid w:val="005B5B06"/>
    <w:rsid w:val="005B669D"/>
    <w:rsid w:val="005B70B4"/>
    <w:rsid w:val="005B7FD5"/>
    <w:rsid w:val="005C05C8"/>
    <w:rsid w:val="005C14E0"/>
    <w:rsid w:val="005C2B4C"/>
    <w:rsid w:val="005C44CE"/>
    <w:rsid w:val="005C4B06"/>
    <w:rsid w:val="005C79EB"/>
    <w:rsid w:val="005C7CF7"/>
    <w:rsid w:val="005D09CF"/>
    <w:rsid w:val="005D2735"/>
    <w:rsid w:val="005D396C"/>
    <w:rsid w:val="005D69EF"/>
    <w:rsid w:val="005D6F48"/>
    <w:rsid w:val="005D6F9A"/>
    <w:rsid w:val="005E1A20"/>
    <w:rsid w:val="005E214F"/>
    <w:rsid w:val="005E4EEB"/>
    <w:rsid w:val="005E5565"/>
    <w:rsid w:val="005E6298"/>
    <w:rsid w:val="005E7712"/>
    <w:rsid w:val="005E7997"/>
    <w:rsid w:val="005E7C7F"/>
    <w:rsid w:val="005E7CE5"/>
    <w:rsid w:val="005F076D"/>
    <w:rsid w:val="005F1E4D"/>
    <w:rsid w:val="005F20C6"/>
    <w:rsid w:val="005F2303"/>
    <w:rsid w:val="005F2925"/>
    <w:rsid w:val="005F3A82"/>
    <w:rsid w:val="005F4602"/>
    <w:rsid w:val="005F5A31"/>
    <w:rsid w:val="005F6096"/>
    <w:rsid w:val="005F6447"/>
    <w:rsid w:val="005F67BA"/>
    <w:rsid w:val="005F6AED"/>
    <w:rsid w:val="005F718B"/>
    <w:rsid w:val="005F7676"/>
    <w:rsid w:val="006003EA"/>
    <w:rsid w:val="006007E0"/>
    <w:rsid w:val="00601D96"/>
    <w:rsid w:val="00603AD8"/>
    <w:rsid w:val="00605423"/>
    <w:rsid w:val="006072A4"/>
    <w:rsid w:val="00607434"/>
    <w:rsid w:val="00607AA8"/>
    <w:rsid w:val="00607B48"/>
    <w:rsid w:val="00607D3E"/>
    <w:rsid w:val="006107AE"/>
    <w:rsid w:val="006111E4"/>
    <w:rsid w:val="0061153E"/>
    <w:rsid w:val="00611F0A"/>
    <w:rsid w:val="006121AE"/>
    <w:rsid w:val="00612F19"/>
    <w:rsid w:val="0061699A"/>
    <w:rsid w:val="00616A76"/>
    <w:rsid w:val="00620ECF"/>
    <w:rsid w:val="006211C9"/>
    <w:rsid w:val="006220FF"/>
    <w:rsid w:val="00623010"/>
    <w:rsid w:val="00623E92"/>
    <w:rsid w:val="00624938"/>
    <w:rsid w:val="00630E67"/>
    <w:rsid w:val="00631788"/>
    <w:rsid w:val="00631B12"/>
    <w:rsid w:val="00632A02"/>
    <w:rsid w:val="00632B4C"/>
    <w:rsid w:val="00633033"/>
    <w:rsid w:val="006331B9"/>
    <w:rsid w:val="00633289"/>
    <w:rsid w:val="00633F5B"/>
    <w:rsid w:val="00634857"/>
    <w:rsid w:val="0063622F"/>
    <w:rsid w:val="00637823"/>
    <w:rsid w:val="00637C79"/>
    <w:rsid w:val="00640498"/>
    <w:rsid w:val="00640DC8"/>
    <w:rsid w:val="00641A56"/>
    <w:rsid w:val="00643166"/>
    <w:rsid w:val="00644DD7"/>
    <w:rsid w:val="00645237"/>
    <w:rsid w:val="00645EFA"/>
    <w:rsid w:val="006462AD"/>
    <w:rsid w:val="00647046"/>
    <w:rsid w:val="006474D9"/>
    <w:rsid w:val="0064760C"/>
    <w:rsid w:val="006500C1"/>
    <w:rsid w:val="006509FB"/>
    <w:rsid w:val="00651C72"/>
    <w:rsid w:val="00652D64"/>
    <w:rsid w:val="00652E78"/>
    <w:rsid w:val="00652F6C"/>
    <w:rsid w:val="00654CFB"/>
    <w:rsid w:val="00655C8B"/>
    <w:rsid w:val="00657773"/>
    <w:rsid w:val="0066099B"/>
    <w:rsid w:val="0066138F"/>
    <w:rsid w:val="006619F1"/>
    <w:rsid w:val="006624A9"/>
    <w:rsid w:val="006629BC"/>
    <w:rsid w:val="00664D5C"/>
    <w:rsid w:val="00666FBD"/>
    <w:rsid w:val="00667948"/>
    <w:rsid w:val="00667E7C"/>
    <w:rsid w:val="00667F30"/>
    <w:rsid w:val="00670361"/>
    <w:rsid w:val="00671582"/>
    <w:rsid w:val="00672998"/>
    <w:rsid w:val="00673AD3"/>
    <w:rsid w:val="00673C70"/>
    <w:rsid w:val="00674CA0"/>
    <w:rsid w:val="00675409"/>
    <w:rsid w:val="0067596F"/>
    <w:rsid w:val="0067679D"/>
    <w:rsid w:val="006775DE"/>
    <w:rsid w:val="00677F15"/>
    <w:rsid w:val="00680738"/>
    <w:rsid w:val="006808E9"/>
    <w:rsid w:val="00681E64"/>
    <w:rsid w:val="00681F81"/>
    <w:rsid w:val="006829C0"/>
    <w:rsid w:val="006832A8"/>
    <w:rsid w:val="0068338B"/>
    <w:rsid w:val="00685E1E"/>
    <w:rsid w:val="006875DE"/>
    <w:rsid w:val="006915AF"/>
    <w:rsid w:val="0069278F"/>
    <w:rsid w:val="00692979"/>
    <w:rsid w:val="006943C0"/>
    <w:rsid w:val="006963A0"/>
    <w:rsid w:val="006A00D4"/>
    <w:rsid w:val="006A05A3"/>
    <w:rsid w:val="006A05FE"/>
    <w:rsid w:val="006A1475"/>
    <w:rsid w:val="006A170A"/>
    <w:rsid w:val="006A27A1"/>
    <w:rsid w:val="006A4226"/>
    <w:rsid w:val="006A4F78"/>
    <w:rsid w:val="006A51D7"/>
    <w:rsid w:val="006B2280"/>
    <w:rsid w:val="006B2574"/>
    <w:rsid w:val="006B26A2"/>
    <w:rsid w:val="006B356B"/>
    <w:rsid w:val="006B3D4F"/>
    <w:rsid w:val="006B4142"/>
    <w:rsid w:val="006B7DA1"/>
    <w:rsid w:val="006B7DF3"/>
    <w:rsid w:val="006C0387"/>
    <w:rsid w:val="006C237E"/>
    <w:rsid w:val="006C3033"/>
    <w:rsid w:val="006C5BF2"/>
    <w:rsid w:val="006C6548"/>
    <w:rsid w:val="006C7723"/>
    <w:rsid w:val="006D00CE"/>
    <w:rsid w:val="006D08B8"/>
    <w:rsid w:val="006D207E"/>
    <w:rsid w:val="006D2423"/>
    <w:rsid w:val="006D2A90"/>
    <w:rsid w:val="006D3EC0"/>
    <w:rsid w:val="006D4B52"/>
    <w:rsid w:val="006D59C8"/>
    <w:rsid w:val="006D606C"/>
    <w:rsid w:val="006D6176"/>
    <w:rsid w:val="006D64C9"/>
    <w:rsid w:val="006D6EC5"/>
    <w:rsid w:val="006D7D49"/>
    <w:rsid w:val="006E0030"/>
    <w:rsid w:val="006E0E03"/>
    <w:rsid w:val="006E2A46"/>
    <w:rsid w:val="006E2AD5"/>
    <w:rsid w:val="006E400F"/>
    <w:rsid w:val="006E42FE"/>
    <w:rsid w:val="006E6AFD"/>
    <w:rsid w:val="006E701E"/>
    <w:rsid w:val="006E7F9F"/>
    <w:rsid w:val="006F0428"/>
    <w:rsid w:val="006F23FD"/>
    <w:rsid w:val="006F5080"/>
    <w:rsid w:val="006F5612"/>
    <w:rsid w:val="006F5B4C"/>
    <w:rsid w:val="006F6009"/>
    <w:rsid w:val="006F62CE"/>
    <w:rsid w:val="006F6A67"/>
    <w:rsid w:val="006F7A96"/>
    <w:rsid w:val="00701706"/>
    <w:rsid w:val="007028A0"/>
    <w:rsid w:val="00702D8E"/>
    <w:rsid w:val="0070303F"/>
    <w:rsid w:val="007039E5"/>
    <w:rsid w:val="00703CCC"/>
    <w:rsid w:val="0070421F"/>
    <w:rsid w:val="00705190"/>
    <w:rsid w:val="00710E33"/>
    <w:rsid w:val="0071177B"/>
    <w:rsid w:val="0071524F"/>
    <w:rsid w:val="00721B64"/>
    <w:rsid w:val="00730873"/>
    <w:rsid w:val="007311D4"/>
    <w:rsid w:val="00732F07"/>
    <w:rsid w:val="00733863"/>
    <w:rsid w:val="00733D97"/>
    <w:rsid w:val="0073580E"/>
    <w:rsid w:val="00735E07"/>
    <w:rsid w:val="00736360"/>
    <w:rsid w:val="007363B0"/>
    <w:rsid w:val="007368B5"/>
    <w:rsid w:val="00736F47"/>
    <w:rsid w:val="00737AE2"/>
    <w:rsid w:val="00737F86"/>
    <w:rsid w:val="00740C39"/>
    <w:rsid w:val="0074128F"/>
    <w:rsid w:val="00742871"/>
    <w:rsid w:val="00742B04"/>
    <w:rsid w:val="0074356B"/>
    <w:rsid w:val="007442D4"/>
    <w:rsid w:val="00746962"/>
    <w:rsid w:val="007506E2"/>
    <w:rsid w:val="00750B24"/>
    <w:rsid w:val="00750B65"/>
    <w:rsid w:val="00751E9A"/>
    <w:rsid w:val="00753D19"/>
    <w:rsid w:val="0075559F"/>
    <w:rsid w:val="00756DB7"/>
    <w:rsid w:val="00760DA7"/>
    <w:rsid w:val="007627EF"/>
    <w:rsid w:val="007627FA"/>
    <w:rsid w:val="00762ED3"/>
    <w:rsid w:val="00763C7D"/>
    <w:rsid w:val="00763D58"/>
    <w:rsid w:val="007646C6"/>
    <w:rsid w:val="00764AC6"/>
    <w:rsid w:val="00765303"/>
    <w:rsid w:val="00766144"/>
    <w:rsid w:val="007709B9"/>
    <w:rsid w:val="00770A5F"/>
    <w:rsid w:val="0077183C"/>
    <w:rsid w:val="00771C65"/>
    <w:rsid w:val="00773290"/>
    <w:rsid w:val="0077354F"/>
    <w:rsid w:val="007746D5"/>
    <w:rsid w:val="007751F3"/>
    <w:rsid w:val="007773D5"/>
    <w:rsid w:val="00780111"/>
    <w:rsid w:val="007802DE"/>
    <w:rsid w:val="0078118B"/>
    <w:rsid w:val="00782CEA"/>
    <w:rsid w:val="007844A7"/>
    <w:rsid w:val="00785494"/>
    <w:rsid w:val="00790221"/>
    <w:rsid w:val="0079023C"/>
    <w:rsid w:val="00791C01"/>
    <w:rsid w:val="00791FA6"/>
    <w:rsid w:val="007921FD"/>
    <w:rsid w:val="00793142"/>
    <w:rsid w:val="00793F0E"/>
    <w:rsid w:val="007940C4"/>
    <w:rsid w:val="00794411"/>
    <w:rsid w:val="0079492C"/>
    <w:rsid w:val="00794A23"/>
    <w:rsid w:val="00796A85"/>
    <w:rsid w:val="00796C8F"/>
    <w:rsid w:val="0079759C"/>
    <w:rsid w:val="0079794E"/>
    <w:rsid w:val="00797B81"/>
    <w:rsid w:val="00797C59"/>
    <w:rsid w:val="007A018C"/>
    <w:rsid w:val="007A036A"/>
    <w:rsid w:val="007A05B2"/>
    <w:rsid w:val="007A0854"/>
    <w:rsid w:val="007A1B97"/>
    <w:rsid w:val="007A2FA7"/>
    <w:rsid w:val="007A3A57"/>
    <w:rsid w:val="007A3EDA"/>
    <w:rsid w:val="007A4ADE"/>
    <w:rsid w:val="007A7025"/>
    <w:rsid w:val="007A7869"/>
    <w:rsid w:val="007B0455"/>
    <w:rsid w:val="007B0BFA"/>
    <w:rsid w:val="007B0D2E"/>
    <w:rsid w:val="007B0D63"/>
    <w:rsid w:val="007B2455"/>
    <w:rsid w:val="007B27FC"/>
    <w:rsid w:val="007B5786"/>
    <w:rsid w:val="007B6011"/>
    <w:rsid w:val="007B605B"/>
    <w:rsid w:val="007B764B"/>
    <w:rsid w:val="007C2504"/>
    <w:rsid w:val="007C28A2"/>
    <w:rsid w:val="007C3C95"/>
    <w:rsid w:val="007C4645"/>
    <w:rsid w:val="007C61DC"/>
    <w:rsid w:val="007D0C3B"/>
    <w:rsid w:val="007D0CAA"/>
    <w:rsid w:val="007D0D21"/>
    <w:rsid w:val="007D149E"/>
    <w:rsid w:val="007D3E33"/>
    <w:rsid w:val="007D4489"/>
    <w:rsid w:val="007D45EF"/>
    <w:rsid w:val="007D4B82"/>
    <w:rsid w:val="007D55CE"/>
    <w:rsid w:val="007D6AC8"/>
    <w:rsid w:val="007E0083"/>
    <w:rsid w:val="007E1E2E"/>
    <w:rsid w:val="007E1FCF"/>
    <w:rsid w:val="007E3114"/>
    <w:rsid w:val="007E4170"/>
    <w:rsid w:val="007E4E40"/>
    <w:rsid w:val="007E61D6"/>
    <w:rsid w:val="007E631B"/>
    <w:rsid w:val="007E6507"/>
    <w:rsid w:val="007E7AE5"/>
    <w:rsid w:val="007F0669"/>
    <w:rsid w:val="007F0A88"/>
    <w:rsid w:val="007F2561"/>
    <w:rsid w:val="007F25AF"/>
    <w:rsid w:val="007F31FE"/>
    <w:rsid w:val="007F33F1"/>
    <w:rsid w:val="007F5D82"/>
    <w:rsid w:val="008000EC"/>
    <w:rsid w:val="0080174A"/>
    <w:rsid w:val="008018DF"/>
    <w:rsid w:val="008025D7"/>
    <w:rsid w:val="008027EA"/>
    <w:rsid w:val="008028BD"/>
    <w:rsid w:val="00803FB6"/>
    <w:rsid w:val="008048B5"/>
    <w:rsid w:val="00805097"/>
    <w:rsid w:val="00806462"/>
    <w:rsid w:val="0080661C"/>
    <w:rsid w:val="008069D5"/>
    <w:rsid w:val="008072EE"/>
    <w:rsid w:val="008110F0"/>
    <w:rsid w:val="008121C8"/>
    <w:rsid w:val="00812CFB"/>
    <w:rsid w:val="00814070"/>
    <w:rsid w:val="00815768"/>
    <w:rsid w:val="008160DE"/>
    <w:rsid w:val="0081721D"/>
    <w:rsid w:val="00817D96"/>
    <w:rsid w:val="008204A6"/>
    <w:rsid w:val="00820939"/>
    <w:rsid w:val="0082339D"/>
    <w:rsid w:val="008248D2"/>
    <w:rsid w:val="008254C2"/>
    <w:rsid w:val="00825C7B"/>
    <w:rsid w:val="00826244"/>
    <w:rsid w:val="00827AFD"/>
    <w:rsid w:val="00830E25"/>
    <w:rsid w:val="008318A6"/>
    <w:rsid w:val="00831DAE"/>
    <w:rsid w:val="00832B68"/>
    <w:rsid w:val="00832B7E"/>
    <w:rsid w:val="00833369"/>
    <w:rsid w:val="0083439B"/>
    <w:rsid w:val="00834C2B"/>
    <w:rsid w:val="00834DC8"/>
    <w:rsid w:val="0083526A"/>
    <w:rsid w:val="00836235"/>
    <w:rsid w:val="008371C3"/>
    <w:rsid w:val="00837C2C"/>
    <w:rsid w:val="00840C90"/>
    <w:rsid w:val="00842C8A"/>
    <w:rsid w:val="00842D6E"/>
    <w:rsid w:val="008437C3"/>
    <w:rsid w:val="00843995"/>
    <w:rsid w:val="008443C2"/>
    <w:rsid w:val="008443EE"/>
    <w:rsid w:val="008459DB"/>
    <w:rsid w:val="008469A0"/>
    <w:rsid w:val="008478FB"/>
    <w:rsid w:val="00847E83"/>
    <w:rsid w:val="00847EF5"/>
    <w:rsid w:val="008505D4"/>
    <w:rsid w:val="00852351"/>
    <w:rsid w:val="00852D7A"/>
    <w:rsid w:val="008538D1"/>
    <w:rsid w:val="00854D10"/>
    <w:rsid w:val="00854F1B"/>
    <w:rsid w:val="00856C4B"/>
    <w:rsid w:val="00857058"/>
    <w:rsid w:val="00857C91"/>
    <w:rsid w:val="00857F80"/>
    <w:rsid w:val="00860929"/>
    <w:rsid w:val="0086127D"/>
    <w:rsid w:val="008616C9"/>
    <w:rsid w:val="00862C58"/>
    <w:rsid w:val="00863041"/>
    <w:rsid w:val="00865418"/>
    <w:rsid w:val="0086552F"/>
    <w:rsid w:val="00865D20"/>
    <w:rsid w:val="00870010"/>
    <w:rsid w:val="00870B6A"/>
    <w:rsid w:val="00871D2E"/>
    <w:rsid w:val="00874F70"/>
    <w:rsid w:val="00875875"/>
    <w:rsid w:val="008760B5"/>
    <w:rsid w:val="008773B1"/>
    <w:rsid w:val="008803A8"/>
    <w:rsid w:val="008812A6"/>
    <w:rsid w:val="00882709"/>
    <w:rsid w:val="0088346F"/>
    <w:rsid w:val="0088523F"/>
    <w:rsid w:val="00885655"/>
    <w:rsid w:val="0088565D"/>
    <w:rsid w:val="00885C2E"/>
    <w:rsid w:val="00887487"/>
    <w:rsid w:val="008908BC"/>
    <w:rsid w:val="00890C8E"/>
    <w:rsid w:val="0089132F"/>
    <w:rsid w:val="008919D7"/>
    <w:rsid w:val="00892D5F"/>
    <w:rsid w:val="008931B6"/>
    <w:rsid w:val="008955EE"/>
    <w:rsid w:val="0089573E"/>
    <w:rsid w:val="00895B60"/>
    <w:rsid w:val="00897834"/>
    <w:rsid w:val="00897F4C"/>
    <w:rsid w:val="008A19AA"/>
    <w:rsid w:val="008A224D"/>
    <w:rsid w:val="008A273C"/>
    <w:rsid w:val="008A3221"/>
    <w:rsid w:val="008A5CE5"/>
    <w:rsid w:val="008A5E25"/>
    <w:rsid w:val="008A64FB"/>
    <w:rsid w:val="008A77DF"/>
    <w:rsid w:val="008A7CC4"/>
    <w:rsid w:val="008A7EED"/>
    <w:rsid w:val="008B008B"/>
    <w:rsid w:val="008B144E"/>
    <w:rsid w:val="008B1642"/>
    <w:rsid w:val="008B1F82"/>
    <w:rsid w:val="008B2ABD"/>
    <w:rsid w:val="008B3079"/>
    <w:rsid w:val="008B3272"/>
    <w:rsid w:val="008B4239"/>
    <w:rsid w:val="008B480E"/>
    <w:rsid w:val="008B49E2"/>
    <w:rsid w:val="008B5985"/>
    <w:rsid w:val="008B7482"/>
    <w:rsid w:val="008B7547"/>
    <w:rsid w:val="008B79E8"/>
    <w:rsid w:val="008C013C"/>
    <w:rsid w:val="008C0AEE"/>
    <w:rsid w:val="008C0FEA"/>
    <w:rsid w:val="008C4B5B"/>
    <w:rsid w:val="008C5198"/>
    <w:rsid w:val="008C5B71"/>
    <w:rsid w:val="008C5CC5"/>
    <w:rsid w:val="008C6450"/>
    <w:rsid w:val="008D2958"/>
    <w:rsid w:val="008D327B"/>
    <w:rsid w:val="008D465F"/>
    <w:rsid w:val="008D516C"/>
    <w:rsid w:val="008D6103"/>
    <w:rsid w:val="008D658E"/>
    <w:rsid w:val="008D6B35"/>
    <w:rsid w:val="008D70AC"/>
    <w:rsid w:val="008D7668"/>
    <w:rsid w:val="008E08FE"/>
    <w:rsid w:val="008E569A"/>
    <w:rsid w:val="008E5C70"/>
    <w:rsid w:val="008E75CE"/>
    <w:rsid w:val="008F05F7"/>
    <w:rsid w:val="008F0786"/>
    <w:rsid w:val="008F26C4"/>
    <w:rsid w:val="008F32BA"/>
    <w:rsid w:val="008F4C3C"/>
    <w:rsid w:val="008F4D52"/>
    <w:rsid w:val="008F633F"/>
    <w:rsid w:val="008F6A3D"/>
    <w:rsid w:val="008F6A6E"/>
    <w:rsid w:val="008F7B74"/>
    <w:rsid w:val="00900133"/>
    <w:rsid w:val="009014BC"/>
    <w:rsid w:val="00901BA7"/>
    <w:rsid w:val="0090317A"/>
    <w:rsid w:val="00903653"/>
    <w:rsid w:val="00903893"/>
    <w:rsid w:val="00904F2A"/>
    <w:rsid w:val="00905DD9"/>
    <w:rsid w:val="00906553"/>
    <w:rsid w:val="009125B1"/>
    <w:rsid w:val="00920B88"/>
    <w:rsid w:val="00921AB8"/>
    <w:rsid w:val="009226C8"/>
    <w:rsid w:val="00922DDD"/>
    <w:rsid w:val="00924E2B"/>
    <w:rsid w:val="00925A04"/>
    <w:rsid w:val="00925ADF"/>
    <w:rsid w:val="00925B1C"/>
    <w:rsid w:val="00925BC2"/>
    <w:rsid w:val="00925CA5"/>
    <w:rsid w:val="009300CF"/>
    <w:rsid w:val="009312E7"/>
    <w:rsid w:val="0093311F"/>
    <w:rsid w:val="00933BDC"/>
    <w:rsid w:val="00937628"/>
    <w:rsid w:val="00937FA2"/>
    <w:rsid w:val="00941B7B"/>
    <w:rsid w:val="00942194"/>
    <w:rsid w:val="00942D6C"/>
    <w:rsid w:val="00943625"/>
    <w:rsid w:val="009436C1"/>
    <w:rsid w:val="009444AC"/>
    <w:rsid w:val="00944B5B"/>
    <w:rsid w:val="00944E24"/>
    <w:rsid w:val="0095097B"/>
    <w:rsid w:val="00950AD6"/>
    <w:rsid w:val="00952362"/>
    <w:rsid w:val="00952B17"/>
    <w:rsid w:val="00952DE8"/>
    <w:rsid w:val="00953095"/>
    <w:rsid w:val="00954361"/>
    <w:rsid w:val="00954F03"/>
    <w:rsid w:val="00955517"/>
    <w:rsid w:val="00955E56"/>
    <w:rsid w:val="0095653E"/>
    <w:rsid w:val="00956B1E"/>
    <w:rsid w:val="009579F5"/>
    <w:rsid w:val="00960832"/>
    <w:rsid w:val="00960E1A"/>
    <w:rsid w:val="009627D7"/>
    <w:rsid w:val="00964A46"/>
    <w:rsid w:val="00964AE4"/>
    <w:rsid w:val="00970AFA"/>
    <w:rsid w:val="00970F46"/>
    <w:rsid w:val="00971ACB"/>
    <w:rsid w:val="00971B9C"/>
    <w:rsid w:val="00972654"/>
    <w:rsid w:val="009739C4"/>
    <w:rsid w:val="00973A4C"/>
    <w:rsid w:val="00975B77"/>
    <w:rsid w:val="00976A2B"/>
    <w:rsid w:val="00976A59"/>
    <w:rsid w:val="00976CF5"/>
    <w:rsid w:val="00977B90"/>
    <w:rsid w:val="00977D87"/>
    <w:rsid w:val="009809F1"/>
    <w:rsid w:val="00981247"/>
    <w:rsid w:val="009818F2"/>
    <w:rsid w:val="009835B5"/>
    <w:rsid w:val="00984242"/>
    <w:rsid w:val="009843BC"/>
    <w:rsid w:val="009844B3"/>
    <w:rsid w:val="0098455E"/>
    <w:rsid w:val="0098688E"/>
    <w:rsid w:val="009904EE"/>
    <w:rsid w:val="0099093B"/>
    <w:rsid w:val="00991BAB"/>
    <w:rsid w:val="00991C43"/>
    <w:rsid w:val="00991DA8"/>
    <w:rsid w:val="0099287D"/>
    <w:rsid w:val="00996042"/>
    <w:rsid w:val="009975FA"/>
    <w:rsid w:val="00997D9D"/>
    <w:rsid w:val="009A11B2"/>
    <w:rsid w:val="009A1511"/>
    <w:rsid w:val="009A226F"/>
    <w:rsid w:val="009A3A79"/>
    <w:rsid w:val="009A4182"/>
    <w:rsid w:val="009A781B"/>
    <w:rsid w:val="009B01FC"/>
    <w:rsid w:val="009B05E0"/>
    <w:rsid w:val="009B0607"/>
    <w:rsid w:val="009B0684"/>
    <w:rsid w:val="009B1107"/>
    <w:rsid w:val="009B2A76"/>
    <w:rsid w:val="009B3831"/>
    <w:rsid w:val="009B4180"/>
    <w:rsid w:val="009B4510"/>
    <w:rsid w:val="009B4D0F"/>
    <w:rsid w:val="009B504B"/>
    <w:rsid w:val="009B7004"/>
    <w:rsid w:val="009B71CD"/>
    <w:rsid w:val="009C0A7B"/>
    <w:rsid w:val="009C1162"/>
    <w:rsid w:val="009C26D3"/>
    <w:rsid w:val="009C2918"/>
    <w:rsid w:val="009C3A85"/>
    <w:rsid w:val="009C3C75"/>
    <w:rsid w:val="009C4E0A"/>
    <w:rsid w:val="009C516E"/>
    <w:rsid w:val="009C67AD"/>
    <w:rsid w:val="009C7762"/>
    <w:rsid w:val="009D10E4"/>
    <w:rsid w:val="009D507A"/>
    <w:rsid w:val="009D57AE"/>
    <w:rsid w:val="009D6A95"/>
    <w:rsid w:val="009D6F9C"/>
    <w:rsid w:val="009E0865"/>
    <w:rsid w:val="009E13BF"/>
    <w:rsid w:val="009E1599"/>
    <w:rsid w:val="009E3687"/>
    <w:rsid w:val="009E3C9C"/>
    <w:rsid w:val="009E3DD9"/>
    <w:rsid w:val="009E4742"/>
    <w:rsid w:val="009E5523"/>
    <w:rsid w:val="009E55F8"/>
    <w:rsid w:val="009E7078"/>
    <w:rsid w:val="009E717C"/>
    <w:rsid w:val="009E7523"/>
    <w:rsid w:val="009E77A8"/>
    <w:rsid w:val="009E7DDD"/>
    <w:rsid w:val="009F39DC"/>
    <w:rsid w:val="009F515A"/>
    <w:rsid w:val="009F62A4"/>
    <w:rsid w:val="009F78B6"/>
    <w:rsid w:val="00A00391"/>
    <w:rsid w:val="00A0256C"/>
    <w:rsid w:val="00A02A40"/>
    <w:rsid w:val="00A03318"/>
    <w:rsid w:val="00A05315"/>
    <w:rsid w:val="00A05533"/>
    <w:rsid w:val="00A0586F"/>
    <w:rsid w:val="00A05CE9"/>
    <w:rsid w:val="00A0615C"/>
    <w:rsid w:val="00A108DB"/>
    <w:rsid w:val="00A110FB"/>
    <w:rsid w:val="00A119C4"/>
    <w:rsid w:val="00A11D4E"/>
    <w:rsid w:val="00A13ED6"/>
    <w:rsid w:val="00A1411F"/>
    <w:rsid w:val="00A147DB"/>
    <w:rsid w:val="00A14D29"/>
    <w:rsid w:val="00A16BDB"/>
    <w:rsid w:val="00A16C04"/>
    <w:rsid w:val="00A16F8A"/>
    <w:rsid w:val="00A171BE"/>
    <w:rsid w:val="00A177A3"/>
    <w:rsid w:val="00A203A8"/>
    <w:rsid w:val="00A2045F"/>
    <w:rsid w:val="00A2080E"/>
    <w:rsid w:val="00A21D2A"/>
    <w:rsid w:val="00A23CAD"/>
    <w:rsid w:val="00A24D10"/>
    <w:rsid w:val="00A25E30"/>
    <w:rsid w:val="00A25F80"/>
    <w:rsid w:val="00A30D0C"/>
    <w:rsid w:val="00A33C32"/>
    <w:rsid w:val="00A34817"/>
    <w:rsid w:val="00A34E7D"/>
    <w:rsid w:val="00A3726B"/>
    <w:rsid w:val="00A37BCB"/>
    <w:rsid w:val="00A37DF1"/>
    <w:rsid w:val="00A40F28"/>
    <w:rsid w:val="00A416F3"/>
    <w:rsid w:val="00A41824"/>
    <w:rsid w:val="00A4188D"/>
    <w:rsid w:val="00A41CDF"/>
    <w:rsid w:val="00A447E3"/>
    <w:rsid w:val="00A4487C"/>
    <w:rsid w:val="00A45018"/>
    <w:rsid w:val="00A4629B"/>
    <w:rsid w:val="00A465D8"/>
    <w:rsid w:val="00A47690"/>
    <w:rsid w:val="00A50B36"/>
    <w:rsid w:val="00A510B6"/>
    <w:rsid w:val="00A51158"/>
    <w:rsid w:val="00A520CB"/>
    <w:rsid w:val="00A52B3A"/>
    <w:rsid w:val="00A54601"/>
    <w:rsid w:val="00A5619C"/>
    <w:rsid w:val="00A57F8A"/>
    <w:rsid w:val="00A6176E"/>
    <w:rsid w:val="00A644C5"/>
    <w:rsid w:val="00A64962"/>
    <w:rsid w:val="00A66342"/>
    <w:rsid w:val="00A66E21"/>
    <w:rsid w:val="00A70483"/>
    <w:rsid w:val="00A70815"/>
    <w:rsid w:val="00A70A3D"/>
    <w:rsid w:val="00A70C99"/>
    <w:rsid w:val="00A71952"/>
    <w:rsid w:val="00A72CDA"/>
    <w:rsid w:val="00A74534"/>
    <w:rsid w:val="00A769B1"/>
    <w:rsid w:val="00A77308"/>
    <w:rsid w:val="00A83808"/>
    <w:rsid w:val="00A84B73"/>
    <w:rsid w:val="00A86BAE"/>
    <w:rsid w:val="00A86BE4"/>
    <w:rsid w:val="00A90B69"/>
    <w:rsid w:val="00A934E7"/>
    <w:rsid w:val="00A93763"/>
    <w:rsid w:val="00A94921"/>
    <w:rsid w:val="00A959FB"/>
    <w:rsid w:val="00A95AE0"/>
    <w:rsid w:val="00A96151"/>
    <w:rsid w:val="00A97140"/>
    <w:rsid w:val="00A97D97"/>
    <w:rsid w:val="00AA1213"/>
    <w:rsid w:val="00AA2A6C"/>
    <w:rsid w:val="00AA4A40"/>
    <w:rsid w:val="00AA4F84"/>
    <w:rsid w:val="00AA547A"/>
    <w:rsid w:val="00AA5F85"/>
    <w:rsid w:val="00AA6471"/>
    <w:rsid w:val="00AB16F3"/>
    <w:rsid w:val="00AB46E8"/>
    <w:rsid w:val="00AB4A61"/>
    <w:rsid w:val="00AB5ACE"/>
    <w:rsid w:val="00AB6A1E"/>
    <w:rsid w:val="00AB6E83"/>
    <w:rsid w:val="00AB71B9"/>
    <w:rsid w:val="00AB783C"/>
    <w:rsid w:val="00AC01DF"/>
    <w:rsid w:val="00AC2471"/>
    <w:rsid w:val="00AC2505"/>
    <w:rsid w:val="00AC285E"/>
    <w:rsid w:val="00AC34E1"/>
    <w:rsid w:val="00AC5AAE"/>
    <w:rsid w:val="00AC6078"/>
    <w:rsid w:val="00AC78F9"/>
    <w:rsid w:val="00AC7B69"/>
    <w:rsid w:val="00AD0930"/>
    <w:rsid w:val="00AD0AC1"/>
    <w:rsid w:val="00AD1A3E"/>
    <w:rsid w:val="00AD1CDD"/>
    <w:rsid w:val="00AD266C"/>
    <w:rsid w:val="00AD3C9B"/>
    <w:rsid w:val="00AD5FC1"/>
    <w:rsid w:val="00AD6871"/>
    <w:rsid w:val="00AE085D"/>
    <w:rsid w:val="00AE1216"/>
    <w:rsid w:val="00AE1F18"/>
    <w:rsid w:val="00AE29A7"/>
    <w:rsid w:val="00AE64B5"/>
    <w:rsid w:val="00AE65D5"/>
    <w:rsid w:val="00AE675A"/>
    <w:rsid w:val="00AE7024"/>
    <w:rsid w:val="00AE713B"/>
    <w:rsid w:val="00AE76E2"/>
    <w:rsid w:val="00AF1D6A"/>
    <w:rsid w:val="00AF23E0"/>
    <w:rsid w:val="00AF24BA"/>
    <w:rsid w:val="00AF2EA6"/>
    <w:rsid w:val="00AF359E"/>
    <w:rsid w:val="00AF55D3"/>
    <w:rsid w:val="00B01C78"/>
    <w:rsid w:val="00B05FAF"/>
    <w:rsid w:val="00B06AD0"/>
    <w:rsid w:val="00B07F8C"/>
    <w:rsid w:val="00B109B9"/>
    <w:rsid w:val="00B13242"/>
    <w:rsid w:val="00B13A31"/>
    <w:rsid w:val="00B13BCC"/>
    <w:rsid w:val="00B149A8"/>
    <w:rsid w:val="00B17862"/>
    <w:rsid w:val="00B20C1B"/>
    <w:rsid w:val="00B21882"/>
    <w:rsid w:val="00B22421"/>
    <w:rsid w:val="00B22797"/>
    <w:rsid w:val="00B242E0"/>
    <w:rsid w:val="00B2473F"/>
    <w:rsid w:val="00B24F80"/>
    <w:rsid w:val="00B2527B"/>
    <w:rsid w:val="00B2572A"/>
    <w:rsid w:val="00B257E5"/>
    <w:rsid w:val="00B27ACE"/>
    <w:rsid w:val="00B27D94"/>
    <w:rsid w:val="00B32037"/>
    <w:rsid w:val="00B32A9D"/>
    <w:rsid w:val="00B32DB3"/>
    <w:rsid w:val="00B340AE"/>
    <w:rsid w:val="00B34672"/>
    <w:rsid w:val="00B350BF"/>
    <w:rsid w:val="00B35A4C"/>
    <w:rsid w:val="00B36C1C"/>
    <w:rsid w:val="00B40083"/>
    <w:rsid w:val="00B4022C"/>
    <w:rsid w:val="00B40374"/>
    <w:rsid w:val="00B408B3"/>
    <w:rsid w:val="00B411C1"/>
    <w:rsid w:val="00B411D8"/>
    <w:rsid w:val="00B41579"/>
    <w:rsid w:val="00B44F6A"/>
    <w:rsid w:val="00B45AA1"/>
    <w:rsid w:val="00B45ED0"/>
    <w:rsid w:val="00B46746"/>
    <w:rsid w:val="00B47CED"/>
    <w:rsid w:val="00B52ECD"/>
    <w:rsid w:val="00B54883"/>
    <w:rsid w:val="00B56493"/>
    <w:rsid w:val="00B56557"/>
    <w:rsid w:val="00B61452"/>
    <w:rsid w:val="00B614F0"/>
    <w:rsid w:val="00B6344F"/>
    <w:rsid w:val="00B653EE"/>
    <w:rsid w:val="00B6556E"/>
    <w:rsid w:val="00B659B9"/>
    <w:rsid w:val="00B6701B"/>
    <w:rsid w:val="00B6722E"/>
    <w:rsid w:val="00B6734E"/>
    <w:rsid w:val="00B67582"/>
    <w:rsid w:val="00B6775B"/>
    <w:rsid w:val="00B67D86"/>
    <w:rsid w:val="00B7046E"/>
    <w:rsid w:val="00B710DD"/>
    <w:rsid w:val="00B7220E"/>
    <w:rsid w:val="00B740AA"/>
    <w:rsid w:val="00B746E8"/>
    <w:rsid w:val="00B755C6"/>
    <w:rsid w:val="00B809BE"/>
    <w:rsid w:val="00B81D5E"/>
    <w:rsid w:val="00B81D64"/>
    <w:rsid w:val="00B82629"/>
    <w:rsid w:val="00B8273B"/>
    <w:rsid w:val="00B84D33"/>
    <w:rsid w:val="00B854E2"/>
    <w:rsid w:val="00B85CF4"/>
    <w:rsid w:val="00B86460"/>
    <w:rsid w:val="00B90180"/>
    <w:rsid w:val="00B931BF"/>
    <w:rsid w:val="00B9607C"/>
    <w:rsid w:val="00B97E38"/>
    <w:rsid w:val="00BA0DD1"/>
    <w:rsid w:val="00BA1319"/>
    <w:rsid w:val="00BA1954"/>
    <w:rsid w:val="00BA1A62"/>
    <w:rsid w:val="00BA3224"/>
    <w:rsid w:val="00BA348F"/>
    <w:rsid w:val="00BA4FAD"/>
    <w:rsid w:val="00BA5651"/>
    <w:rsid w:val="00BA59CB"/>
    <w:rsid w:val="00BA5D50"/>
    <w:rsid w:val="00BA74BD"/>
    <w:rsid w:val="00BA79A3"/>
    <w:rsid w:val="00BB10D2"/>
    <w:rsid w:val="00BB238E"/>
    <w:rsid w:val="00BB38AB"/>
    <w:rsid w:val="00BB3CE8"/>
    <w:rsid w:val="00BB4A73"/>
    <w:rsid w:val="00BB593B"/>
    <w:rsid w:val="00BB6154"/>
    <w:rsid w:val="00BB722F"/>
    <w:rsid w:val="00BB77C6"/>
    <w:rsid w:val="00BB7F5C"/>
    <w:rsid w:val="00BC04D5"/>
    <w:rsid w:val="00BC06A8"/>
    <w:rsid w:val="00BC09E9"/>
    <w:rsid w:val="00BC2173"/>
    <w:rsid w:val="00BC4EA4"/>
    <w:rsid w:val="00BC5F71"/>
    <w:rsid w:val="00BC6439"/>
    <w:rsid w:val="00BC643A"/>
    <w:rsid w:val="00BC6FA8"/>
    <w:rsid w:val="00BC73DD"/>
    <w:rsid w:val="00BC7B98"/>
    <w:rsid w:val="00BD10F9"/>
    <w:rsid w:val="00BD3A33"/>
    <w:rsid w:val="00BD4228"/>
    <w:rsid w:val="00BD4F85"/>
    <w:rsid w:val="00BD594F"/>
    <w:rsid w:val="00BD5B7F"/>
    <w:rsid w:val="00BD6681"/>
    <w:rsid w:val="00BD7082"/>
    <w:rsid w:val="00BE113F"/>
    <w:rsid w:val="00BE11C9"/>
    <w:rsid w:val="00BE2F2B"/>
    <w:rsid w:val="00BE584F"/>
    <w:rsid w:val="00BE6B57"/>
    <w:rsid w:val="00BF3035"/>
    <w:rsid w:val="00BF54CD"/>
    <w:rsid w:val="00BF54D8"/>
    <w:rsid w:val="00BF6BCE"/>
    <w:rsid w:val="00BF77C1"/>
    <w:rsid w:val="00C00CD5"/>
    <w:rsid w:val="00C01DBD"/>
    <w:rsid w:val="00C01FA3"/>
    <w:rsid w:val="00C02326"/>
    <w:rsid w:val="00C03A95"/>
    <w:rsid w:val="00C040DA"/>
    <w:rsid w:val="00C04626"/>
    <w:rsid w:val="00C05273"/>
    <w:rsid w:val="00C05FEC"/>
    <w:rsid w:val="00C0602F"/>
    <w:rsid w:val="00C063E0"/>
    <w:rsid w:val="00C07BA1"/>
    <w:rsid w:val="00C101F1"/>
    <w:rsid w:val="00C116E7"/>
    <w:rsid w:val="00C13017"/>
    <w:rsid w:val="00C1383A"/>
    <w:rsid w:val="00C15DF1"/>
    <w:rsid w:val="00C173C1"/>
    <w:rsid w:val="00C2083A"/>
    <w:rsid w:val="00C22A82"/>
    <w:rsid w:val="00C250C9"/>
    <w:rsid w:val="00C250E5"/>
    <w:rsid w:val="00C25287"/>
    <w:rsid w:val="00C27163"/>
    <w:rsid w:val="00C30A33"/>
    <w:rsid w:val="00C35075"/>
    <w:rsid w:val="00C35360"/>
    <w:rsid w:val="00C357EC"/>
    <w:rsid w:val="00C3642C"/>
    <w:rsid w:val="00C375AC"/>
    <w:rsid w:val="00C37E78"/>
    <w:rsid w:val="00C40677"/>
    <w:rsid w:val="00C40C3D"/>
    <w:rsid w:val="00C414B3"/>
    <w:rsid w:val="00C41DF3"/>
    <w:rsid w:val="00C4306D"/>
    <w:rsid w:val="00C4372B"/>
    <w:rsid w:val="00C4470F"/>
    <w:rsid w:val="00C44E82"/>
    <w:rsid w:val="00C45996"/>
    <w:rsid w:val="00C460BB"/>
    <w:rsid w:val="00C46A58"/>
    <w:rsid w:val="00C470E2"/>
    <w:rsid w:val="00C47215"/>
    <w:rsid w:val="00C477E4"/>
    <w:rsid w:val="00C47BAF"/>
    <w:rsid w:val="00C47D83"/>
    <w:rsid w:val="00C50135"/>
    <w:rsid w:val="00C501FF"/>
    <w:rsid w:val="00C50FA7"/>
    <w:rsid w:val="00C512ED"/>
    <w:rsid w:val="00C516EB"/>
    <w:rsid w:val="00C51769"/>
    <w:rsid w:val="00C522F3"/>
    <w:rsid w:val="00C53650"/>
    <w:rsid w:val="00C57D70"/>
    <w:rsid w:val="00C6092D"/>
    <w:rsid w:val="00C61324"/>
    <w:rsid w:val="00C63202"/>
    <w:rsid w:val="00C64C49"/>
    <w:rsid w:val="00C652C8"/>
    <w:rsid w:val="00C657E3"/>
    <w:rsid w:val="00C67478"/>
    <w:rsid w:val="00C7161A"/>
    <w:rsid w:val="00C73B2D"/>
    <w:rsid w:val="00C74978"/>
    <w:rsid w:val="00C75076"/>
    <w:rsid w:val="00C76292"/>
    <w:rsid w:val="00C76EAB"/>
    <w:rsid w:val="00C77420"/>
    <w:rsid w:val="00C77DA9"/>
    <w:rsid w:val="00C81370"/>
    <w:rsid w:val="00C82130"/>
    <w:rsid w:val="00C82F22"/>
    <w:rsid w:val="00C83D40"/>
    <w:rsid w:val="00C84AFF"/>
    <w:rsid w:val="00C86532"/>
    <w:rsid w:val="00C8697D"/>
    <w:rsid w:val="00C8778E"/>
    <w:rsid w:val="00C9092E"/>
    <w:rsid w:val="00C918AC"/>
    <w:rsid w:val="00C92E21"/>
    <w:rsid w:val="00C9384C"/>
    <w:rsid w:val="00C940B7"/>
    <w:rsid w:val="00C94172"/>
    <w:rsid w:val="00C94418"/>
    <w:rsid w:val="00C94B24"/>
    <w:rsid w:val="00C97CB9"/>
    <w:rsid w:val="00CA23D5"/>
    <w:rsid w:val="00CA2458"/>
    <w:rsid w:val="00CA3BAB"/>
    <w:rsid w:val="00CA5D1E"/>
    <w:rsid w:val="00CA7543"/>
    <w:rsid w:val="00CB372E"/>
    <w:rsid w:val="00CB3FE6"/>
    <w:rsid w:val="00CB4845"/>
    <w:rsid w:val="00CB4D8C"/>
    <w:rsid w:val="00CB5341"/>
    <w:rsid w:val="00CB7249"/>
    <w:rsid w:val="00CB7D8B"/>
    <w:rsid w:val="00CC0379"/>
    <w:rsid w:val="00CC1CE1"/>
    <w:rsid w:val="00CC1EF1"/>
    <w:rsid w:val="00CC2996"/>
    <w:rsid w:val="00CC3054"/>
    <w:rsid w:val="00CC48AC"/>
    <w:rsid w:val="00CC4F9C"/>
    <w:rsid w:val="00CC7488"/>
    <w:rsid w:val="00CD0A18"/>
    <w:rsid w:val="00CD0FE1"/>
    <w:rsid w:val="00CD1B0C"/>
    <w:rsid w:val="00CD1FDD"/>
    <w:rsid w:val="00CD2C6E"/>
    <w:rsid w:val="00CD2E50"/>
    <w:rsid w:val="00CD3014"/>
    <w:rsid w:val="00CD58B7"/>
    <w:rsid w:val="00CD59E7"/>
    <w:rsid w:val="00CD7C41"/>
    <w:rsid w:val="00CE022A"/>
    <w:rsid w:val="00CE0548"/>
    <w:rsid w:val="00CE11E3"/>
    <w:rsid w:val="00CE141B"/>
    <w:rsid w:val="00CE22E1"/>
    <w:rsid w:val="00CE28B3"/>
    <w:rsid w:val="00CE2936"/>
    <w:rsid w:val="00CE438B"/>
    <w:rsid w:val="00CE5EA0"/>
    <w:rsid w:val="00CE6347"/>
    <w:rsid w:val="00CE69FE"/>
    <w:rsid w:val="00CE701F"/>
    <w:rsid w:val="00CE73CE"/>
    <w:rsid w:val="00CF055F"/>
    <w:rsid w:val="00CF0D66"/>
    <w:rsid w:val="00CF10E1"/>
    <w:rsid w:val="00CF1C4A"/>
    <w:rsid w:val="00CF20F0"/>
    <w:rsid w:val="00CF3781"/>
    <w:rsid w:val="00CF45F8"/>
    <w:rsid w:val="00CF6DD3"/>
    <w:rsid w:val="00CF6E2B"/>
    <w:rsid w:val="00CF707D"/>
    <w:rsid w:val="00CF7320"/>
    <w:rsid w:val="00D0078A"/>
    <w:rsid w:val="00D0093C"/>
    <w:rsid w:val="00D010FF"/>
    <w:rsid w:val="00D0143C"/>
    <w:rsid w:val="00D0183B"/>
    <w:rsid w:val="00D01E54"/>
    <w:rsid w:val="00D02782"/>
    <w:rsid w:val="00D02C96"/>
    <w:rsid w:val="00D04DF5"/>
    <w:rsid w:val="00D0724B"/>
    <w:rsid w:val="00D07466"/>
    <w:rsid w:val="00D07562"/>
    <w:rsid w:val="00D07C20"/>
    <w:rsid w:val="00D10B37"/>
    <w:rsid w:val="00D11816"/>
    <w:rsid w:val="00D11F67"/>
    <w:rsid w:val="00D1227D"/>
    <w:rsid w:val="00D13232"/>
    <w:rsid w:val="00D1482A"/>
    <w:rsid w:val="00D155EF"/>
    <w:rsid w:val="00D170A2"/>
    <w:rsid w:val="00D17636"/>
    <w:rsid w:val="00D207BD"/>
    <w:rsid w:val="00D20C8C"/>
    <w:rsid w:val="00D222C9"/>
    <w:rsid w:val="00D2272E"/>
    <w:rsid w:val="00D22ED6"/>
    <w:rsid w:val="00D230DE"/>
    <w:rsid w:val="00D23644"/>
    <w:rsid w:val="00D24EDE"/>
    <w:rsid w:val="00D278EB"/>
    <w:rsid w:val="00D27CB0"/>
    <w:rsid w:val="00D27EC1"/>
    <w:rsid w:val="00D30029"/>
    <w:rsid w:val="00D337CD"/>
    <w:rsid w:val="00D34F5A"/>
    <w:rsid w:val="00D354A5"/>
    <w:rsid w:val="00D3601D"/>
    <w:rsid w:val="00D3701B"/>
    <w:rsid w:val="00D409E4"/>
    <w:rsid w:val="00D40AC5"/>
    <w:rsid w:val="00D4134B"/>
    <w:rsid w:val="00D428A3"/>
    <w:rsid w:val="00D42A12"/>
    <w:rsid w:val="00D43AD4"/>
    <w:rsid w:val="00D4497D"/>
    <w:rsid w:val="00D46012"/>
    <w:rsid w:val="00D469C6"/>
    <w:rsid w:val="00D51D32"/>
    <w:rsid w:val="00D53AC4"/>
    <w:rsid w:val="00D53E59"/>
    <w:rsid w:val="00D5574D"/>
    <w:rsid w:val="00D55CF7"/>
    <w:rsid w:val="00D57B25"/>
    <w:rsid w:val="00D60489"/>
    <w:rsid w:val="00D61FF8"/>
    <w:rsid w:val="00D6357C"/>
    <w:rsid w:val="00D64BE3"/>
    <w:rsid w:val="00D65260"/>
    <w:rsid w:val="00D65E62"/>
    <w:rsid w:val="00D65FAF"/>
    <w:rsid w:val="00D7090B"/>
    <w:rsid w:val="00D72190"/>
    <w:rsid w:val="00D75022"/>
    <w:rsid w:val="00D76691"/>
    <w:rsid w:val="00D76AE0"/>
    <w:rsid w:val="00D77045"/>
    <w:rsid w:val="00D80AE1"/>
    <w:rsid w:val="00D81BBD"/>
    <w:rsid w:val="00D832EE"/>
    <w:rsid w:val="00D83AD2"/>
    <w:rsid w:val="00D84967"/>
    <w:rsid w:val="00D86B37"/>
    <w:rsid w:val="00D878EA"/>
    <w:rsid w:val="00D9016E"/>
    <w:rsid w:val="00D91FE5"/>
    <w:rsid w:val="00D93BDA"/>
    <w:rsid w:val="00D9621E"/>
    <w:rsid w:val="00D972F1"/>
    <w:rsid w:val="00DA19A2"/>
    <w:rsid w:val="00DA1DD6"/>
    <w:rsid w:val="00DA20E8"/>
    <w:rsid w:val="00DA2D18"/>
    <w:rsid w:val="00DA2D5B"/>
    <w:rsid w:val="00DA3E28"/>
    <w:rsid w:val="00DA4900"/>
    <w:rsid w:val="00DA59D6"/>
    <w:rsid w:val="00DA5A37"/>
    <w:rsid w:val="00DB1387"/>
    <w:rsid w:val="00DB17F5"/>
    <w:rsid w:val="00DB1C4C"/>
    <w:rsid w:val="00DB24E1"/>
    <w:rsid w:val="00DB264B"/>
    <w:rsid w:val="00DB376C"/>
    <w:rsid w:val="00DB44B6"/>
    <w:rsid w:val="00DB4657"/>
    <w:rsid w:val="00DB7B5A"/>
    <w:rsid w:val="00DC1AE4"/>
    <w:rsid w:val="00DC2511"/>
    <w:rsid w:val="00DC3264"/>
    <w:rsid w:val="00DC3641"/>
    <w:rsid w:val="00DC5B75"/>
    <w:rsid w:val="00DC6680"/>
    <w:rsid w:val="00DC7666"/>
    <w:rsid w:val="00DD2C44"/>
    <w:rsid w:val="00DD2C74"/>
    <w:rsid w:val="00DD2DFF"/>
    <w:rsid w:val="00DD4575"/>
    <w:rsid w:val="00DD50C1"/>
    <w:rsid w:val="00DD583C"/>
    <w:rsid w:val="00DD5D47"/>
    <w:rsid w:val="00DE0BB0"/>
    <w:rsid w:val="00DE0BBA"/>
    <w:rsid w:val="00DE3351"/>
    <w:rsid w:val="00DE3386"/>
    <w:rsid w:val="00DE3BBE"/>
    <w:rsid w:val="00DE3CC5"/>
    <w:rsid w:val="00DE3DAC"/>
    <w:rsid w:val="00DE53A3"/>
    <w:rsid w:val="00DE54CF"/>
    <w:rsid w:val="00DE7677"/>
    <w:rsid w:val="00DF04B5"/>
    <w:rsid w:val="00DF1EE0"/>
    <w:rsid w:val="00DF28C5"/>
    <w:rsid w:val="00DF2AEA"/>
    <w:rsid w:val="00DF2FED"/>
    <w:rsid w:val="00DF3935"/>
    <w:rsid w:val="00DF4095"/>
    <w:rsid w:val="00DF4334"/>
    <w:rsid w:val="00DF451F"/>
    <w:rsid w:val="00DF4CB7"/>
    <w:rsid w:val="00DF5492"/>
    <w:rsid w:val="00DF58CF"/>
    <w:rsid w:val="00DF6E66"/>
    <w:rsid w:val="00E00B4C"/>
    <w:rsid w:val="00E015F9"/>
    <w:rsid w:val="00E01BD2"/>
    <w:rsid w:val="00E01FC6"/>
    <w:rsid w:val="00E042C1"/>
    <w:rsid w:val="00E046EE"/>
    <w:rsid w:val="00E068A1"/>
    <w:rsid w:val="00E106B3"/>
    <w:rsid w:val="00E11111"/>
    <w:rsid w:val="00E1190C"/>
    <w:rsid w:val="00E12914"/>
    <w:rsid w:val="00E13101"/>
    <w:rsid w:val="00E15443"/>
    <w:rsid w:val="00E16202"/>
    <w:rsid w:val="00E200EF"/>
    <w:rsid w:val="00E20ABF"/>
    <w:rsid w:val="00E21725"/>
    <w:rsid w:val="00E21AFA"/>
    <w:rsid w:val="00E22484"/>
    <w:rsid w:val="00E237D8"/>
    <w:rsid w:val="00E23CCB"/>
    <w:rsid w:val="00E23E55"/>
    <w:rsid w:val="00E248A1"/>
    <w:rsid w:val="00E25214"/>
    <w:rsid w:val="00E259E7"/>
    <w:rsid w:val="00E25B9D"/>
    <w:rsid w:val="00E26BD5"/>
    <w:rsid w:val="00E2796A"/>
    <w:rsid w:val="00E27AE1"/>
    <w:rsid w:val="00E30C4D"/>
    <w:rsid w:val="00E30FA2"/>
    <w:rsid w:val="00E30FC3"/>
    <w:rsid w:val="00E31078"/>
    <w:rsid w:val="00E31EDE"/>
    <w:rsid w:val="00E325DD"/>
    <w:rsid w:val="00E329AD"/>
    <w:rsid w:val="00E332D3"/>
    <w:rsid w:val="00E336BA"/>
    <w:rsid w:val="00E36085"/>
    <w:rsid w:val="00E37250"/>
    <w:rsid w:val="00E37508"/>
    <w:rsid w:val="00E37872"/>
    <w:rsid w:val="00E40666"/>
    <w:rsid w:val="00E41777"/>
    <w:rsid w:val="00E418BF"/>
    <w:rsid w:val="00E41A54"/>
    <w:rsid w:val="00E4352C"/>
    <w:rsid w:val="00E472E2"/>
    <w:rsid w:val="00E4756B"/>
    <w:rsid w:val="00E50867"/>
    <w:rsid w:val="00E52615"/>
    <w:rsid w:val="00E53A6A"/>
    <w:rsid w:val="00E55916"/>
    <w:rsid w:val="00E56DCB"/>
    <w:rsid w:val="00E57DE8"/>
    <w:rsid w:val="00E60E8E"/>
    <w:rsid w:val="00E61000"/>
    <w:rsid w:val="00E622FC"/>
    <w:rsid w:val="00E6283E"/>
    <w:rsid w:val="00E6389F"/>
    <w:rsid w:val="00E66013"/>
    <w:rsid w:val="00E66FDF"/>
    <w:rsid w:val="00E6705B"/>
    <w:rsid w:val="00E711EF"/>
    <w:rsid w:val="00E7147E"/>
    <w:rsid w:val="00E723A8"/>
    <w:rsid w:val="00E728C6"/>
    <w:rsid w:val="00E73F35"/>
    <w:rsid w:val="00E74DF7"/>
    <w:rsid w:val="00E75626"/>
    <w:rsid w:val="00E7600D"/>
    <w:rsid w:val="00E76858"/>
    <w:rsid w:val="00E77F69"/>
    <w:rsid w:val="00E801E5"/>
    <w:rsid w:val="00E80921"/>
    <w:rsid w:val="00E80BD4"/>
    <w:rsid w:val="00E80F74"/>
    <w:rsid w:val="00E82917"/>
    <w:rsid w:val="00E82E61"/>
    <w:rsid w:val="00E84236"/>
    <w:rsid w:val="00E84F92"/>
    <w:rsid w:val="00E869D8"/>
    <w:rsid w:val="00E876A7"/>
    <w:rsid w:val="00E905CF"/>
    <w:rsid w:val="00E914F6"/>
    <w:rsid w:val="00E92F8B"/>
    <w:rsid w:val="00E940CA"/>
    <w:rsid w:val="00E941C2"/>
    <w:rsid w:val="00E95051"/>
    <w:rsid w:val="00E954E2"/>
    <w:rsid w:val="00E97F9A"/>
    <w:rsid w:val="00EA1123"/>
    <w:rsid w:val="00EA161B"/>
    <w:rsid w:val="00EA1C01"/>
    <w:rsid w:val="00EA2AC0"/>
    <w:rsid w:val="00EA2D8E"/>
    <w:rsid w:val="00EA3D26"/>
    <w:rsid w:val="00EA59CB"/>
    <w:rsid w:val="00EA5E60"/>
    <w:rsid w:val="00EA6BCA"/>
    <w:rsid w:val="00EA7BFA"/>
    <w:rsid w:val="00EB00E7"/>
    <w:rsid w:val="00EB1340"/>
    <w:rsid w:val="00EB2F93"/>
    <w:rsid w:val="00EB4834"/>
    <w:rsid w:val="00EB4E3E"/>
    <w:rsid w:val="00EB6E1E"/>
    <w:rsid w:val="00EB7096"/>
    <w:rsid w:val="00EC0456"/>
    <w:rsid w:val="00EC059C"/>
    <w:rsid w:val="00EC087D"/>
    <w:rsid w:val="00EC1BF7"/>
    <w:rsid w:val="00EC25F2"/>
    <w:rsid w:val="00EC44A3"/>
    <w:rsid w:val="00EC498C"/>
    <w:rsid w:val="00EC5176"/>
    <w:rsid w:val="00ED2AA6"/>
    <w:rsid w:val="00ED2C8B"/>
    <w:rsid w:val="00ED3A7B"/>
    <w:rsid w:val="00ED4743"/>
    <w:rsid w:val="00ED594C"/>
    <w:rsid w:val="00ED6C43"/>
    <w:rsid w:val="00ED7A9D"/>
    <w:rsid w:val="00EE0E90"/>
    <w:rsid w:val="00EE153D"/>
    <w:rsid w:val="00EE19E6"/>
    <w:rsid w:val="00EE2035"/>
    <w:rsid w:val="00EE3A56"/>
    <w:rsid w:val="00EE4086"/>
    <w:rsid w:val="00EE4331"/>
    <w:rsid w:val="00EE4F98"/>
    <w:rsid w:val="00EE5059"/>
    <w:rsid w:val="00EE5333"/>
    <w:rsid w:val="00EE729D"/>
    <w:rsid w:val="00EF09B3"/>
    <w:rsid w:val="00EF12A2"/>
    <w:rsid w:val="00EF16C6"/>
    <w:rsid w:val="00EF1943"/>
    <w:rsid w:val="00EF2151"/>
    <w:rsid w:val="00EF2386"/>
    <w:rsid w:val="00EF47A7"/>
    <w:rsid w:val="00EF4848"/>
    <w:rsid w:val="00EF5527"/>
    <w:rsid w:val="00EF64B0"/>
    <w:rsid w:val="00EF7824"/>
    <w:rsid w:val="00F00471"/>
    <w:rsid w:val="00F01418"/>
    <w:rsid w:val="00F01547"/>
    <w:rsid w:val="00F042B4"/>
    <w:rsid w:val="00F04596"/>
    <w:rsid w:val="00F051AE"/>
    <w:rsid w:val="00F067BB"/>
    <w:rsid w:val="00F1040C"/>
    <w:rsid w:val="00F10A74"/>
    <w:rsid w:val="00F1120E"/>
    <w:rsid w:val="00F11C00"/>
    <w:rsid w:val="00F12301"/>
    <w:rsid w:val="00F12ABF"/>
    <w:rsid w:val="00F1345C"/>
    <w:rsid w:val="00F13E36"/>
    <w:rsid w:val="00F140D7"/>
    <w:rsid w:val="00F15837"/>
    <w:rsid w:val="00F15F65"/>
    <w:rsid w:val="00F16F2A"/>
    <w:rsid w:val="00F173BA"/>
    <w:rsid w:val="00F17896"/>
    <w:rsid w:val="00F17CB6"/>
    <w:rsid w:val="00F2145E"/>
    <w:rsid w:val="00F21689"/>
    <w:rsid w:val="00F22358"/>
    <w:rsid w:val="00F22386"/>
    <w:rsid w:val="00F22B6C"/>
    <w:rsid w:val="00F23F39"/>
    <w:rsid w:val="00F26D06"/>
    <w:rsid w:val="00F270E7"/>
    <w:rsid w:val="00F274E4"/>
    <w:rsid w:val="00F27B91"/>
    <w:rsid w:val="00F30218"/>
    <w:rsid w:val="00F315B1"/>
    <w:rsid w:val="00F31A7F"/>
    <w:rsid w:val="00F339AA"/>
    <w:rsid w:val="00F3632D"/>
    <w:rsid w:val="00F37A41"/>
    <w:rsid w:val="00F41110"/>
    <w:rsid w:val="00F4137B"/>
    <w:rsid w:val="00F42FAA"/>
    <w:rsid w:val="00F43349"/>
    <w:rsid w:val="00F4346E"/>
    <w:rsid w:val="00F4737D"/>
    <w:rsid w:val="00F5047B"/>
    <w:rsid w:val="00F50884"/>
    <w:rsid w:val="00F50CB4"/>
    <w:rsid w:val="00F50F1C"/>
    <w:rsid w:val="00F52B47"/>
    <w:rsid w:val="00F53406"/>
    <w:rsid w:val="00F53B7D"/>
    <w:rsid w:val="00F57E44"/>
    <w:rsid w:val="00F57F63"/>
    <w:rsid w:val="00F60537"/>
    <w:rsid w:val="00F62C24"/>
    <w:rsid w:val="00F631E0"/>
    <w:rsid w:val="00F6442B"/>
    <w:rsid w:val="00F6494A"/>
    <w:rsid w:val="00F64E2C"/>
    <w:rsid w:val="00F65C24"/>
    <w:rsid w:val="00F65D8B"/>
    <w:rsid w:val="00F65F96"/>
    <w:rsid w:val="00F66984"/>
    <w:rsid w:val="00F66B61"/>
    <w:rsid w:val="00F70B04"/>
    <w:rsid w:val="00F70D42"/>
    <w:rsid w:val="00F7126F"/>
    <w:rsid w:val="00F71930"/>
    <w:rsid w:val="00F71CB4"/>
    <w:rsid w:val="00F72192"/>
    <w:rsid w:val="00F73586"/>
    <w:rsid w:val="00F73932"/>
    <w:rsid w:val="00F74DA4"/>
    <w:rsid w:val="00F7573E"/>
    <w:rsid w:val="00F760E3"/>
    <w:rsid w:val="00F76326"/>
    <w:rsid w:val="00F76CEF"/>
    <w:rsid w:val="00F8103E"/>
    <w:rsid w:val="00F83073"/>
    <w:rsid w:val="00F833CA"/>
    <w:rsid w:val="00F84EBC"/>
    <w:rsid w:val="00F858C2"/>
    <w:rsid w:val="00F867DA"/>
    <w:rsid w:val="00F87C45"/>
    <w:rsid w:val="00F903F1"/>
    <w:rsid w:val="00F939A3"/>
    <w:rsid w:val="00F93CDD"/>
    <w:rsid w:val="00F94F3F"/>
    <w:rsid w:val="00F975BF"/>
    <w:rsid w:val="00FA0461"/>
    <w:rsid w:val="00FA0FF0"/>
    <w:rsid w:val="00FA2BA4"/>
    <w:rsid w:val="00FA49D7"/>
    <w:rsid w:val="00FA5BF0"/>
    <w:rsid w:val="00FA6520"/>
    <w:rsid w:val="00FA7253"/>
    <w:rsid w:val="00FA77B3"/>
    <w:rsid w:val="00FA7B3D"/>
    <w:rsid w:val="00FB0225"/>
    <w:rsid w:val="00FB0291"/>
    <w:rsid w:val="00FB07FC"/>
    <w:rsid w:val="00FB21FD"/>
    <w:rsid w:val="00FB285A"/>
    <w:rsid w:val="00FB3A07"/>
    <w:rsid w:val="00FB3A0D"/>
    <w:rsid w:val="00FB4774"/>
    <w:rsid w:val="00FB615D"/>
    <w:rsid w:val="00FB7448"/>
    <w:rsid w:val="00FB7ACE"/>
    <w:rsid w:val="00FC18A1"/>
    <w:rsid w:val="00FC2E9D"/>
    <w:rsid w:val="00FC379E"/>
    <w:rsid w:val="00FC3D08"/>
    <w:rsid w:val="00FC4050"/>
    <w:rsid w:val="00FC48BE"/>
    <w:rsid w:val="00FC48E8"/>
    <w:rsid w:val="00FC679A"/>
    <w:rsid w:val="00FC70AF"/>
    <w:rsid w:val="00FC74F7"/>
    <w:rsid w:val="00FD1B77"/>
    <w:rsid w:val="00FD3011"/>
    <w:rsid w:val="00FD3032"/>
    <w:rsid w:val="00FD3F7D"/>
    <w:rsid w:val="00FD4D22"/>
    <w:rsid w:val="00FD52F2"/>
    <w:rsid w:val="00FE01C0"/>
    <w:rsid w:val="00FE2C6D"/>
    <w:rsid w:val="00FE3825"/>
    <w:rsid w:val="00FE3AF4"/>
    <w:rsid w:val="00FE519E"/>
    <w:rsid w:val="00FE62CC"/>
    <w:rsid w:val="00FF089C"/>
    <w:rsid w:val="00FF0DB3"/>
    <w:rsid w:val="00FF12CE"/>
    <w:rsid w:val="00FF232E"/>
    <w:rsid w:val="00FF320F"/>
    <w:rsid w:val="00FF44CA"/>
    <w:rsid w:val="00FF538C"/>
    <w:rsid w:val="00FF6C17"/>
    <w:rsid w:val="00FF7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4:docId w14:val="35637AE0"/>
  <w15:docId w15:val="{C203C62E-9739-4E78-9291-51E9A3B77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F19"/>
  </w:style>
  <w:style w:type="paragraph" w:styleId="Heading1">
    <w:name w:val="heading 1"/>
    <w:basedOn w:val="Normal"/>
    <w:next w:val="Normal"/>
    <w:link w:val="Heading1Char"/>
    <w:qFormat/>
    <w:rsid w:val="00C47215"/>
    <w:pPr>
      <w:keepNext/>
      <w:outlineLvl w:val="0"/>
    </w:pPr>
    <w:rPr>
      <w:sz w:val="32"/>
    </w:rPr>
  </w:style>
  <w:style w:type="paragraph" w:styleId="Heading3">
    <w:name w:val="heading 3"/>
    <w:basedOn w:val="Normal"/>
    <w:next w:val="Normal"/>
    <w:qFormat/>
    <w:rsid w:val="00C47215"/>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C47215"/>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47215"/>
    <w:rPr>
      <w:sz w:val="32"/>
      <w:lang w:val="en-GB" w:eastAsia="en-GB" w:bidi="ar-SA"/>
    </w:rPr>
  </w:style>
  <w:style w:type="character" w:customStyle="1" w:styleId="Heading6Char">
    <w:name w:val="Heading 6 Char"/>
    <w:link w:val="Heading6"/>
    <w:semiHidden/>
    <w:locked/>
    <w:rsid w:val="00C47215"/>
    <w:rPr>
      <w:b/>
      <w:bCs/>
      <w:sz w:val="22"/>
      <w:szCs w:val="22"/>
      <w:lang w:val="en-GB" w:eastAsia="en-GB" w:bidi="ar-SA"/>
    </w:rPr>
  </w:style>
  <w:style w:type="paragraph" w:styleId="Title">
    <w:name w:val="Title"/>
    <w:basedOn w:val="Normal"/>
    <w:link w:val="TitleChar"/>
    <w:qFormat/>
    <w:rsid w:val="00C47215"/>
    <w:pPr>
      <w:jc w:val="center"/>
    </w:pPr>
    <w:rPr>
      <w:b/>
      <w:sz w:val="28"/>
    </w:rPr>
  </w:style>
  <w:style w:type="character" w:customStyle="1" w:styleId="TitleChar">
    <w:name w:val="Title Char"/>
    <w:link w:val="Title"/>
    <w:locked/>
    <w:rsid w:val="00C47215"/>
    <w:rPr>
      <w:b/>
      <w:sz w:val="28"/>
      <w:lang w:val="en-GB" w:eastAsia="en-GB" w:bidi="ar-SA"/>
    </w:rPr>
  </w:style>
  <w:style w:type="paragraph" w:styleId="Subtitle">
    <w:name w:val="Subtitle"/>
    <w:basedOn w:val="Normal"/>
    <w:link w:val="SubtitleChar"/>
    <w:qFormat/>
    <w:rsid w:val="00C47215"/>
    <w:rPr>
      <w:sz w:val="28"/>
    </w:rPr>
  </w:style>
  <w:style w:type="character" w:customStyle="1" w:styleId="SubtitleChar">
    <w:name w:val="Subtitle Char"/>
    <w:link w:val="Subtitle"/>
    <w:locked/>
    <w:rsid w:val="00C47215"/>
    <w:rPr>
      <w:sz w:val="28"/>
      <w:lang w:val="en-GB" w:eastAsia="en-GB" w:bidi="ar-SA"/>
    </w:rPr>
  </w:style>
  <w:style w:type="paragraph" w:styleId="BodyText">
    <w:name w:val="Body Text"/>
    <w:basedOn w:val="Normal"/>
    <w:link w:val="BodyTextChar"/>
    <w:rsid w:val="00C47215"/>
    <w:pPr>
      <w:spacing w:after="120"/>
    </w:pPr>
  </w:style>
  <w:style w:type="character" w:customStyle="1" w:styleId="BodyTextChar">
    <w:name w:val="Body Text Char"/>
    <w:link w:val="BodyText"/>
    <w:semiHidden/>
    <w:locked/>
    <w:rsid w:val="00C47215"/>
    <w:rPr>
      <w:lang w:val="en-GB" w:eastAsia="en-GB" w:bidi="ar-SA"/>
    </w:rPr>
  </w:style>
  <w:style w:type="paragraph" w:styleId="List2">
    <w:name w:val="List 2"/>
    <w:basedOn w:val="Normal"/>
    <w:rsid w:val="00C47215"/>
    <w:pPr>
      <w:ind w:left="566" w:hanging="283"/>
    </w:pPr>
    <w:rPr>
      <w:sz w:val="22"/>
      <w:lang w:eastAsia="en-US"/>
    </w:rPr>
  </w:style>
  <w:style w:type="paragraph" w:styleId="BlockText">
    <w:name w:val="Block Text"/>
    <w:basedOn w:val="Normal"/>
    <w:rsid w:val="00C47215"/>
    <w:pPr>
      <w:ind w:left="-284" w:right="-199"/>
    </w:pPr>
    <w:rPr>
      <w:i/>
      <w:sz w:val="18"/>
    </w:rPr>
  </w:style>
  <w:style w:type="paragraph" w:styleId="List">
    <w:name w:val="List"/>
    <w:basedOn w:val="Normal"/>
    <w:rsid w:val="00C47215"/>
    <w:pPr>
      <w:ind w:left="283" w:hanging="283"/>
    </w:pPr>
  </w:style>
  <w:style w:type="paragraph" w:styleId="BodyText2">
    <w:name w:val="Body Text 2"/>
    <w:basedOn w:val="Normal"/>
    <w:link w:val="BodyText2Char"/>
    <w:rsid w:val="00C47215"/>
    <w:pPr>
      <w:spacing w:after="120" w:line="480" w:lineRule="auto"/>
    </w:pPr>
  </w:style>
  <w:style w:type="character" w:customStyle="1" w:styleId="BodyText2Char">
    <w:name w:val="Body Text 2 Char"/>
    <w:link w:val="BodyText2"/>
    <w:semiHidden/>
    <w:locked/>
    <w:rsid w:val="00C47215"/>
    <w:rPr>
      <w:lang w:val="en-GB" w:eastAsia="en-GB" w:bidi="ar-SA"/>
    </w:rPr>
  </w:style>
  <w:style w:type="paragraph" w:styleId="BodyTextIndent">
    <w:name w:val="Body Text Indent"/>
    <w:basedOn w:val="Normal"/>
    <w:link w:val="BodyTextIndentChar"/>
    <w:rsid w:val="00C47215"/>
    <w:pPr>
      <w:spacing w:after="120"/>
      <w:ind w:left="283"/>
    </w:pPr>
  </w:style>
  <w:style w:type="character" w:customStyle="1" w:styleId="BodyTextIndentChar">
    <w:name w:val="Body Text Indent Char"/>
    <w:link w:val="BodyTextIndent"/>
    <w:semiHidden/>
    <w:locked/>
    <w:rsid w:val="00C47215"/>
    <w:rPr>
      <w:lang w:val="en-GB" w:eastAsia="en-GB" w:bidi="ar-SA"/>
    </w:rPr>
  </w:style>
  <w:style w:type="paragraph" w:styleId="Footer">
    <w:name w:val="footer"/>
    <w:basedOn w:val="Normal"/>
    <w:link w:val="FooterChar"/>
    <w:uiPriority w:val="99"/>
    <w:rsid w:val="00C47215"/>
    <w:pPr>
      <w:tabs>
        <w:tab w:val="center" w:pos="4153"/>
        <w:tab w:val="right" w:pos="8306"/>
      </w:tabs>
    </w:pPr>
  </w:style>
  <w:style w:type="character" w:customStyle="1" w:styleId="FooterChar">
    <w:name w:val="Footer Char"/>
    <w:link w:val="Footer"/>
    <w:uiPriority w:val="99"/>
    <w:locked/>
    <w:rsid w:val="00C47215"/>
    <w:rPr>
      <w:lang w:val="en-GB" w:eastAsia="en-GB" w:bidi="ar-SA"/>
    </w:rPr>
  </w:style>
  <w:style w:type="character" w:styleId="PageNumber">
    <w:name w:val="page number"/>
    <w:rsid w:val="00C47215"/>
    <w:rPr>
      <w:rFonts w:cs="Times New Roman"/>
    </w:rPr>
  </w:style>
  <w:style w:type="paragraph" w:customStyle="1" w:styleId="Default">
    <w:name w:val="Default"/>
    <w:rsid w:val="00C47215"/>
    <w:pPr>
      <w:autoSpaceDE w:val="0"/>
      <w:autoSpaceDN w:val="0"/>
      <w:adjustRightInd w:val="0"/>
    </w:pPr>
    <w:rPr>
      <w:rFonts w:ascii="Arial" w:hAnsi="Arial" w:cs="Arial"/>
      <w:color w:val="000000"/>
      <w:sz w:val="24"/>
      <w:szCs w:val="24"/>
    </w:rPr>
  </w:style>
  <w:style w:type="paragraph" w:styleId="BodyTextIndent3">
    <w:name w:val="Body Text Indent 3"/>
    <w:basedOn w:val="Normal"/>
    <w:link w:val="BodyTextIndent3Char"/>
    <w:rsid w:val="00C47215"/>
    <w:pPr>
      <w:spacing w:after="120"/>
      <w:ind w:left="283"/>
    </w:pPr>
    <w:rPr>
      <w:sz w:val="16"/>
      <w:szCs w:val="16"/>
    </w:rPr>
  </w:style>
  <w:style w:type="character" w:customStyle="1" w:styleId="BodyTextIndent3Char">
    <w:name w:val="Body Text Indent 3 Char"/>
    <w:link w:val="BodyTextIndent3"/>
    <w:semiHidden/>
    <w:locked/>
    <w:rsid w:val="00C47215"/>
    <w:rPr>
      <w:sz w:val="16"/>
      <w:szCs w:val="16"/>
      <w:lang w:val="en-GB" w:eastAsia="en-GB" w:bidi="ar-SA"/>
    </w:rPr>
  </w:style>
  <w:style w:type="paragraph" w:customStyle="1" w:styleId="OmniPage1">
    <w:name w:val="OmniPage #1"/>
    <w:basedOn w:val="Normal"/>
    <w:rsid w:val="00C47215"/>
    <w:pPr>
      <w:spacing w:line="560" w:lineRule="exact"/>
    </w:pPr>
    <w:rPr>
      <w:rFonts w:ascii="Arial" w:hAnsi="Arial"/>
      <w:lang w:eastAsia="en-US"/>
    </w:rPr>
  </w:style>
  <w:style w:type="paragraph" w:styleId="Header">
    <w:name w:val="header"/>
    <w:basedOn w:val="Normal"/>
    <w:link w:val="HeaderChar"/>
    <w:uiPriority w:val="99"/>
    <w:rsid w:val="00C47215"/>
    <w:pPr>
      <w:tabs>
        <w:tab w:val="center" w:pos="4513"/>
        <w:tab w:val="right" w:pos="9026"/>
      </w:tabs>
    </w:pPr>
  </w:style>
  <w:style w:type="character" w:customStyle="1" w:styleId="HeaderChar">
    <w:name w:val="Header Char"/>
    <w:link w:val="Header"/>
    <w:uiPriority w:val="99"/>
    <w:locked/>
    <w:rsid w:val="00C47215"/>
    <w:rPr>
      <w:lang w:val="en-GB" w:eastAsia="en-GB" w:bidi="ar-SA"/>
    </w:rPr>
  </w:style>
  <w:style w:type="paragraph" w:styleId="BalloonText">
    <w:name w:val="Balloon Text"/>
    <w:basedOn w:val="Normal"/>
    <w:link w:val="BalloonTextChar"/>
    <w:rsid w:val="00C47215"/>
    <w:rPr>
      <w:rFonts w:ascii="Tahoma" w:hAnsi="Tahoma" w:cs="Tahoma"/>
      <w:sz w:val="16"/>
      <w:szCs w:val="16"/>
    </w:rPr>
  </w:style>
  <w:style w:type="character" w:customStyle="1" w:styleId="BalloonTextChar">
    <w:name w:val="Balloon Text Char"/>
    <w:link w:val="BalloonText"/>
    <w:locked/>
    <w:rsid w:val="00C47215"/>
    <w:rPr>
      <w:rFonts w:ascii="Tahoma" w:hAnsi="Tahoma" w:cs="Tahoma"/>
      <w:sz w:val="16"/>
      <w:szCs w:val="16"/>
      <w:lang w:val="en-GB" w:eastAsia="en-GB" w:bidi="ar-SA"/>
    </w:rPr>
  </w:style>
  <w:style w:type="paragraph" w:styleId="NormalWeb">
    <w:name w:val="Normal (Web)"/>
    <w:basedOn w:val="Normal"/>
    <w:uiPriority w:val="99"/>
    <w:rsid w:val="00C47215"/>
    <w:pPr>
      <w:spacing w:before="240" w:line="360" w:lineRule="atLeast"/>
    </w:pPr>
    <w:rPr>
      <w:sz w:val="24"/>
      <w:szCs w:val="24"/>
    </w:rPr>
  </w:style>
  <w:style w:type="table" w:styleId="TableGrid">
    <w:name w:val="Table Grid"/>
    <w:basedOn w:val="TableNormal"/>
    <w:uiPriority w:val="59"/>
    <w:rsid w:val="008D6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
    <w:basedOn w:val="Normal"/>
    <w:link w:val="ListParagraphChar"/>
    <w:uiPriority w:val="34"/>
    <w:qFormat/>
    <w:rsid w:val="00D53E59"/>
    <w:pPr>
      <w:ind w:left="720"/>
    </w:pPr>
  </w:style>
  <w:style w:type="paragraph" w:styleId="Caption">
    <w:name w:val="caption"/>
    <w:basedOn w:val="Normal"/>
    <w:next w:val="Normal"/>
    <w:qFormat/>
    <w:rsid w:val="0021353C"/>
    <w:pPr>
      <w:ind w:left="720" w:hanging="720"/>
    </w:pPr>
    <w:rPr>
      <w:b/>
      <w:i/>
      <w:lang w:eastAsia="en-US"/>
    </w:rPr>
  </w:style>
  <w:style w:type="paragraph" w:customStyle="1" w:styleId="Pa16">
    <w:name w:val="Pa16"/>
    <w:basedOn w:val="Default"/>
    <w:next w:val="Default"/>
    <w:uiPriority w:val="99"/>
    <w:rsid w:val="002E2731"/>
    <w:pPr>
      <w:spacing w:line="240" w:lineRule="atLeast"/>
    </w:pPr>
    <w:rPr>
      <w:rFonts w:ascii="BNAROO+Frutiger-Bold" w:hAnsi="BNAROO+Frutiger-Bold" w:cs="Times New Roman"/>
      <w:color w:val="auto"/>
    </w:rPr>
  </w:style>
  <w:style w:type="character" w:customStyle="1" w:styleId="A4">
    <w:name w:val="A4"/>
    <w:uiPriority w:val="99"/>
    <w:rsid w:val="002E2731"/>
    <w:rPr>
      <w:rFonts w:cs="BNAROO+Frutiger-Bold"/>
      <w:b/>
      <w:bCs/>
      <w:color w:val="000000"/>
      <w:sz w:val="28"/>
      <w:szCs w:val="28"/>
    </w:rPr>
  </w:style>
  <w:style w:type="paragraph" w:customStyle="1" w:styleId="Pa4">
    <w:name w:val="Pa4"/>
    <w:basedOn w:val="Default"/>
    <w:next w:val="Default"/>
    <w:uiPriority w:val="99"/>
    <w:rsid w:val="003D6844"/>
    <w:pPr>
      <w:spacing w:line="221" w:lineRule="atLeast"/>
    </w:pPr>
    <w:rPr>
      <w:rFonts w:ascii="Myriad Pro" w:hAnsi="Myriad Pro" w:cs="Times New Roman"/>
      <w:color w:val="auto"/>
    </w:rPr>
  </w:style>
  <w:style w:type="paragraph" w:customStyle="1" w:styleId="Pa25">
    <w:name w:val="Pa25"/>
    <w:basedOn w:val="Default"/>
    <w:next w:val="Default"/>
    <w:uiPriority w:val="99"/>
    <w:rsid w:val="003D6844"/>
    <w:pPr>
      <w:spacing w:line="201" w:lineRule="atLeast"/>
    </w:pPr>
    <w:rPr>
      <w:rFonts w:ascii="Myriad Pro" w:hAnsi="Myriad Pro" w:cs="Times New Roman"/>
      <w:color w:val="auto"/>
    </w:rPr>
  </w:style>
  <w:style w:type="paragraph" w:customStyle="1" w:styleId="Pa3">
    <w:name w:val="Pa3"/>
    <w:basedOn w:val="Default"/>
    <w:next w:val="Default"/>
    <w:uiPriority w:val="99"/>
    <w:rsid w:val="003D6844"/>
    <w:pPr>
      <w:spacing w:line="201" w:lineRule="atLeast"/>
    </w:pPr>
    <w:rPr>
      <w:rFonts w:ascii="Myriad Pro" w:hAnsi="Myriad Pro" w:cs="Times New Roman"/>
      <w:color w:val="auto"/>
    </w:rPr>
  </w:style>
  <w:style w:type="paragraph" w:customStyle="1" w:styleId="Pa23">
    <w:name w:val="Pa23"/>
    <w:basedOn w:val="Default"/>
    <w:next w:val="Default"/>
    <w:uiPriority w:val="99"/>
    <w:rsid w:val="003D6844"/>
    <w:pPr>
      <w:spacing w:line="201" w:lineRule="atLeast"/>
    </w:pPr>
    <w:rPr>
      <w:rFonts w:ascii="Myriad Pro" w:hAnsi="Myriad Pro" w:cs="Times New Roman"/>
      <w:color w:val="auto"/>
    </w:rPr>
  </w:style>
  <w:style w:type="paragraph" w:styleId="FootnoteText">
    <w:name w:val="footnote text"/>
    <w:basedOn w:val="Normal"/>
    <w:link w:val="FootnoteTextChar"/>
    <w:uiPriority w:val="99"/>
    <w:unhideWhenUsed/>
    <w:rsid w:val="00737F86"/>
  </w:style>
  <w:style w:type="character" w:customStyle="1" w:styleId="FootnoteTextChar">
    <w:name w:val="Footnote Text Char"/>
    <w:basedOn w:val="DefaultParagraphFont"/>
    <w:link w:val="FootnoteText"/>
    <w:uiPriority w:val="99"/>
    <w:rsid w:val="00737F86"/>
  </w:style>
  <w:style w:type="character" w:styleId="FootnoteReference">
    <w:name w:val="footnote reference"/>
    <w:uiPriority w:val="99"/>
    <w:unhideWhenUsed/>
    <w:rsid w:val="00737F86"/>
    <w:rPr>
      <w:vertAlign w:val="superscript"/>
    </w:rPr>
  </w:style>
  <w:style w:type="paragraph" w:customStyle="1" w:styleId="JE2TableHeading">
    <w:name w:val="JE2 Table Heading"/>
    <w:basedOn w:val="Normal"/>
    <w:link w:val="JE2TableHeadingChar"/>
    <w:uiPriority w:val="2"/>
    <w:qFormat/>
    <w:rsid w:val="00311D9F"/>
    <w:pPr>
      <w:keepNext/>
      <w:spacing w:after="120"/>
    </w:pPr>
    <w:rPr>
      <w:rFonts w:ascii="Arial" w:eastAsia="Calibri" w:hAnsi="Arial" w:cs="Arial"/>
      <w:b/>
      <w:sz w:val="24"/>
      <w:szCs w:val="24"/>
      <w:lang w:eastAsia="en-US"/>
    </w:rPr>
  </w:style>
  <w:style w:type="paragraph" w:customStyle="1" w:styleId="JE2TableFootnote">
    <w:name w:val="JE2 Table Footnote"/>
    <w:basedOn w:val="Normal"/>
    <w:link w:val="JE2TableFootnoteChar"/>
    <w:uiPriority w:val="2"/>
    <w:qFormat/>
    <w:rsid w:val="00311D9F"/>
    <w:rPr>
      <w:rFonts w:ascii="Arial" w:eastAsia="Calibri" w:hAnsi="Arial" w:cs="Arial"/>
      <w:sz w:val="16"/>
      <w:szCs w:val="16"/>
      <w:lang w:eastAsia="en-US"/>
    </w:rPr>
  </w:style>
  <w:style w:type="character" w:customStyle="1" w:styleId="JE2TableHeadingChar">
    <w:name w:val="JE2 Table Heading Char"/>
    <w:link w:val="JE2TableHeading"/>
    <w:uiPriority w:val="2"/>
    <w:rsid w:val="00311D9F"/>
    <w:rPr>
      <w:rFonts w:ascii="Arial" w:eastAsia="Calibri" w:hAnsi="Arial" w:cs="Arial"/>
      <w:b/>
      <w:sz w:val="24"/>
      <w:szCs w:val="24"/>
      <w:lang w:eastAsia="en-US"/>
    </w:rPr>
  </w:style>
  <w:style w:type="character" w:customStyle="1" w:styleId="JE2TableFootnoteChar">
    <w:name w:val="JE2 Table Footnote Char"/>
    <w:link w:val="JE2TableFootnote"/>
    <w:uiPriority w:val="2"/>
    <w:rsid w:val="00311D9F"/>
    <w:rPr>
      <w:rFonts w:ascii="Arial" w:eastAsia="Calibri" w:hAnsi="Arial" w:cs="Arial"/>
      <w:sz w:val="16"/>
      <w:szCs w:val="16"/>
      <w:lang w:eastAsia="en-US"/>
    </w:rPr>
  </w:style>
  <w:style w:type="paragraph" w:styleId="NoSpacing">
    <w:name w:val="No Spacing"/>
    <w:uiPriority w:val="1"/>
    <w:qFormat/>
    <w:rsid w:val="001148FB"/>
  </w:style>
  <w:style w:type="paragraph" w:customStyle="1" w:styleId="1PolicyBody">
    <w:name w:val="1 Policy Body"/>
    <w:basedOn w:val="Normal"/>
    <w:rsid w:val="00305DF5"/>
    <w:pPr>
      <w:shd w:val="pct12" w:color="000000" w:fill="FFFFFF"/>
    </w:pPr>
    <w:rPr>
      <w:rFonts w:ascii="Arial" w:hAnsi="Arial"/>
      <w:b/>
      <w:sz w:val="24"/>
      <w:lang w:eastAsia="en-US"/>
    </w:rPr>
  </w:style>
  <w:style w:type="character" w:styleId="Hyperlink">
    <w:name w:val="Hyperlink"/>
    <w:uiPriority w:val="99"/>
    <w:unhideWhenUsed/>
    <w:rsid w:val="002878DF"/>
    <w:rPr>
      <w:color w:val="0563C1"/>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2878DF"/>
  </w:style>
  <w:style w:type="character" w:styleId="CommentReference">
    <w:name w:val="annotation reference"/>
    <w:uiPriority w:val="99"/>
    <w:semiHidden/>
    <w:unhideWhenUsed/>
    <w:rsid w:val="0074356B"/>
    <w:rPr>
      <w:sz w:val="16"/>
      <w:szCs w:val="16"/>
    </w:rPr>
  </w:style>
  <w:style w:type="paragraph" w:styleId="CommentText">
    <w:name w:val="annotation text"/>
    <w:basedOn w:val="Normal"/>
    <w:link w:val="CommentTextChar"/>
    <w:semiHidden/>
    <w:unhideWhenUsed/>
    <w:rsid w:val="0074356B"/>
  </w:style>
  <w:style w:type="character" w:customStyle="1" w:styleId="CommentTextChar">
    <w:name w:val="Comment Text Char"/>
    <w:basedOn w:val="DefaultParagraphFont"/>
    <w:link w:val="CommentText"/>
    <w:semiHidden/>
    <w:rsid w:val="0074356B"/>
  </w:style>
  <w:style w:type="paragraph" w:styleId="CommentSubject">
    <w:name w:val="annotation subject"/>
    <w:basedOn w:val="CommentText"/>
    <w:next w:val="CommentText"/>
    <w:link w:val="CommentSubjectChar"/>
    <w:semiHidden/>
    <w:unhideWhenUsed/>
    <w:rsid w:val="0074356B"/>
    <w:rPr>
      <w:b/>
      <w:bCs/>
    </w:rPr>
  </w:style>
  <w:style w:type="character" w:customStyle="1" w:styleId="CommentSubjectChar">
    <w:name w:val="Comment Subject Char"/>
    <w:link w:val="CommentSubject"/>
    <w:semiHidden/>
    <w:rsid w:val="0074356B"/>
    <w:rPr>
      <w:b/>
      <w:bCs/>
    </w:rPr>
  </w:style>
  <w:style w:type="paragraph" w:customStyle="1" w:styleId="Pa1">
    <w:name w:val="Pa1"/>
    <w:basedOn w:val="Default"/>
    <w:next w:val="Default"/>
    <w:uiPriority w:val="99"/>
    <w:rsid w:val="0035268A"/>
    <w:pPr>
      <w:spacing w:line="241" w:lineRule="atLeast"/>
    </w:pPr>
    <w:rPr>
      <w:rFonts w:ascii="CoconPro-Bold" w:hAnsi="CoconPro-Bold" w:cs="Times New Roman"/>
      <w:color w:val="auto"/>
    </w:rPr>
  </w:style>
  <w:style w:type="character" w:customStyle="1" w:styleId="A11">
    <w:name w:val="A11"/>
    <w:uiPriority w:val="99"/>
    <w:rsid w:val="0035268A"/>
    <w:rPr>
      <w:rFonts w:cs="CoconPro-Bold"/>
      <w:color w:val="000000"/>
      <w:sz w:val="21"/>
      <w:szCs w:val="21"/>
    </w:rPr>
  </w:style>
  <w:style w:type="table" w:customStyle="1" w:styleId="TableGrid1">
    <w:name w:val="Table Grid1"/>
    <w:basedOn w:val="TableNormal"/>
    <w:next w:val="TableGrid"/>
    <w:uiPriority w:val="39"/>
    <w:rsid w:val="001A5C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F76C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650816">
      <w:bodyDiv w:val="1"/>
      <w:marLeft w:val="0"/>
      <w:marRight w:val="0"/>
      <w:marTop w:val="0"/>
      <w:marBottom w:val="0"/>
      <w:divBdr>
        <w:top w:val="none" w:sz="0" w:space="0" w:color="auto"/>
        <w:left w:val="none" w:sz="0" w:space="0" w:color="auto"/>
        <w:bottom w:val="none" w:sz="0" w:space="0" w:color="auto"/>
        <w:right w:val="none" w:sz="0" w:space="0" w:color="auto"/>
      </w:divBdr>
    </w:div>
    <w:div w:id="367921180">
      <w:bodyDiv w:val="1"/>
      <w:marLeft w:val="0"/>
      <w:marRight w:val="0"/>
      <w:marTop w:val="0"/>
      <w:marBottom w:val="0"/>
      <w:divBdr>
        <w:top w:val="none" w:sz="0" w:space="0" w:color="auto"/>
        <w:left w:val="none" w:sz="0" w:space="0" w:color="auto"/>
        <w:bottom w:val="none" w:sz="0" w:space="0" w:color="auto"/>
        <w:right w:val="none" w:sz="0" w:space="0" w:color="auto"/>
      </w:divBdr>
    </w:div>
    <w:div w:id="398985410">
      <w:bodyDiv w:val="1"/>
      <w:marLeft w:val="0"/>
      <w:marRight w:val="0"/>
      <w:marTop w:val="0"/>
      <w:marBottom w:val="0"/>
      <w:divBdr>
        <w:top w:val="none" w:sz="0" w:space="0" w:color="auto"/>
        <w:left w:val="none" w:sz="0" w:space="0" w:color="auto"/>
        <w:bottom w:val="none" w:sz="0" w:space="0" w:color="auto"/>
        <w:right w:val="none" w:sz="0" w:space="0" w:color="auto"/>
      </w:divBdr>
    </w:div>
    <w:div w:id="451824732">
      <w:bodyDiv w:val="1"/>
      <w:marLeft w:val="0"/>
      <w:marRight w:val="0"/>
      <w:marTop w:val="0"/>
      <w:marBottom w:val="0"/>
      <w:divBdr>
        <w:top w:val="none" w:sz="0" w:space="0" w:color="auto"/>
        <w:left w:val="none" w:sz="0" w:space="0" w:color="auto"/>
        <w:bottom w:val="none" w:sz="0" w:space="0" w:color="auto"/>
        <w:right w:val="none" w:sz="0" w:space="0" w:color="auto"/>
      </w:divBdr>
    </w:div>
    <w:div w:id="484931748">
      <w:bodyDiv w:val="1"/>
      <w:marLeft w:val="0"/>
      <w:marRight w:val="0"/>
      <w:marTop w:val="0"/>
      <w:marBottom w:val="0"/>
      <w:divBdr>
        <w:top w:val="none" w:sz="0" w:space="0" w:color="auto"/>
        <w:left w:val="none" w:sz="0" w:space="0" w:color="auto"/>
        <w:bottom w:val="none" w:sz="0" w:space="0" w:color="auto"/>
        <w:right w:val="none" w:sz="0" w:space="0" w:color="auto"/>
      </w:divBdr>
      <w:divsChild>
        <w:div w:id="59598279">
          <w:marLeft w:val="0"/>
          <w:marRight w:val="0"/>
          <w:marTop w:val="0"/>
          <w:marBottom w:val="0"/>
          <w:divBdr>
            <w:top w:val="none" w:sz="0" w:space="0" w:color="auto"/>
            <w:left w:val="none" w:sz="0" w:space="0" w:color="auto"/>
            <w:bottom w:val="none" w:sz="0" w:space="0" w:color="auto"/>
            <w:right w:val="none" w:sz="0" w:space="0" w:color="auto"/>
          </w:divBdr>
          <w:divsChild>
            <w:div w:id="663631152">
              <w:marLeft w:val="0"/>
              <w:marRight w:val="0"/>
              <w:marTop w:val="0"/>
              <w:marBottom w:val="0"/>
              <w:divBdr>
                <w:top w:val="none" w:sz="0" w:space="0" w:color="auto"/>
                <w:left w:val="none" w:sz="0" w:space="0" w:color="auto"/>
                <w:bottom w:val="none" w:sz="0" w:space="0" w:color="auto"/>
                <w:right w:val="none" w:sz="0" w:space="0" w:color="auto"/>
              </w:divBdr>
              <w:divsChild>
                <w:div w:id="1892300041">
                  <w:marLeft w:val="0"/>
                  <w:marRight w:val="0"/>
                  <w:marTop w:val="0"/>
                  <w:marBottom w:val="0"/>
                  <w:divBdr>
                    <w:top w:val="none" w:sz="0" w:space="0" w:color="auto"/>
                    <w:left w:val="none" w:sz="0" w:space="0" w:color="auto"/>
                    <w:bottom w:val="none" w:sz="0" w:space="0" w:color="auto"/>
                    <w:right w:val="none" w:sz="0" w:space="0" w:color="auto"/>
                  </w:divBdr>
                  <w:divsChild>
                    <w:div w:id="935290363">
                      <w:marLeft w:val="0"/>
                      <w:marRight w:val="0"/>
                      <w:marTop w:val="0"/>
                      <w:marBottom w:val="0"/>
                      <w:divBdr>
                        <w:top w:val="none" w:sz="0" w:space="0" w:color="auto"/>
                        <w:left w:val="none" w:sz="0" w:space="0" w:color="auto"/>
                        <w:bottom w:val="none" w:sz="0" w:space="0" w:color="auto"/>
                        <w:right w:val="none" w:sz="0" w:space="0" w:color="auto"/>
                      </w:divBdr>
                      <w:divsChild>
                        <w:div w:id="522208742">
                          <w:marLeft w:val="0"/>
                          <w:marRight w:val="0"/>
                          <w:marTop w:val="360"/>
                          <w:marBottom w:val="0"/>
                          <w:divBdr>
                            <w:top w:val="single" w:sz="6" w:space="18" w:color="auto"/>
                            <w:left w:val="none" w:sz="0" w:space="0" w:color="auto"/>
                            <w:bottom w:val="none" w:sz="0" w:space="0" w:color="auto"/>
                            <w:right w:val="none" w:sz="0" w:space="0" w:color="auto"/>
                          </w:divBdr>
                        </w:div>
                      </w:divsChild>
                    </w:div>
                  </w:divsChild>
                </w:div>
              </w:divsChild>
            </w:div>
          </w:divsChild>
        </w:div>
      </w:divsChild>
    </w:div>
    <w:div w:id="575749792">
      <w:bodyDiv w:val="1"/>
      <w:marLeft w:val="0"/>
      <w:marRight w:val="0"/>
      <w:marTop w:val="0"/>
      <w:marBottom w:val="0"/>
      <w:divBdr>
        <w:top w:val="none" w:sz="0" w:space="0" w:color="auto"/>
        <w:left w:val="none" w:sz="0" w:space="0" w:color="auto"/>
        <w:bottom w:val="none" w:sz="0" w:space="0" w:color="auto"/>
        <w:right w:val="none" w:sz="0" w:space="0" w:color="auto"/>
      </w:divBdr>
      <w:divsChild>
        <w:div w:id="1965697995">
          <w:marLeft w:val="0"/>
          <w:marRight w:val="0"/>
          <w:marTop w:val="0"/>
          <w:marBottom w:val="0"/>
          <w:divBdr>
            <w:top w:val="none" w:sz="0" w:space="0" w:color="auto"/>
            <w:left w:val="none" w:sz="0" w:space="0" w:color="auto"/>
            <w:bottom w:val="none" w:sz="0" w:space="0" w:color="auto"/>
            <w:right w:val="none" w:sz="0" w:space="0" w:color="auto"/>
          </w:divBdr>
          <w:divsChild>
            <w:div w:id="2141990848">
              <w:marLeft w:val="0"/>
              <w:marRight w:val="0"/>
              <w:marTop w:val="0"/>
              <w:marBottom w:val="0"/>
              <w:divBdr>
                <w:top w:val="none" w:sz="0" w:space="0" w:color="auto"/>
                <w:left w:val="none" w:sz="0" w:space="0" w:color="auto"/>
                <w:bottom w:val="none" w:sz="0" w:space="0" w:color="auto"/>
                <w:right w:val="none" w:sz="0" w:space="0" w:color="auto"/>
              </w:divBdr>
              <w:divsChild>
                <w:div w:id="758644916">
                  <w:marLeft w:val="0"/>
                  <w:marRight w:val="0"/>
                  <w:marTop w:val="0"/>
                  <w:marBottom w:val="0"/>
                  <w:divBdr>
                    <w:top w:val="none" w:sz="0" w:space="0" w:color="auto"/>
                    <w:left w:val="none" w:sz="0" w:space="0" w:color="auto"/>
                    <w:bottom w:val="none" w:sz="0" w:space="0" w:color="auto"/>
                    <w:right w:val="none" w:sz="0" w:space="0" w:color="auto"/>
                  </w:divBdr>
                  <w:divsChild>
                    <w:div w:id="18194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372438">
      <w:bodyDiv w:val="1"/>
      <w:marLeft w:val="0"/>
      <w:marRight w:val="0"/>
      <w:marTop w:val="0"/>
      <w:marBottom w:val="0"/>
      <w:divBdr>
        <w:top w:val="none" w:sz="0" w:space="0" w:color="auto"/>
        <w:left w:val="none" w:sz="0" w:space="0" w:color="auto"/>
        <w:bottom w:val="none" w:sz="0" w:space="0" w:color="auto"/>
        <w:right w:val="none" w:sz="0" w:space="0" w:color="auto"/>
      </w:divBdr>
      <w:divsChild>
        <w:div w:id="369184474">
          <w:marLeft w:val="432"/>
          <w:marRight w:val="0"/>
          <w:marTop w:val="106"/>
          <w:marBottom w:val="0"/>
          <w:divBdr>
            <w:top w:val="none" w:sz="0" w:space="0" w:color="auto"/>
            <w:left w:val="none" w:sz="0" w:space="0" w:color="auto"/>
            <w:bottom w:val="none" w:sz="0" w:space="0" w:color="auto"/>
            <w:right w:val="none" w:sz="0" w:space="0" w:color="auto"/>
          </w:divBdr>
        </w:div>
        <w:div w:id="1033383202">
          <w:marLeft w:val="432"/>
          <w:marRight w:val="0"/>
          <w:marTop w:val="106"/>
          <w:marBottom w:val="0"/>
          <w:divBdr>
            <w:top w:val="none" w:sz="0" w:space="0" w:color="auto"/>
            <w:left w:val="none" w:sz="0" w:space="0" w:color="auto"/>
            <w:bottom w:val="none" w:sz="0" w:space="0" w:color="auto"/>
            <w:right w:val="none" w:sz="0" w:space="0" w:color="auto"/>
          </w:divBdr>
        </w:div>
        <w:div w:id="1189174507">
          <w:marLeft w:val="432"/>
          <w:marRight w:val="0"/>
          <w:marTop w:val="106"/>
          <w:marBottom w:val="0"/>
          <w:divBdr>
            <w:top w:val="none" w:sz="0" w:space="0" w:color="auto"/>
            <w:left w:val="none" w:sz="0" w:space="0" w:color="auto"/>
            <w:bottom w:val="none" w:sz="0" w:space="0" w:color="auto"/>
            <w:right w:val="none" w:sz="0" w:space="0" w:color="auto"/>
          </w:divBdr>
        </w:div>
      </w:divsChild>
    </w:div>
    <w:div w:id="797648491">
      <w:bodyDiv w:val="1"/>
      <w:marLeft w:val="0"/>
      <w:marRight w:val="0"/>
      <w:marTop w:val="0"/>
      <w:marBottom w:val="0"/>
      <w:divBdr>
        <w:top w:val="none" w:sz="0" w:space="0" w:color="auto"/>
        <w:left w:val="none" w:sz="0" w:space="0" w:color="auto"/>
        <w:bottom w:val="none" w:sz="0" w:space="0" w:color="auto"/>
        <w:right w:val="none" w:sz="0" w:space="0" w:color="auto"/>
      </w:divBdr>
    </w:div>
    <w:div w:id="905534074">
      <w:bodyDiv w:val="1"/>
      <w:marLeft w:val="0"/>
      <w:marRight w:val="0"/>
      <w:marTop w:val="0"/>
      <w:marBottom w:val="0"/>
      <w:divBdr>
        <w:top w:val="none" w:sz="0" w:space="0" w:color="auto"/>
        <w:left w:val="none" w:sz="0" w:space="0" w:color="auto"/>
        <w:bottom w:val="none" w:sz="0" w:space="0" w:color="auto"/>
        <w:right w:val="none" w:sz="0" w:space="0" w:color="auto"/>
      </w:divBdr>
      <w:divsChild>
        <w:div w:id="457532828">
          <w:marLeft w:val="0"/>
          <w:marRight w:val="0"/>
          <w:marTop w:val="75"/>
          <w:marBottom w:val="75"/>
          <w:divBdr>
            <w:top w:val="none" w:sz="0" w:space="0" w:color="auto"/>
            <w:left w:val="none" w:sz="0" w:space="0" w:color="auto"/>
            <w:bottom w:val="none" w:sz="0" w:space="0" w:color="auto"/>
            <w:right w:val="none" w:sz="0" w:space="0" w:color="auto"/>
          </w:divBdr>
          <w:divsChild>
            <w:div w:id="321087105">
              <w:marLeft w:val="300"/>
              <w:marRight w:val="300"/>
              <w:marTop w:val="150"/>
              <w:marBottom w:val="150"/>
              <w:divBdr>
                <w:top w:val="none" w:sz="0" w:space="0" w:color="auto"/>
                <w:left w:val="none" w:sz="0" w:space="0" w:color="auto"/>
                <w:bottom w:val="none" w:sz="0" w:space="0" w:color="auto"/>
                <w:right w:val="none" w:sz="0" w:space="0" w:color="auto"/>
              </w:divBdr>
              <w:divsChild>
                <w:div w:id="1190484922">
                  <w:marLeft w:val="0"/>
                  <w:marRight w:val="0"/>
                  <w:marTop w:val="0"/>
                  <w:marBottom w:val="0"/>
                  <w:divBdr>
                    <w:top w:val="none" w:sz="0" w:space="0" w:color="auto"/>
                    <w:left w:val="none" w:sz="0" w:space="0" w:color="auto"/>
                    <w:bottom w:val="none" w:sz="0" w:space="0" w:color="auto"/>
                    <w:right w:val="none" w:sz="0" w:space="0" w:color="auto"/>
                  </w:divBdr>
                  <w:divsChild>
                    <w:div w:id="558321948">
                      <w:marLeft w:val="0"/>
                      <w:marRight w:val="0"/>
                      <w:marTop w:val="0"/>
                      <w:marBottom w:val="375"/>
                      <w:divBdr>
                        <w:top w:val="single" w:sz="6" w:space="0" w:color="B0D4EE"/>
                        <w:left w:val="single" w:sz="6" w:space="0" w:color="B0D4EE"/>
                        <w:bottom w:val="single" w:sz="6" w:space="0" w:color="B0D4EE"/>
                        <w:right w:val="single" w:sz="6" w:space="0" w:color="B0D4EE"/>
                      </w:divBdr>
                      <w:divsChild>
                        <w:div w:id="1387603371">
                          <w:marLeft w:val="0"/>
                          <w:marRight w:val="0"/>
                          <w:marTop w:val="0"/>
                          <w:marBottom w:val="0"/>
                          <w:divBdr>
                            <w:top w:val="single" w:sz="6" w:space="0" w:color="B0D4EE"/>
                            <w:left w:val="single" w:sz="6" w:space="0" w:color="B0D4EE"/>
                            <w:bottom w:val="single" w:sz="6" w:space="0" w:color="B0D4EE"/>
                            <w:right w:val="single" w:sz="6" w:space="0" w:color="B0D4EE"/>
                          </w:divBdr>
                          <w:divsChild>
                            <w:div w:id="207494782">
                              <w:marLeft w:val="0"/>
                              <w:marRight w:val="0"/>
                              <w:marTop w:val="0"/>
                              <w:marBottom w:val="0"/>
                              <w:divBdr>
                                <w:top w:val="none" w:sz="0" w:space="0" w:color="auto"/>
                                <w:left w:val="none" w:sz="0" w:space="0" w:color="auto"/>
                                <w:bottom w:val="none" w:sz="0" w:space="0" w:color="auto"/>
                                <w:right w:val="none" w:sz="0" w:space="0" w:color="auto"/>
                              </w:divBdr>
                              <w:divsChild>
                                <w:div w:id="199128900">
                                  <w:marLeft w:val="0"/>
                                  <w:marRight w:val="0"/>
                                  <w:marTop w:val="0"/>
                                  <w:marBottom w:val="0"/>
                                  <w:divBdr>
                                    <w:top w:val="none" w:sz="0" w:space="0" w:color="auto"/>
                                    <w:left w:val="none" w:sz="0" w:space="0" w:color="auto"/>
                                    <w:bottom w:val="none" w:sz="0" w:space="0" w:color="auto"/>
                                    <w:right w:val="none" w:sz="0" w:space="0" w:color="auto"/>
                                  </w:divBdr>
                                  <w:divsChild>
                                    <w:div w:id="1421951861">
                                      <w:marLeft w:val="0"/>
                                      <w:marRight w:val="0"/>
                                      <w:marTop w:val="0"/>
                                      <w:marBottom w:val="0"/>
                                      <w:divBdr>
                                        <w:top w:val="none" w:sz="0" w:space="0" w:color="auto"/>
                                        <w:left w:val="none" w:sz="0" w:space="0" w:color="auto"/>
                                        <w:bottom w:val="none" w:sz="0" w:space="0" w:color="auto"/>
                                        <w:right w:val="none" w:sz="0" w:space="0" w:color="auto"/>
                                      </w:divBdr>
                                      <w:divsChild>
                                        <w:div w:id="184778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2835610">
      <w:bodyDiv w:val="1"/>
      <w:marLeft w:val="0"/>
      <w:marRight w:val="0"/>
      <w:marTop w:val="0"/>
      <w:marBottom w:val="0"/>
      <w:divBdr>
        <w:top w:val="none" w:sz="0" w:space="0" w:color="auto"/>
        <w:left w:val="none" w:sz="0" w:space="0" w:color="auto"/>
        <w:bottom w:val="none" w:sz="0" w:space="0" w:color="auto"/>
        <w:right w:val="none" w:sz="0" w:space="0" w:color="auto"/>
      </w:divBdr>
      <w:divsChild>
        <w:div w:id="1250654188">
          <w:marLeft w:val="0"/>
          <w:marRight w:val="0"/>
          <w:marTop w:val="0"/>
          <w:marBottom w:val="0"/>
          <w:divBdr>
            <w:top w:val="none" w:sz="0" w:space="0" w:color="auto"/>
            <w:left w:val="none" w:sz="0" w:space="0" w:color="auto"/>
            <w:bottom w:val="none" w:sz="0" w:space="0" w:color="auto"/>
            <w:right w:val="none" w:sz="0" w:space="0" w:color="auto"/>
          </w:divBdr>
          <w:divsChild>
            <w:div w:id="1808939247">
              <w:marLeft w:val="0"/>
              <w:marRight w:val="0"/>
              <w:marTop w:val="0"/>
              <w:marBottom w:val="0"/>
              <w:divBdr>
                <w:top w:val="none" w:sz="0" w:space="0" w:color="auto"/>
                <w:left w:val="none" w:sz="0" w:space="0" w:color="auto"/>
                <w:bottom w:val="none" w:sz="0" w:space="0" w:color="auto"/>
                <w:right w:val="none" w:sz="0" w:space="0" w:color="auto"/>
              </w:divBdr>
              <w:divsChild>
                <w:div w:id="879974372">
                  <w:marLeft w:val="0"/>
                  <w:marRight w:val="0"/>
                  <w:marTop w:val="0"/>
                  <w:marBottom w:val="0"/>
                  <w:divBdr>
                    <w:top w:val="none" w:sz="0" w:space="0" w:color="auto"/>
                    <w:left w:val="none" w:sz="0" w:space="0" w:color="auto"/>
                    <w:bottom w:val="none" w:sz="0" w:space="0" w:color="auto"/>
                    <w:right w:val="none" w:sz="0" w:space="0" w:color="auto"/>
                  </w:divBdr>
                  <w:divsChild>
                    <w:div w:id="14520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849641">
      <w:bodyDiv w:val="1"/>
      <w:marLeft w:val="0"/>
      <w:marRight w:val="0"/>
      <w:marTop w:val="0"/>
      <w:marBottom w:val="0"/>
      <w:divBdr>
        <w:top w:val="none" w:sz="0" w:space="0" w:color="auto"/>
        <w:left w:val="none" w:sz="0" w:space="0" w:color="auto"/>
        <w:bottom w:val="none" w:sz="0" w:space="0" w:color="auto"/>
        <w:right w:val="none" w:sz="0" w:space="0" w:color="auto"/>
      </w:divBdr>
      <w:divsChild>
        <w:div w:id="326254048">
          <w:marLeft w:val="0"/>
          <w:marRight w:val="0"/>
          <w:marTop w:val="0"/>
          <w:marBottom w:val="0"/>
          <w:divBdr>
            <w:top w:val="none" w:sz="0" w:space="0" w:color="auto"/>
            <w:left w:val="none" w:sz="0" w:space="0" w:color="auto"/>
            <w:bottom w:val="none" w:sz="0" w:space="0" w:color="auto"/>
            <w:right w:val="none" w:sz="0" w:space="0" w:color="auto"/>
          </w:divBdr>
          <w:divsChild>
            <w:div w:id="965892126">
              <w:marLeft w:val="0"/>
              <w:marRight w:val="0"/>
              <w:marTop w:val="0"/>
              <w:marBottom w:val="0"/>
              <w:divBdr>
                <w:top w:val="none" w:sz="0" w:space="0" w:color="auto"/>
                <w:left w:val="none" w:sz="0" w:space="0" w:color="auto"/>
                <w:bottom w:val="none" w:sz="0" w:space="5" w:color="auto"/>
                <w:right w:val="none" w:sz="0" w:space="0" w:color="auto"/>
              </w:divBdr>
              <w:divsChild>
                <w:div w:id="724835622">
                  <w:marLeft w:val="0"/>
                  <w:marRight w:val="0"/>
                  <w:marTop w:val="0"/>
                  <w:marBottom w:val="0"/>
                  <w:divBdr>
                    <w:top w:val="none" w:sz="0" w:space="0" w:color="auto"/>
                    <w:left w:val="none" w:sz="0" w:space="0" w:color="auto"/>
                    <w:bottom w:val="none" w:sz="0" w:space="0" w:color="auto"/>
                    <w:right w:val="none" w:sz="0" w:space="0" w:color="auto"/>
                  </w:divBdr>
                  <w:divsChild>
                    <w:div w:id="734085412">
                      <w:marLeft w:val="0"/>
                      <w:marRight w:val="0"/>
                      <w:marTop w:val="0"/>
                      <w:marBottom w:val="0"/>
                      <w:divBdr>
                        <w:top w:val="none" w:sz="0" w:space="0" w:color="auto"/>
                        <w:left w:val="none" w:sz="0" w:space="0" w:color="auto"/>
                        <w:bottom w:val="none" w:sz="0" w:space="0" w:color="auto"/>
                        <w:right w:val="none" w:sz="0" w:space="0" w:color="auto"/>
                      </w:divBdr>
                      <w:divsChild>
                        <w:div w:id="703284286">
                          <w:marLeft w:val="0"/>
                          <w:marRight w:val="0"/>
                          <w:marTop w:val="0"/>
                          <w:marBottom w:val="0"/>
                          <w:divBdr>
                            <w:top w:val="none" w:sz="0" w:space="0" w:color="auto"/>
                            <w:left w:val="none" w:sz="0" w:space="0" w:color="auto"/>
                            <w:bottom w:val="none" w:sz="0" w:space="8" w:color="auto"/>
                            <w:right w:val="none" w:sz="0" w:space="0" w:color="auto"/>
                          </w:divBdr>
                          <w:divsChild>
                            <w:div w:id="1490899564">
                              <w:marLeft w:val="0"/>
                              <w:marRight w:val="150"/>
                              <w:marTop w:val="0"/>
                              <w:marBottom w:val="0"/>
                              <w:divBdr>
                                <w:top w:val="none" w:sz="0" w:space="0" w:color="auto"/>
                                <w:left w:val="none" w:sz="0" w:space="0" w:color="auto"/>
                                <w:bottom w:val="none" w:sz="0" w:space="0" w:color="auto"/>
                                <w:right w:val="none" w:sz="0" w:space="0" w:color="auto"/>
                              </w:divBdr>
                              <w:divsChild>
                                <w:div w:id="1962608676">
                                  <w:marLeft w:val="750"/>
                                  <w:marRight w:val="300"/>
                                  <w:marTop w:val="300"/>
                                  <w:marBottom w:val="0"/>
                                  <w:divBdr>
                                    <w:top w:val="single" w:sz="6" w:space="0" w:color="B2B2B2"/>
                                    <w:left w:val="none" w:sz="0" w:space="0" w:color="auto"/>
                                    <w:bottom w:val="none" w:sz="0" w:space="0" w:color="auto"/>
                                    <w:right w:val="none" w:sz="0" w:space="0" w:color="auto"/>
                                  </w:divBdr>
                                  <w:divsChild>
                                    <w:div w:id="337539406">
                                      <w:marLeft w:val="0"/>
                                      <w:marRight w:val="150"/>
                                      <w:marTop w:val="150"/>
                                      <w:marBottom w:val="0"/>
                                      <w:divBdr>
                                        <w:top w:val="none" w:sz="0" w:space="0" w:color="auto"/>
                                        <w:left w:val="none" w:sz="0" w:space="0" w:color="auto"/>
                                        <w:bottom w:val="none" w:sz="0" w:space="23" w:color="auto"/>
                                        <w:right w:val="none" w:sz="0" w:space="0" w:color="auto"/>
                                      </w:divBdr>
                                    </w:div>
                                  </w:divsChild>
                                </w:div>
                              </w:divsChild>
                            </w:div>
                          </w:divsChild>
                        </w:div>
                      </w:divsChild>
                    </w:div>
                  </w:divsChild>
                </w:div>
              </w:divsChild>
            </w:div>
          </w:divsChild>
        </w:div>
      </w:divsChild>
    </w:div>
    <w:div w:id="1341853636">
      <w:bodyDiv w:val="1"/>
      <w:marLeft w:val="0"/>
      <w:marRight w:val="0"/>
      <w:marTop w:val="0"/>
      <w:marBottom w:val="0"/>
      <w:divBdr>
        <w:top w:val="none" w:sz="0" w:space="0" w:color="auto"/>
        <w:left w:val="none" w:sz="0" w:space="0" w:color="auto"/>
        <w:bottom w:val="none" w:sz="0" w:space="0" w:color="auto"/>
        <w:right w:val="none" w:sz="0" w:space="0" w:color="auto"/>
      </w:divBdr>
      <w:divsChild>
        <w:div w:id="133259381">
          <w:marLeft w:val="432"/>
          <w:marRight w:val="0"/>
          <w:marTop w:val="96"/>
          <w:marBottom w:val="0"/>
          <w:divBdr>
            <w:top w:val="none" w:sz="0" w:space="0" w:color="auto"/>
            <w:left w:val="none" w:sz="0" w:space="0" w:color="auto"/>
            <w:bottom w:val="none" w:sz="0" w:space="0" w:color="auto"/>
            <w:right w:val="none" w:sz="0" w:space="0" w:color="auto"/>
          </w:divBdr>
        </w:div>
        <w:div w:id="259291834">
          <w:marLeft w:val="432"/>
          <w:marRight w:val="0"/>
          <w:marTop w:val="96"/>
          <w:marBottom w:val="0"/>
          <w:divBdr>
            <w:top w:val="none" w:sz="0" w:space="0" w:color="auto"/>
            <w:left w:val="none" w:sz="0" w:space="0" w:color="auto"/>
            <w:bottom w:val="none" w:sz="0" w:space="0" w:color="auto"/>
            <w:right w:val="none" w:sz="0" w:space="0" w:color="auto"/>
          </w:divBdr>
        </w:div>
        <w:div w:id="317224740">
          <w:marLeft w:val="432"/>
          <w:marRight w:val="0"/>
          <w:marTop w:val="96"/>
          <w:marBottom w:val="0"/>
          <w:divBdr>
            <w:top w:val="none" w:sz="0" w:space="0" w:color="auto"/>
            <w:left w:val="none" w:sz="0" w:space="0" w:color="auto"/>
            <w:bottom w:val="none" w:sz="0" w:space="0" w:color="auto"/>
            <w:right w:val="none" w:sz="0" w:space="0" w:color="auto"/>
          </w:divBdr>
        </w:div>
        <w:div w:id="335351873">
          <w:marLeft w:val="432"/>
          <w:marRight w:val="0"/>
          <w:marTop w:val="96"/>
          <w:marBottom w:val="0"/>
          <w:divBdr>
            <w:top w:val="none" w:sz="0" w:space="0" w:color="auto"/>
            <w:left w:val="none" w:sz="0" w:space="0" w:color="auto"/>
            <w:bottom w:val="none" w:sz="0" w:space="0" w:color="auto"/>
            <w:right w:val="none" w:sz="0" w:space="0" w:color="auto"/>
          </w:divBdr>
        </w:div>
        <w:div w:id="962464162">
          <w:marLeft w:val="432"/>
          <w:marRight w:val="0"/>
          <w:marTop w:val="96"/>
          <w:marBottom w:val="0"/>
          <w:divBdr>
            <w:top w:val="none" w:sz="0" w:space="0" w:color="auto"/>
            <w:left w:val="none" w:sz="0" w:space="0" w:color="auto"/>
            <w:bottom w:val="none" w:sz="0" w:space="0" w:color="auto"/>
            <w:right w:val="none" w:sz="0" w:space="0" w:color="auto"/>
          </w:divBdr>
        </w:div>
        <w:div w:id="977877489">
          <w:marLeft w:val="432"/>
          <w:marRight w:val="0"/>
          <w:marTop w:val="96"/>
          <w:marBottom w:val="0"/>
          <w:divBdr>
            <w:top w:val="none" w:sz="0" w:space="0" w:color="auto"/>
            <w:left w:val="none" w:sz="0" w:space="0" w:color="auto"/>
            <w:bottom w:val="none" w:sz="0" w:space="0" w:color="auto"/>
            <w:right w:val="none" w:sz="0" w:space="0" w:color="auto"/>
          </w:divBdr>
        </w:div>
        <w:div w:id="1881744253">
          <w:marLeft w:val="432"/>
          <w:marRight w:val="0"/>
          <w:marTop w:val="96"/>
          <w:marBottom w:val="0"/>
          <w:divBdr>
            <w:top w:val="none" w:sz="0" w:space="0" w:color="auto"/>
            <w:left w:val="none" w:sz="0" w:space="0" w:color="auto"/>
            <w:bottom w:val="none" w:sz="0" w:space="0" w:color="auto"/>
            <w:right w:val="none" w:sz="0" w:space="0" w:color="auto"/>
          </w:divBdr>
        </w:div>
      </w:divsChild>
    </w:div>
    <w:div w:id="1342200510">
      <w:bodyDiv w:val="1"/>
      <w:marLeft w:val="0"/>
      <w:marRight w:val="0"/>
      <w:marTop w:val="0"/>
      <w:marBottom w:val="0"/>
      <w:divBdr>
        <w:top w:val="none" w:sz="0" w:space="0" w:color="auto"/>
        <w:left w:val="none" w:sz="0" w:space="0" w:color="auto"/>
        <w:bottom w:val="none" w:sz="0" w:space="0" w:color="auto"/>
        <w:right w:val="none" w:sz="0" w:space="0" w:color="auto"/>
      </w:divBdr>
      <w:divsChild>
        <w:div w:id="3897141">
          <w:marLeft w:val="0"/>
          <w:marRight w:val="0"/>
          <w:marTop w:val="75"/>
          <w:marBottom w:val="75"/>
          <w:divBdr>
            <w:top w:val="none" w:sz="0" w:space="0" w:color="auto"/>
            <w:left w:val="none" w:sz="0" w:space="0" w:color="auto"/>
            <w:bottom w:val="none" w:sz="0" w:space="0" w:color="auto"/>
            <w:right w:val="none" w:sz="0" w:space="0" w:color="auto"/>
          </w:divBdr>
          <w:divsChild>
            <w:div w:id="690185416">
              <w:marLeft w:val="300"/>
              <w:marRight w:val="300"/>
              <w:marTop w:val="150"/>
              <w:marBottom w:val="150"/>
              <w:divBdr>
                <w:top w:val="none" w:sz="0" w:space="0" w:color="auto"/>
                <w:left w:val="none" w:sz="0" w:space="0" w:color="auto"/>
                <w:bottom w:val="none" w:sz="0" w:space="0" w:color="auto"/>
                <w:right w:val="none" w:sz="0" w:space="0" w:color="auto"/>
              </w:divBdr>
              <w:divsChild>
                <w:div w:id="1657802103">
                  <w:marLeft w:val="0"/>
                  <w:marRight w:val="0"/>
                  <w:marTop w:val="0"/>
                  <w:marBottom w:val="0"/>
                  <w:divBdr>
                    <w:top w:val="none" w:sz="0" w:space="0" w:color="auto"/>
                    <w:left w:val="none" w:sz="0" w:space="0" w:color="auto"/>
                    <w:bottom w:val="none" w:sz="0" w:space="0" w:color="auto"/>
                    <w:right w:val="none" w:sz="0" w:space="0" w:color="auto"/>
                  </w:divBdr>
                  <w:divsChild>
                    <w:div w:id="1073118059">
                      <w:marLeft w:val="0"/>
                      <w:marRight w:val="0"/>
                      <w:marTop w:val="0"/>
                      <w:marBottom w:val="375"/>
                      <w:divBdr>
                        <w:top w:val="single" w:sz="6" w:space="0" w:color="B0D4EE"/>
                        <w:left w:val="single" w:sz="6" w:space="0" w:color="B0D4EE"/>
                        <w:bottom w:val="single" w:sz="6" w:space="0" w:color="B0D4EE"/>
                        <w:right w:val="single" w:sz="6" w:space="0" w:color="B0D4EE"/>
                      </w:divBdr>
                      <w:divsChild>
                        <w:div w:id="1886402479">
                          <w:marLeft w:val="0"/>
                          <w:marRight w:val="0"/>
                          <w:marTop w:val="0"/>
                          <w:marBottom w:val="0"/>
                          <w:divBdr>
                            <w:top w:val="single" w:sz="6" w:space="0" w:color="B0D4EE"/>
                            <w:left w:val="single" w:sz="6" w:space="0" w:color="B0D4EE"/>
                            <w:bottom w:val="single" w:sz="6" w:space="0" w:color="B0D4EE"/>
                            <w:right w:val="single" w:sz="6" w:space="0" w:color="B0D4EE"/>
                          </w:divBdr>
                          <w:divsChild>
                            <w:div w:id="1963606540">
                              <w:marLeft w:val="0"/>
                              <w:marRight w:val="0"/>
                              <w:marTop w:val="0"/>
                              <w:marBottom w:val="0"/>
                              <w:divBdr>
                                <w:top w:val="none" w:sz="0" w:space="0" w:color="auto"/>
                                <w:left w:val="none" w:sz="0" w:space="0" w:color="auto"/>
                                <w:bottom w:val="none" w:sz="0" w:space="0" w:color="auto"/>
                                <w:right w:val="none" w:sz="0" w:space="0" w:color="auto"/>
                              </w:divBdr>
                              <w:divsChild>
                                <w:div w:id="1460218836">
                                  <w:marLeft w:val="0"/>
                                  <w:marRight w:val="0"/>
                                  <w:marTop w:val="0"/>
                                  <w:marBottom w:val="0"/>
                                  <w:divBdr>
                                    <w:top w:val="none" w:sz="0" w:space="0" w:color="auto"/>
                                    <w:left w:val="none" w:sz="0" w:space="0" w:color="auto"/>
                                    <w:bottom w:val="none" w:sz="0" w:space="0" w:color="auto"/>
                                    <w:right w:val="none" w:sz="0" w:space="0" w:color="auto"/>
                                  </w:divBdr>
                                  <w:divsChild>
                                    <w:div w:id="243077560">
                                      <w:marLeft w:val="0"/>
                                      <w:marRight w:val="0"/>
                                      <w:marTop w:val="0"/>
                                      <w:marBottom w:val="0"/>
                                      <w:divBdr>
                                        <w:top w:val="none" w:sz="0" w:space="0" w:color="auto"/>
                                        <w:left w:val="none" w:sz="0" w:space="0" w:color="auto"/>
                                        <w:bottom w:val="none" w:sz="0" w:space="0" w:color="auto"/>
                                        <w:right w:val="none" w:sz="0" w:space="0" w:color="auto"/>
                                      </w:divBdr>
                                      <w:divsChild>
                                        <w:div w:id="7991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2416414">
      <w:bodyDiv w:val="1"/>
      <w:marLeft w:val="0"/>
      <w:marRight w:val="0"/>
      <w:marTop w:val="0"/>
      <w:marBottom w:val="0"/>
      <w:divBdr>
        <w:top w:val="none" w:sz="0" w:space="0" w:color="auto"/>
        <w:left w:val="none" w:sz="0" w:space="0" w:color="auto"/>
        <w:bottom w:val="none" w:sz="0" w:space="0" w:color="auto"/>
        <w:right w:val="none" w:sz="0" w:space="0" w:color="auto"/>
      </w:divBdr>
    </w:div>
    <w:div w:id="1540388243">
      <w:bodyDiv w:val="1"/>
      <w:marLeft w:val="0"/>
      <w:marRight w:val="0"/>
      <w:marTop w:val="0"/>
      <w:marBottom w:val="0"/>
      <w:divBdr>
        <w:top w:val="none" w:sz="0" w:space="0" w:color="auto"/>
        <w:left w:val="none" w:sz="0" w:space="0" w:color="auto"/>
        <w:bottom w:val="none" w:sz="0" w:space="0" w:color="auto"/>
        <w:right w:val="none" w:sz="0" w:space="0" w:color="auto"/>
      </w:divBdr>
    </w:div>
    <w:div w:id="1558279797">
      <w:bodyDiv w:val="1"/>
      <w:marLeft w:val="0"/>
      <w:marRight w:val="0"/>
      <w:marTop w:val="0"/>
      <w:marBottom w:val="0"/>
      <w:divBdr>
        <w:top w:val="none" w:sz="0" w:space="0" w:color="auto"/>
        <w:left w:val="none" w:sz="0" w:space="0" w:color="auto"/>
        <w:bottom w:val="none" w:sz="0" w:space="0" w:color="auto"/>
        <w:right w:val="none" w:sz="0" w:space="0" w:color="auto"/>
      </w:divBdr>
    </w:div>
    <w:div w:id="1628583270">
      <w:bodyDiv w:val="1"/>
      <w:marLeft w:val="0"/>
      <w:marRight w:val="0"/>
      <w:marTop w:val="0"/>
      <w:marBottom w:val="0"/>
      <w:divBdr>
        <w:top w:val="none" w:sz="0" w:space="0" w:color="auto"/>
        <w:left w:val="none" w:sz="0" w:space="0" w:color="auto"/>
        <w:bottom w:val="none" w:sz="0" w:space="0" w:color="auto"/>
        <w:right w:val="none" w:sz="0" w:space="0" w:color="auto"/>
      </w:divBdr>
    </w:div>
    <w:div w:id="1821115219">
      <w:bodyDiv w:val="1"/>
      <w:marLeft w:val="0"/>
      <w:marRight w:val="0"/>
      <w:marTop w:val="0"/>
      <w:marBottom w:val="0"/>
      <w:divBdr>
        <w:top w:val="none" w:sz="0" w:space="0" w:color="auto"/>
        <w:left w:val="none" w:sz="0" w:space="0" w:color="auto"/>
        <w:bottom w:val="none" w:sz="0" w:space="0" w:color="auto"/>
        <w:right w:val="none" w:sz="0" w:space="0" w:color="auto"/>
      </w:divBdr>
    </w:div>
    <w:div w:id="1901864066">
      <w:bodyDiv w:val="1"/>
      <w:marLeft w:val="0"/>
      <w:marRight w:val="0"/>
      <w:marTop w:val="0"/>
      <w:marBottom w:val="0"/>
      <w:divBdr>
        <w:top w:val="none" w:sz="0" w:space="0" w:color="auto"/>
        <w:left w:val="none" w:sz="0" w:space="0" w:color="auto"/>
        <w:bottom w:val="none" w:sz="0" w:space="0" w:color="auto"/>
        <w:right w:val="none" w:sz="0" w:space="0" w:color="auto"/>
      </w:divBdr>
    </w:div>
    <w:div w:id="2107724813">
      <w:bodyDiv w:val="1"/>
      <w:marLeft w:val="0"/>
      <w:marRight w:val="0"/>
      <w:marTop w:val="0"/>
      <w:marBottom w:val="0"/>
      <w:divBdr>
        <w:top w:val="none" w:sz="0" w:space="0" w:color="auto"/>
        <w:left w:val="none" w:sz="0" w:space="0" w:color="auto"/>
        <w:bottom w:val="none" w:sz="0" w:space="0" w:color="auto"/>
        <w:right w:val="none" w:sz="0" w:space="0" w:color="auto"/>
      </w:divBdr>
    </w:div>
    <w:div w:id="2113932074">
      <w:bodyDiv w:val="1"/>
      <w:marLeft w:val="0"/>
      <w:marRight w:val="0"/>
      <w:marTop w:val="0"/>
      <w:marBottom w:val="0"/>
      <w:divBdr>
        <w:top w:val="none" w:sz="0" w:space="0" w:color="auto"/>
        <w:left w:val="none" w:sz="0" w:space="0" w:color="auto"/>
        <w:bottom w:val="none" w:sz="0" w:space="0" w:color="auto"/>
        <w:right w:val="none" w:sz="0" w:space="0" w:color="auto"/>
      </w:divBdr>
    </w:div>
    <w:div w:id="212306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0C96B8-BD12-4999-80A6-3B587B501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31</Pages>
  <Words>6301</Words>
  <Characters>36466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42682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Hilda Clements</dc:creator>
  <cp:keywords/>
  <dc:description/>
  <cp:lastModifiedBy>Adam Smyth</cp:lastModifiedBy>
  <cp:revision>29</cp:revision>
  <cp:lastPrinted>2019-11-29T13:52:00Z</cp:lastPrinted>
  <dcterms:created xsi:type="dcterms:W3CDTF">2019-11-20T14:18:00Z</dcterms:created>
  <dcterms:modified xsi:type="dcterms:W3CDTF">2019-12-04T12:51:00Z</dcterms:modified>
</cp:coreProperties>
</file>